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08EC9" w14:textId="150E9411" w:rsidR="00B574DE" w:rsidRPr="00B574DE" w:rsidRDefault="00234547" w:rsidP="00B574DE">
      <w:pPr>
        <w:ind w:right="-2"/>
        <w:jc w:val="right"/>
        <w:rPr>
          <w:b/>
          <w:sz w:val="22"/>
          <w:szCs w:val="22"/>
        </w:rPr>
      </w:pPr>
      <w:r>
        <w:rPr>
          <w:b/>
          <w:sz w:val="22"/>
          <w:szCs w:val="22"/>
        </w:rPr>
        <w:t>2018/</w:t>
      </w:r>
      <w:r w:rsidR="00DD3E4D">
        <w:rPr>
          <w:b/>
          <w:sz w:val="22"/>
          <w:szCs w:val="22"/>
        </w:rPr>
        <w:t>1</w:t>
      </w:r>
      <w:r w:rsidR="0002763B">
        <w:rPr>
          <w:b/>
          <w:sz w:val="22"/>
          <w:szCs w:val="22"/>
        </w:rPr>
        <w:t>3</w:t>
      </w:r>
    </w:p>
    <w:p w14:paraId="7E9A665C" w14:textId="259B3945" w:rsidR="00DE7AD7" w:rsidRPr="00DA07C8" w:rsidRDefault="00DE7AD7" w:rsidP="00437EC8">
      <w:pPr>
        <w:ind w:right="-2"/>
        <w:jc w:val="center"/>
        <w:rPr>
          <w:sz w:val="22"/>
          <w:szCs w:val="22"/>
        </w:rPr>
      </w:pPr>
      <w:r w:rsidRPr="00DA07C8">
        <w:rPr>
          <w:sz w:val="22"/>
          <w:szCs w:val="22"/>
        </w:rPr>
        <w:t>PROC</w:t>
      </w:r>
      <w:r w:rsidR="001C55F8" w:rsidRPr="00DA07C8">
        <w:rPr>
          <w:sz w:val="22"/>
          <w:szCs w:val="22"/>
        </w:rPr>
        <w:t>È</w:t>
      </w:r>
      <w:r w:rsidRPr="00DA07C8">
        <w:rPr>
          <w:sz w:val="22"/>
          <w:szCs w:val="22"/>
        </w:rPr>
        <w:t>S-VERBAL DE R</w:t>
      </w:r>
      <w:r w:rsidR="001C55F8" w:rsidRPr="00DA07C8">
        <w:rPr>
          <w:sz w:val="22"/>
          <w:szCs w:val="22"/>
        </w:rPr>
        <w:t>É</w:t>
      </w:r>
      <w:r w:rsidRPr="00DA07C8">
        <w:rPr>
          <w:sz w:val="22"/>
          <w:szCs w:val="22"/>
        </w:rPr>
        <w:t>UNION</w:t>
      </w:r>
    </w:p>
    <w:p w14:paraId="0455E51E" w14:textId="77777777" w:rsidR="00DE7AD7" w:rsidRPr="00DA07C8" w:rsidRDefault="00DE7AD7" w:rsidP="00437EC8">
      <w:pPr>
        <w:ind w:right="-2"/>
        <w:jc w:val="center"/>
        <w:rPr>
          <w:sz w:val="22"/>
          <w:szCs w:val="22"/>
        </w:rPr>
      </w:pPr>
      <w:r w:rsidRPr="00DA07C8">
        <w:rPr>
          <w:sz w:val="22"/>
          <w:szCs w:val="22"/>
        </w:rPr>
        <w:t>DU CONSEIL MUNICIPAL</w:t>
      </w:r>
    </w:p>
    <w:p w14:paraId="6E434F97" w14:textId="77777777" w:rsidR="00DE7AD7" w:rsidRPr="00DA07C8" w:rsidRDefault="00DE7AD7" w:rsidP="00437EC8">
      <w:pPr>
        <w:ind w:right="-2"/>
        <w:jc w:val="center"/>
        <w:rPr>
          <w:sz w:val="22"/>
          <w:szCs w:val="22"/>
        </w:rPr>
      </w:pPr>
      <w:r w:rsidRPr="00DA07C8">
        <w:rPr>
          <w:sz w:val="22"/>
          <w:szCs w:val="22"/>
        </w:rPr>
        <w:t>DE LA COMMUNE DES TERRES DE CHAUX</w:t>
      </w:r>
    </w:p>
    <w:p w14:paraId="27514DB1" w14:textId="77777777" w:rsidR="00DE7AD7" w:rsidRPr="00DA07C8" w:rsidRDefault="00DE7AD7" w:rsidP="00437EC8">
      <w:pPr>
        <w:ind w:right="-2"/>
        <w:jc w:val="center"/>
        <w:rPr>
          <w:b/>
          <w:sz w:val="22"/>
          <w:szCs w:val="22"/>
        </w:rPr>
      </w:pPr>
    </w:p>
    <w:p w14:paraId="629A1E7B" w14:textId="6BE52225" w:rsidR="00C95CA3" w:rsidRPr="00DA07C8" w:rsidRDefault="00C95CA3" w:rsidP="00C95CA3">
      <w:pPr>
        <w:ind w:right="-2"/>
        <w:jc w:val="center"/>
        <w:rPr>
          <w:b/>
          <w:sz w:val="22"/>
          <w:szCs w:val="22"/>
        </w:rPr>
      </w:pPr>
      <w:r w:rsidRPr="00DA07C8">
        <w:rPr>
          <w:b/>
          <w:sz w:val="22"/>
          <w:szCs w:val="22"/>
        </w:rPr>
        <w:t xml:space="preserve">Séance ORDINAIRE du </w:t>
      </w:r>
      <w:r w:rsidR="0002763B">
        <w:rPr>
          <w:b/>
          <w:sz w:val="22"/>
          <w:szCs w:val="22"/>
        </w:rPr>
        <w:t>28 septembre</w:t>
      </w:r>
      <w:r>
        <w:rPr>
          <w:b/>
          <w:sz w:val="22"/>
          <w:szCs w:val="22"/>
        </w:rPr>
        <w:t xml:space="preserve"> 2018</w:t>
      </w:r>
    </w:p>
    <w:p w14:paraId="4D9034F7" w14:textId="77777777" w:rsidR="00C95CA3" w:rsidRPr="00DA07C8" w:rsidRDefault="00C95CA3" w:rsidP="00C95CA3">
      <w:pPr>
        <w:ind w:right="-2"/>
        <w:jc w:val="center"/>
        <w:rPr>
          <w:sz w:val="22"/>
          <w:szCs w:val="22"/>
        </w:rPr>
      </w:pPr>
    </w:p>
    <w:p w14:paraId="304CD13B" w14:textId="77777777" w:rsidR="00C95CA3" w:rsidRPr="00DA07C8" w:rsidRDefault="00C95CA3" w:rsidP="00C95CA3">
      <w:pPr>
        <w:ind w:right="-2"/>
        <w:jc w:val="both"/>
        <w:rPr>
          <w:sz w:val="22"/>
          <w:szCs w:val="22"/>
        </w:rPr>
      </w:pPr>
    </w:p>
    <w:p w14:paraId="0E0394AF" w14:textId="77777777" w:rsidR="00C95CA3" w:rsidRPr="00DA07C8" w:rsidRDefault="00C95CA3" w:rsidP="00C95CA3">
      <w:pPr>
        <w:ind w:right="-2"/>
        <w:jc w:val="both"/>
        <w:rPr>
          <w:sz w:val="22"/>
          <w:szCs w:val="22"/>
        </w:rPr>
      </w:pPr>
    </w:p>
    <w:p w14:paraId="790B4C97" w14:textId="77777777" w:rsidR="0002763B" w:rsidRPr="00DA07C8" w:rsidRDefault="0002763B" w:rsidP="0002763B">
      <w:pPr>
        <w:ind w:right="-2"/>
        <w:jc w:val="both"/>
        <w:rPr>
          <w:sz w:val="22"/>
          <w:szCs w:val="22"/>
        </w:rPr>
      </w:pPr>
      <w:r w:rsidRPr="00DA07C8">
        <w:rPr>
          <w:sz w:val="22"/>
          <w:szCs w:val="22"/>
        </w:rPr>
        <w:t>L’an deux mil dix-</w:t>
      </w:r>
      <w:r>
        <w:rPr>
          <w:sz w:val="22"/>
          <w:szCs w:val="22"/>
        </w:rPr>
        <w:t>huit</w:t>
      </w:r>
      <w:r w:rsidRPr="00DA07C8">
        <w:rPr>
          <w:sz w:val="22"/>
          <w:szCs w:val="22"/>
        </w:rPr>
        <w:t xml:space="preserve">, le </w:t>
      </w:r>
      <w:r>
        <w:rPr>
          <w:sz w:val="22"/>
          <w:szCs w:val="22"/>
        </w:rPr>
        <w:t>vingt-huit septembre</w:t>
      </w:r>
      <w:r w:rsidRPr="00DA07C8">
        <w:rPr>
          <w:sz w:val="22"/>
          <w:szCs w:val="22"/>
        </w:rPr>
        <w:t>, le Conseil Municipal de cette commune légalement convoqué, s’est réuni en session ordinaire, en nombre prescrit par la loi, dans le lieu habituel de ses séances, sous la présidence de Monsieur Jean-Jacques VENDITTI, Maire.</w:t>
      </w:r>
    </w:p>
    <w:p w14:paraId="41864560" w14:textId="77777777" w:rsidR="0002763B" w:rsidRPr="00DA07C8" w:rsidRDefault="0002763B" w:rsidP="0002763B">
      <w:pPr>
        <w:ind w:right="-2"/>
        <w:jc w:val="both"/>
        <w:rPr>
          <w:sz w:val="22"/>
          <w:szCs w:val="22"/>
        </w:rPr>
      </w:pPr>
    </w:p>
    <w:p w14:paraId="57204BEA" w14:textId="77777777" w:rsidR="0002763B" w:rsidRPr="00DA07C8" w:rsidRDefault="0002763B" w:rsidP="0002763B">
      <w:pPr>
        <w:widowControl w:val="0"/>
        <w:overflowPunct w:val="0"/>
        <w:autoSpaceDE w:val="0"/>
        <w:autoSpaceDN w:val="0"/>
        <w:adjustRightInd w:val="0"/>
        <w:ind w:right="-2"/>
        <w:jc w:val="both"/>
        <w:rPr>
          <w:kern w:val="28"/>
          <w:sz w:val="22"/>
          <w:szCs w:val="22"/>
        </w:rPr>
      </w:pPr>
      <w:r w:rsidRPr="00DA07C8">
        <w:rPr>
          <w:b/>
          <w:bCs/>
          <w:kern w:val="28"/>
          <w:sz w:val="22"/>
          <w:szCs w:val="22"/>
          <w:u w:val="single"/>
        </w:rPr>
        <w:t>Etaient présents</w:t>
      </w:r>
      <w:r w:rsidRPr="00DA07C8">
        <w:rPr>
          <w:kern w:val="28"/>
          <w:sz w:val="22"/>
          <w:szCs w:val="22"/>
        </w:rPr>
        <w:t xml:space="preserve"> : </w:t>
      </w:r>
    </w:p>
    <w:p w14:paraId="0D0D3A42" w14:textId="188710B8" w:rsidR="0002763B" w:rsidRPr="00DA07C8" w:rsidRDefault="0002763B" w:rsidP="0002763B">
      <w:pPr>
        <w:ind w:right="-2"/>
        <w:jc w:val="both"/>
        <w:rPr>
          <w:sz w:val="22"/>
          <w:szCs w:val="22"/>
        </w:rPr>
      </w:pPr>
      <w:r w:rsidRPr="00DA07C8">
        <w:rPr>
          <w:sz w:val="22"/>
          <w:szCs w:val="22"/>
        </w:rPr>
        <w:t xml:space="preserve">Mesdames et Messieurs les conseillers municipaux : Françoise </w:t>
      </w:r>
      <w:proofErr w:type="spellStart"/>
      <w:r w:rsidRPr="00DA07C8">
        <w:rPr>
          <w:smallCaps/>
          <w:sz w:val="22"/>
          <w:szCs w:val="22"/>
        </w:rPr>
        <w:t>Beuret</w:t>
      </w:r>
      <w:proofErr w:type="spellEnd"/>
      <w:r w:rsidRPr="00DA07C8">
        <w:rPr>
          <w:smallCaps/>
          <w:sz w:val="22"/>
          <w:szCs w:val="22"/>
        </w:rPr>
        <w:t xml:space="preserve">, </w:t>
      </w:r>
      <w:r w:rsidRPr="00DA07C8">
        <w:rPr>
          <w:sz w:val="22"/>
          <w:szCs w:val="22"/>
        </w:rPr>
        <w:t>Julie</w:t>
      </w:r>
      <w:r w:rsidRPr="00DA07C8">
        <w:rPr>
          <w:smallCaps/>
          <w:sz w:val="22"/>
          <w:szCs w:val="22"/>
        </w:rPr>
        <w:t xml:space="preserve"> </w:t>
      </w:r>
      <w:proofErr w:type="spellStart"/>
      <w:r w:rsidRPr="00DA07C8">
        <w:rPr>
          <w:smallCaps/>
          <w:sz w:val="22"/>
          <w:szCs w:val="22"/>
        </w:rPr>
        <w:t>Bonvalot</w:t>
      </w:r>
      <w:proofErr w:type="spellEnd"/>
      <w:r w:rsidRPr="00DA07C8">
        <w:rPr>
          <w:smallCaps/>
          <w:sz w:val="22"/>
          <w:szCs w:val="22"/>
        </w:rPr>
        <w:t>,</w:t>
      </w:r>
      <w:r>
        <w:rPr>
          <w:sz w:val="22"/>
          <w:szCs w:val="22"/>
        </w:rPr>
        <w:t xml:space="preserve"> </w:t>
      </w:r>
      <w:r w:rsidR="00D4751E">
        <w:rPr>
          <w:sz w:val="22"/>
          <w:szCs w:val="22"/>
        </w:rPr>
        <w:t>Jacques BOITEUX</w:t>
      </w:r>
      <w:r w:rsidR="00D4751E" w:rsidRPr="00DA07C8">
        <w:rPr>
          <w:smallCaps/>
          <w:sz w:val="22"/>
          <w:szCs w:val="22"/>
        </w:rPr>
        <w:t>,</w:t>
      </w:r>
      <w:r w:rsidR="00D4751E">
        <w:rPr>
          <w:smallCaps/>
          <w:sz w:val="22"/>
          <w:szCs w:val="22"/>
        </w:rPr>
        <w:t xml:space="preserve"> </w:t>
      </w:r>
      <w:r>
        <w:rPr>
          <w:sz w:val="22"/>
          <w:szCs w:val="22"/>
        </w:rPr>
        <w:t>Christian BONVALOT,</w:t>
      </w:r>
      <w:r w:rsidRPr="00DA07C8">
        <w:rPr>
          <w:sz w:val="22"/>
          <w:szCs w:val="22"/>
        </w:rPr>
        <w:t xml:space="preserve"> Hervé ROY.</w:t>
      </w:r>
    </w:p>
    <w:p w14:paraId="4F80BF2E" w14:textId="77777777" w:rsidR="0002763B" w:rsidRPr="00DA07C8" w:rsidRDefault="0002763B" w:rsidP="0002763B">
      <w:pPr>
        <w:widowControl w:val="0"/>
        <w:overflowPunct w:val="0"/>
        <w:autoSpaceDE w:val="0"/>
        <w:autoSpaceDN w:val="0"/>
        <w:adjustRightInd w:val="0"/>
        <w:ind w:right="-2"/>
        <w:jc w:val="both"/>
        <w:rPr>
          <w:kern w:val="28"/>
          <w:sz w:val="22"/>
          <w:szCs w:val="22"/>
        </w:rPr>
      </w:pPr>
    </w:p>
    <w:p w14:paraId="19333350" w14:textId="598A886B" w:rsidR="0002763B" w:rsidRPr="00DA07C8" w:rsidRDefault="0002763B" w:rsidP="0002763B">
      <w:pPr>
        <w:widowControl w:val="0"/>
        <w:overflowPunct w:val="0"/>
        <w:autoSpaceDE w:val="0"/>
        <w:autoSpaceDN w:val="0"/>
        <w:adjustRightInd w:val="0"/>
        <w:ind w:right="-2"/>
        <w:jc w:val="both"/>
        <w:rPr>
          <w:smallCaps/>
          <w:sz w:val="22"/>
          <w:szCs w:val="22"/>
        </w:rPr>
      </w:pPr>
      <w:r w:rsidRPr="00DA07C8">
        <w:rPr>
          <w:b/>
          <w:bCs/>
          <w:kern w:val="28"/>
          <w:sz w:val="22"/>
          <w:szCs w:val="22"/>
          <w:u w:val="single"/>
        </w:rPr>
        <w:t>Absent non-excusé</w:t>
      </w:r>
      <w:r w:rsidRPr="00DA07C8">
        <w:rPr>
          <w:kern w:val="28"/>
          <w:sz w:val="22"/>
          <w:szCs w:val="22"/>
        </w:rPr>
        <w:t> :</w:t>
      </w:r>
      <w:r w:rsidRPr="00DA07C8">
        <w:rPr>
          <w:sz w:val="22"/>
          <w:szCs w:val="22"/>
        </w:rPr>
        <w:t xml:space="preserve"> </w:t>
      </w:r>
      <w:r w:rsidRPr="00DA07C8">
        <w:rPr>
          <w:smallCaps/>
          <w:sz w:val="22"/>
          <w:szCs w:val="22"/>
        </w:rPr>
        <w:t>P</w:t>
      </w:r>
      <w:r w:rsidRPr="00DA07C8">
        <w:rPr>
          <w:sz w:val="22"/>
          <w:szCs w:val="22"/>
        </w:rPr>
        <w:t>atrick</w:t>
      </w:r>
      <w:r w:rsidRPr="00DA07C8">
        <w:rPr>
          <w:smallCaps/>
          <w:sz w:val="22"/>
          <w:szCs w:val="22"/>
        </w:rPr>
        <w:t xml:space="preserve"> Binet</w:t>
      </w:r>
      <w:r>
        <w:rPr>
          <w:smallCaps/>
          <w:sz w:val="22"/>
          <w:szCs w:val="22"/>
        </w:rPr>
        <w:t>,</w:t>
      </w:r>
      <w:r w:rsidRPr="0002763B">
        <w:rPr>
          <w:sz w:val="22"/>
          <w:szCs w:val="22"/>
        </w:rPr>
        <w:t xml:space="preserve"> </w:t>
      </w:r>
      <w:r w:rsidRPr="00DA07C8">
        <w:rPr>
          <w:sz w:val="22"/>
          <w:szCs w:val="22"/>
        </w:rPr>
        <w:t>Régis BONVALOT</w:t>
      </w:r>
    </w:p>
    <w:p w14:paraId="3F2205AB" w14:textId="23F8FC35" w:rsidR="0002763B" w:rsidRDefault="0002763B" w:rsidP="0002763B">
      <w:pPr>
        <w:widowControl w:val="0"/>
        <w:overflowPunct w:val="0"/>
        <w:autoSpaceDE w:val="0"/>
        <w:autoSpaceDN w:val="0"/>
        <w:adjustRightInd w:val="0"/>
        <w:ind w:right="-2"/>
        <w:jc w:val="both"/>
        <w:rPr>
          <w:smallCaps/>
          <w:sz w:val="22"/>
          <w:szCs w:val="22"/>
        </w:rPr>
      </w:pPr>
      <w:r w:rsidRPr="00DA07C8">
        <w:rPr>
          <w:b/>
          <w:bCs/>
          <w:kern w:val="28"/>
          <w:sz w:val="22"/>
          <w:szCs w:val="22"/>
          <w:u w:val="single"/>
        </w:rPr>
        <w:t>Absent excusé :</w:t>
      </w:r>
      <w:r w:rsidRPr="00DA07C8">
        <w:rPr>
          <w:sz w:val="22"/>
          <w:szCs w:val="22"/>
        </w:rPr>
        <w:t xml:space="preserve"> Emmanuel BOITEUX</w:t>
      </w:r>
      <w:r>
        <w:rPr>
          <w:smallCaps/>
          <w:sz w:val="22"/>
          <w:szCs w:val="22"/>
        </w:rPr>
        <w:t xml:space="preserve">, </w:t>
      </w:r>
      <w:r w:rsidRPr="00DA07C8">
        <w:rPr>
          <w:sz w:val="22"/>
          <w:szCs w:val="22"/>
        </w:rPr>
        <w:t>Jean-Claude</w:t>
      </w:r>
      <w:r w:rsidRPr="00DA07C8">
        <w:rPr>
          <w:smallCaps/>
          <w:sz w:val="22"/>
          <w:szCs w:val="22"/>
        </w:rPr>
        <w:t xml:space="preserve"> </w:t>
      </w:r>
      <w:proofErr w:type="spellStart"/>
      <w:r w:rsidRPr="00DA07C8">
        <w:rPr>
          <w:smallCaps/>
          <w:sz w:val="22"/>
          <w:szCs w:val="22"/>
        </w:rPr>
        <w:t>Barthoulot</w:t>
      </w:r>
      <w:proofErr w:type="spellEnd"/>
      <w:r w:rsidRPr="00DA07C8">
        <w:rPr>
          <w:sz w:val="22"/>
          <w:szCs w:val="22"/>
        </w:rPr>
        <w:t xml:space="preserve">, Thierry </w:t>
      </w:r>
      <w:proofErr w:type="spellStart"/>
      <w:r w:rsidRPr="00DA07C8">
        <w:rPr>
          <w:smallCaps/>
          <w:sz w:val="22"/>
          <w:szCs w:val="22"/>
        </w:rPr>
        <w:t>Rigoni</w:t>
      </w:r>
      <w:proofErr w:type="spellEnd"/>
    </w:p>
    <w:p w14:paraId="205DFF2D" w14:textId="535FDF84" w:rsidR="002C6D48" w:rsidRPr="002C6D48" w:rsidRDefault="002C6D48" w:rsidP="0002763B">
      <w:pPr>
        <w:widowControl w:val="0"/>
        <w:overflowPunct w:val="0"/>
        <w:autoSpaceDE w:val="0"/>
        <w:autoSpaceDN w:val="0"/>
        <w:adjustRightInd w:val="0"/>
        <w:ind w:right="-2"/>
        <w:jc w:val="both"/>
        <w:rPr>
          <w:sz w:val="22"/>
          <w:szCs w:val="22"/>
        </w:rPr>
      </w:pPr>
      <w:r w:rsidRPr="002C6D48">
        <w:rPr>
          <w:b/>
          <w:bCs/>
          <w:kern w:val="28"/>
          <w:sz w:val="22"/>
          <w:szCs w:val="22"/>
          <w:u w:val="single"/>
        </w:rPr>
        <w:t>Procuration </w:t>
      </w:r>
      <w:r w:rsidRPr="002C6D48">
        <w:rPr>
          <w:bCs/>
          <w:kern w:val="28"/>
          <w:sz w:val="22"/>
          <w:szCs w:val="22"/>
        </w:rPr>
        <w:t>: de Thierry RIGONI à Jean-Jacques VENDITTI</w:t>
      </w:r>
    </w:p>
    <w:p w14:paraId="17404B6A" w14:textId="7FFC6E72" w:rsidR="0002763B" w:rsidRPr="00DA07C8" w:rsidRDefault="0002763B" w:rsidP="0002763B">
      <w:pPr>
        <w:ind w:right="-2"/>
        <w:jc w:val="both"/>
        <w:rPr>
          <w:kern w:val="28"/>
          <w:sz w:val="22"/>
          <w:szCs w:val="22"/>
        </w:rPr>
      </w:pPr>
      <w:r w:rsidRPr="00DA07C8">
        <w:rPr>
          <w:b/>
          <w:sz w:val="22"/>
          <w:szCs w:val="22"/>
          <w:u w:val="single"/>
        </w:rPr>
        <w:t>Secrétaire de la séance</w:t>
      </w:r>
      <w:r w:rsidRPr="00DA07C8">
        <w:rPr>
          <w:sz w:val="22"/>
          <w:szCs w:val="22"/>
        </w:rPr>
        <w:t xml:space="preserve"> : </w:t>
      </w:r>
      <w:r>
        <w:rPr>
          <w:sz w:val="22"/>
          <w:szCs w:val="22"/>
        </w:rPr>
        <w:t>Christian BONVALOT</w:t>
      </w:r>
    </w:p>
    <w:p w14:paraId="1899D044" w14:textId="77777777" w:rsidR="0002763B" w:rsidRDefault="0002763B" w:rsidP="0002763B">
      <w:pPr>
        <w:ind w:right="-2"/>
        <w:jc w:val="both"/>
        <w:rPr>
          <w:b/>
          <w:sz w:val="22"/>
          <w:szCs w:val="22"/>
        </w:rPr>
      </w:pPr>
      <w:r w:rsidRPr="00DA07C8">
        <w:rPr>
          <w:b/>
          <w:sz w:val="22"/>
          <w:szCs w:val="22"/>
          <w:u w:val="single"/>
        </w:rPr>
        <w:t>Date de convocation</w:t>
      </w:r>
      <w:r w:rsidRPr="00DA07C8">
        <w:rPr>
          <w:sz w:val="22"/>
          <w:szCs w:val="22"/>
        </w:rPr>
        <w:t> :</w:t>
      </w:r>
      <w:r w:rsidRPr="00DA07C8">
        <w:rPr>
          <w:b/>
          <w:sz w:val="22"/>
          <w:szCs w:val="22"/>
        </w:rPr>
        <w:t xml:space="preserve"> </w:t>
      </w:r>
      <w:r>
        <w:rPr>
          <w:b/>
          <w:sz w:val="22"/>
          <w:szCs w:val="22"/>
        </w:rPr>
        <w:t>21 septembre 18</w:t>
      </w:r>
    </w:p>
    <w:p w14:paraId="010546C1" w14:textId="77777777" w:rsidR="00C95CA3" w:rsidRDefault="00C95CA3" w:rsidP="00C95CA3">
      <w:pPr>
        <w:ind w:right="-2"/>
        <w:jc w:val="both"/>
        <w:rPr>
          <w:b/>
          <w:sz w:val="22"/>
          <w:szCs w:val="22"/>
        </w:rPr>
      </w:pPr>
    </w:p>
    <w:p w14:paraId="4277FBC2" w14:textId="77777777" w:rsidR="00C95CA3" w:rsidRPr="00DA07C8" w:rsidRDefault="00C95CA3" w:rsidP="00C95CA3">
      <w:pPr>
        <w:shd w:val="clear" w:color="auto" w:fill="FFFFFF"/>
        <w:ind w:right="-2"/>
        <w:jc w:val="center"/>
        <w:rPr>
          <w:b/>
          <w:bCs/>
          <w:spacing w:val="60"/>
          <w:sz w:val="22"/>
          <w:szCs w:val="22"/>
          <w:u w:val="single"/>
        </w:rPr>
      </w:pPr>
    </w:p>
    <w:p w14:paraId="10020A50" w14:textId="77777777" w:rsidR="00C95CA3" w:rsidRPr="00DA07C8" w:rsidRDefault="00C95CA3" w:rsidP="00C95CA3">
      <w:pPr>
        <w:shd w:val="clear" w:color="auto" w:fill="FFFFFF"/>
        <w:ind w:right="-2"/>
        <w:jc w:val="center"/>
        <w:rPr>
          <w:b/>
          <w:bCs/>
          <w:spacing w:val="60"/>
          <w:sz w:val="22"/>
          <w:szCs w:val="22"/>
          <w:u w:val="single"/>
        </w:rPr>
      </w:pPr>
      <w:r w:rsidRPr="00DA07C8">
        <w:rPr>
          <w:b/>
          <w:bCs/>
          <w:spacing w:val="60"/>
          <w:sz w:val="22"/>
          <w:szCs w:val="22"/>
          <w:u w:val="single"/>
        </w:rPr>
        <w:t>ORDRE DU JOUR</w:t>
      </w:r>
    </w:p>
    <w:p w14:paraId="4B6F2149" w14:textId="77777777" w:rsidR="0002763B" w:rsidRPr="00DA07C8" w:rsidRDefault="0002763B" w:rsidP="0002763B">
      <w:pPr>
        <w:ind w:right="-2"/>
        <w:jc w:val="both"/>
        <w:rPr>
          <w:sz w:val="22"/>
          <w:szCs w:val="22"/>
        </w:rPr>
      </w:pPr>
    </w:p>
    <w:p w14:paraId="015CBBF9" w14:textId="77777777" w:rsidR="0002763B" w:rsidRPr="00DA07C8" w:rsidRDefault="0002763B" w:rsidP="0002763B">
      <w:pPr>
        <w:numPr>
          <w:ilvl w:val="0"/>
          <w:numId w:val="2"/>
        </w:numPr>
        <w:autoSpaceDE w:val="0"/>
        <w:autoSpaceDN w:val="0"/>
        <w:adjustRightInd w:val="0"/>
        <w:ind w:left="0" w:right="-1"/>
        <w:jc w:val="both"/>
        <w:rPr>
          <w:sz w:val="22"/>
          <w:szCs w:val="22"/>
        </w:rPr>
      </w:pPr>
      <w:r w:rsidRPr="00DA07C8">
        <w:rPr>
          <w:sz w:val="22"/>
          <w:szCs w:val="22"/>
        </w:rPr>
        <w:t>Désignation d'un secrétaire de séance</w:t>
      </w:r>
    </w:p>
    <w:p w14:paraId="5DA3F9C0" w14:textId="77777777" w:rsidR="0002763B" w:rsidRDefault="0002763B" w:rsidP="0002763B">
      <w:pPr>
        <w:numPr>
          <w:ilvl w:val="0"/>
          <w:numId w:val="2"/>
        </w:numPr>
        <w:autoSpaceDE w:val="0"/>
        <w:autoSpaceDN w:val="0"/>
        <w:adjustRightInd w:val="0"/>
        <w:ind w:left="0" w:right="-1"/>
        <w:jc w:val="both"/>
        <w:rPr>
          <w:sz w:val="22"/>
          <w:szCs w:val="22"/>
        </w:rPr>
      </w:pPr>
      <w:r w:rsidRPr="00DA07C8">
        <w:rPr>
          <w:sz w:val="22"/>
          <w:szCs w:val="22"/>
        </w:rPr>
        <w:t xml:space="preserve">Approbation du procès-verbal de conseil municipal du </w:t>
      </w:r>
      <w:r>
        <w:rPr>
          <w:sz w:val="22"/>
          <w:szCs w:val="22"/>
        </w:rPr>
        <w:t>14 juin 2018</w:t>
      </w:r>
    </w:p>
    <w:p w14:paraId="76B120BA" w14:textId="77777777" w:rsidR="0002763B" w:rsidRPr="00DA07C8" w:rsidRDefault="0002763B" w:rsidP="0002763B">
      <w:pPr>
        <w:numPr>
          <w:ilvl w:val="0"/>
          <w:numId w:val="2"/>
        </w:numPr>
        <w:autoSpaceDE w:val="0"/>
        <w:autoSpaceDN w:val="0"/>
        <w:adjustRightInd w:val="0"/>
        <w:ind w:left="0" w:right="-1"/>
        <w:jc w:val="both"/>
        <w:rPr>
          <w:sz w:val="22"/>
          <w:szCs w:val="22"/>
        </w:rPr>
      </w:pPr>
      <w:r>
        <w:rPr>
          <w:sz w:val="22"/>
          <w:szCs w:val="22"/>
        </w:rPr>
        <w:t>Approbation du rapport annuel de la CCPM</w:t>
      </w:r>
    </w:p>
    <w:p w14:paraId="04416D0B" w14:textId="77777777" w:rsidR="0002763B" w:rsidRDefault="0002763B" w:rsidP="0002763B">
      <w:pPr>
        <w:numPr>
          <w:ilvl w:val="0"/>
          <w:numId w:val="2"/>
        </w:numPr>
        <w:autoSpaceDE w:val="0"/>
        <w:autoSpaceDN w:val="0"/>
        <w:adjustRightInd w:val="0"/>
        <w:ind w:left="0" w:right="-1"/>
        <w:jc w:val="both"/>
        <w:rPr>
          <w:sz w:val="22"/>
          <w:szCs w:val="22"/>
        </w:rPr>
      </w:pPr>
      <w:r w:rsidRPr="00DA07C8">
        <w:rPr>
          <w:sz w:val="22"/>
          <w:szCs w:val="22"/>
        </w:rPr>
        <w:t xml:space="preserve">Délibération </w:t>
      </w:r>
      <w:r>
        <w:rPr>
          <w:sz w:val="22"/>
          <w:szCs w:val="22"/>
        </w:rPr>
        <w:t>22-2018</w:t>
      </w:r>
      <w:r w:rsidRPr="00DA07C8">
        <w:rPr>
          <w:sz w:val="22"/>
          <w:szCs w:val="22"/>
        </w:rPr>
        <w:t> : « </w:t>
      </w:r>
      <w:r>
        <w:rPr>
          <w:sz w:val="22"/>
          <w:szCs w:val="22"/>
        </w:rPr>
        <w:t>Adoption du rapport de la Commission Locale d’Evaluation des Charges Transférées (CLECT)</w:t>
      </w:r>
      <w:r w:rsidRPr="00E125F0">
        <w:rPr>
          <w:sz w:val="22"/>
          <w:szCs w:val="22"/>
        </w:rPr>
        <w:t> »</w:t>
      </w:r>
    </w:p>
    <w:p w14:paraId="5D010102" w14:textId="77777777" w:rsidR="0002763B" w:rsidRDefault="0002763B" w:rsidP="0002763B">
      <w:pPr>
        <w:numPr>
          <w:ilvl w:val="0"/>
          <w:numId w:val="2"/>
        </w:numPr>
        <w:autoSpaceDE w:val="0"/>
        <w:autoSpaceDN w:val="0"/>
        <w:adjustRightInd w:val="0"/>
        <w:ind w:left="0" w:right="-1"/>
        <w:jc w:val="both"/>
        <w:rPr>
          <w:sz w:val="22"/>
          <w:szCs w:val="22"/>
        </w:rPr>
      </w:pPr>
      <w:r>
        <w:rPr>
          <w:sz w:val="22"/>
          <w:szCs w:val="22"/>
        </w:rPr>
        <w:t>Délibération 23-2018 : « Adhésion au contrat groupe assurance statutaire »</w:t>
      </w:r>
    </w:p>
    <w:p w14:paraId="0A90848B" w14:textId="77777777" w:rsidR="0002763B" w:rsidRPr="00E125F0" w:rsidRDefault="0002763B" w:rsidP="0002763B">
      <w:pPr>
        <w:numPr>
          <w:ilvl w:val="0"/>
          <w:numId w:val="2"/>
        </w:numPr>
        <w:autoSpaceDE w:val="0"/>
        <w:autoSpaceDN w:val="0"/>
        <w:adjustRightInd w:val="0"/>
        <w:ind w:left="0" w:right="-1"/>
        <w:jc w:val="both"/>
        <w:rPr>
          <w:sz w:val="22"/>
          <w:szCs w:val="22"/>
        </w:rPr>
      </w:pPr>
      <w:r>
        <w:rPr>
          <w:sz w:val="22"/>
          <w:szCs w:val="22"/>
        </w:rPr>
        <w:t>Délibération 24-2018 : « Répartition des frais – centenaire de la commémoration de l’armistice »</w:t>
      </w:r>
    </w:p>
    <w:p w14:paraId="653981AA" w14:textId="77777777" w:rsidR="0002763B" w:rsidRPr="00B9267E" w:rsidRDefault="0002763B" w:rsidP="0002763B">
      <w:pPr>
        <w:numPr>
          <w:ilvl w:val="0"/>
          <w:numId w:val="2"/>
        </w:numPr>
        <w:autoSpaceDE w:val="0"/>
        <w:autoSpaceDN w:val="0"/>
        <w:adjustRightInd w:val="0"/>
        <w:ind w:left="0" w:right="-1"/>
        <w:jc w:val="both"/>
        <w:rPr>
          <w:sz w:val="22"/>
          <w:szCs w:val="22"/>
        </w:rPr>
      </w:pPr>
      <w:r>
        <w:rPr>
          <w:sz w:val="22"/>
          <w:szCs w:val="22"/>
        </w:rPr>
        <w:t>Décisions du Maire sur délégation</w:t>
      </w:r>
      <w:r w:rsidRPr="00B9267E">
        <w:rPr>
          <w:sz w:val="22"/>
          <w:szCs w:val="22"/>
        </w:rPr>
        <w:t> : « </w:t>
      </w:r>
      <w:r>
        <w:rPr>
          <w:bCs/>
          <w:sz w:val="22"/>
          <w:szCs w:val="22"/>
        </w:rPr>
        <w:t>Virement de crédits</w:t>
      </w:r>
      <w:r w:rsidRPr="00B9267E">
        <w:rPr>
          <w:sz w:val="22"/>
          <w:szCs w:val="22"/>
        </w:rPr>
        <w:t>»</w:t>
      </w:r>
    </w:p>
    <w:p w14:paraId="6A30474C" w14:textId="77777777" w:rsidR="0002763B" w:rsidRPr="00DA07C8" w:rsidRDefault="0002763B" w:rsidP="0002763B">
      <w:pPr>
        <w:pStyle w:val="Paragraphedeliste"/>
        <w:autoSpaceDE w:val="0"/>
        <w:autoSpaceDN w:val="0"/>
        <w:adjustRightInd w:val="0"/>
        <w:ind w:left="0" w:right="-1"/>
        <w:jc w:val="both"/>
      </w:pPr>
      <w:r w:rsidRPr="00DA07C8">
        <w:t>Questions diverses</w:t>
      </w:r>
    </w:p>
    <w:p w14:paraId="5691DF7E" w14:textId="77777777" w:rsidR="00C95CA3" w:rsidRPr="007868E8" w:rsidRDefault="00C95CA3" w:rsidP="00C95CA3">
      <w:pPr>
        <w:shd w:val="clear" w:color="auto" w:fill="FFFFFF"/>
        <w:ind w:right="-2"/>
        <w:rPr>
          <w:b/>
          <w:bCs/>
          <w:spacing w:val="60"/>
          <w:sz w:val="16"/>
          <w:szCs w:val="16"/>
          <w:u w:val="single"/>
        </w:rPr>
      </w:pPr>
    </w:p>
    <w:p w14:paraId="3537CA74" w14:textId="77777777" w:rsidR="00C95CA3" w:rsidRPr="00DA07C8" w:rsidRDefault="00C95CA3" w:rsidP="00C95CA3">
      <w:pPr>
        <w:shd w:val="clear" w:color="auto" w:fill="FFFFFF"/>
        <w:ind w:right="-2"/>
        <w:jc w:val="center"/>
        <w:rPr>
          <w:b/>
          <w:bCs/>
          <w:spacing w:val="60"/>
          <w:sz w:val="22"/>
          <w:szCs w:val="22"/>
          <w:u w:val="single"/>
        </w:rPr>
      </w:pPr>
      <w:r w:rsidRPr="00DA07C8">
        <w:rPr>
          <w:b/>
          <w:bCs/>
          <w:spacing w:val="60"/>
          <w:sz w:val="22"/>
          <w:szCs w:val="22"/>
          <w:u w:val="single"/>
        </w:rPr>
        <w:t>OUVERTURE DE SÉANCE</w:t>
      </w:r>
    </w:p>
    <w:p w14:paraId="385E8A46" w14:textId="77777777" w:rsidR="00C95CA3" w:rsidRPr="007868E8" w:rsidRDefault="00C95CA3" w:rsidP="00C95CA3">
      <w:pPr>
        <w:shd w:val="clear" w:color="auto" w:fill="FFFFFF"/>
        <w:ind w:right="-2"/>
        <w:jc w:val="center"/>
        <w:rPr>
          <w:b/>
          <w:bCs/>
          <w:spacing w:val="60"/>
          <w:sz w:val="18"/>
          <w:szCs w:val="22"/>
          <w:u w:val="single"/>
        </w:rPr>
      </w:pPr>
    </w:p>
    <w:p w14:paraId="6DAF1CB4" w14:textId="77777777" w:rsidR="00C95CA3" w:rsidRPr="007868E8" w:rsidRDefault="00C95CA3" w:rsidP="00C95CA3">
      <w:pPr>
        <w:ind w:right="-2"/>
        <w:jc w:val="both"/>
        <w:rPr>
          <w:sz w:val="18"/>
          <w:szCs w:val="22"/>
        </w:rPr>
      </w:pPr>
    </w:p>
    <w:p w14:paraId="71ED042C" w14:textId="77777777" w:rsidR="00C95CA3" w:rsidRDefault="00C95CA3" w:rsidP="00C95CA3">
      <w:pPr>
        <w:ind w:right="-2"/>
        <w:jc w:val="both"/>
        <w:rPr>
          <w:sz w:val="22"/>
          <w:szCs w:val="22"/>
        </w:rPr>
      </w:pPr>
      <w:r w:rsidRPr="00DA07C8">
        <w:rPr>
          <w:sz w:val="22"/>
          <w:szCs w:val="22"/>
        </w:rPr>
        <w:t>La séance est ouverte sous la présidence de M. Jean-Jacques VENDITTI, Maire.</w:t>
      </w:r>
    </w:p>
    <w:p w14:paraId="2CC603A5" w14:textId="77777777" w:rsidR="00C95CA3" w:rsidRDefault="00C95CA3" w:rsidP="00C95CA3">
      <w:pPr>
        <w:ind w:right="-2"/>
        <w:jc w:val="both"/>
        <w:rPr>
          <w:sz w:val="22"/>
          <w:szCs w:val="22"/>
        </w:rPr>
      </w:pPr>
    </w:p>
    <w:p w14:paraId="4386ADED" w14:textId="77777777" w:rsidR="00C95CA3" w:rsidRPr="00DA07C8" w:rsidRDefault="00C95CA3" w:rsidP="00C95CA3">
      <w:pPr>
        <w:shd w:val="clear" w:color="auto" w:fill="8DB3E2" w:themeFill="text2" w:themeFillTint="66"/>
        <w:ind w:right="-2" w:firstLine="283"/>
        <w:rPr>
          <w:b/>
          <w:smallCaps/>
          <w:sz w:val="22"/>
          <w:szCs w:val="22"/>
          <w:lang w:bidi="en-US"/>
        </w:rPr>
      </w:pPr>
      <w:r w:rsidRPr="00DA07C8">
        <w:rPr>
          <w:b/>
          <w:smallCaps/>
          <w:sz w:val="22"/>
          <w:szCs w:val="22"/>
        </w:rPr>
        <w:t>1</w:t>
      </w:r>
      <w:r w:rsidRPr="00DA07C8">
        <w:rPr>
          <w:b/>
          <w:smallCaps/>
          <w:sz w:val="22"/>
          <w:szCs w:val="22"/>
        </w:rPr>
        <w:tab/>
        <w:t>Désignation d’un secrétaire de séance</w:t>
      </w:r>
    </w:p>
    <w:p w14:paraId="20CB46E6" w14:textId="77777777" w:rsidR="00C95CA3" w:rsidRPr="00DA07C8" w:rsidRDefault="00C95CA3" w:rsidP="00C95CA3">
      <w:pPr>
        <w:ind w:right="-2"/>
        <w:jc w:val="both"/>
        <w:rPr>
          <w:sz w:val="22"/>
          <w:szCs w:val="22"/>
        </w:rPr>
      </w:pPr>
    </w:p>
    <w:p w14:paraId="316BAB50" w14:textId="77777777" w:rsidR="00C95CA3" w:rsidRPr="00DA07C8" w:rsidRDefault="00C95CA3" w:rsidP="00C95CA3">
      <w:pPr>
        <w:ind w:right="-2"/>
        <w:jc w:val="both"/>
        <w:rPr>
          <w:sz w:val="22"/>
          <w:szCs w:val="22"/>
        </w:rPr>
      </w:pPr>
      <w:r w:rsidRPr="00DA07C8">
        <w:rPr>
          <w:sz w:val="22"/>
          <w:szCs w:val="22"/>
        </w:rPr>
        <w:t>Monsieur le Maire demande aux membres du conseil de procéder à l’élection d’un secrétaire de séance.</w:t>
      </w:r>
    </w:p>
    <w:p w14:paraId="0A97FA07" w14:textId="0E09FEE1" w:rsidR="00C95CA3" w:rsidRDefault="00C95CA3" w:rsidP="00C95CA3">
      <w:pPr>
        <w:widowControl w:val="0"/>
        <w:tabs>
          <w:tab w:val="left" w:pos="142"/>
        </w:tabs>
        <w:overflowPunct w:val="0"/>
        <w:autoSpaceDE w:val="0"/>
        <w:autoSpaceDN w:val="0"/>
        <w:adjustRightInd w:val="0"/>
        <w:ind w:right="-2"/>
        <w:jc w:val="both"/>
        <w:rPr>
          <w:sz w:val="22"/>
          <w:szCs w:val="22"/>
        </w:rPr>
      </w:pPr>
      <w:r w:rsidRPr="00DA07C8">
        <w:rPr>
          <w:sz w:val="22"/>
          <w:szCs w:val="22"/>
        </w:rPr>
        <w:t xml:space="preserve">Est élu secrétaire de séance à l’unanimité : </w:t>
      </w:r>
      <w:r w:rsidR="0002763B">
        <w:rPr>
          <w:sz w:val="22"/>
          <w:szCs w:val="22"/>
        </w:rPr>
        <w:t xml:space="preserve">Christian BONVALOT </w:t>
      </w:r>
    </w:p>
    <w:p w14:paraId="035F897B" w14:textId="77777777" w:rsidR="00C95CA3" w:rsidRPr="007868E8" w:rsidRDefault="00C95CA3" w:rsidP="00C95CA3">
      <w:pPr>
        <w:widowControl w:val="0"/>
        <w:tabs>
          <w:tab w:val="left" w:pos="142"/>
        </w:tabs>
        <w:overflowPunct w:val="0"/>
        <w:autoSpaceDE w:val="0"/>
        <w:autoSpaceDN w:val="0"/>
        <w:adjustRightInd w:val="0"/>
        <w:ind w:right="-2"/>
        <w:jc w:val="both"/>
        <w:rPr>
          <w:sz w:val="22"/>
          <w:szCs w:val="22"/>
        </w:rPr>
      </w:pPr>
    </w:p>
    <w:p w14:paraId="5D505DBB" w14:textId="6F28A626" w:rsidR="0002763B" w:rsidRPr="00DA07C8" w:rsidRDefault="00C95CA3" w:rsidP="0002763B">
      <w:pPr>
        <w:shd w:val="clear" w:color="auto" w:fill="8DB3E2" w:themeFill="text2" w:themeFillTint="66"/>
        <w:ind w:right="-2" w:firstLine="283"/>
        <w:rPr>
          <w:b/>
          <w:smallCaps/>
          <w:sz w:val="22"/>
          <w:szCs w:val="22"/>
        </w:rPr>
      </w:pPr>
      <w:r w:rsidRPr="00DA07C8">
        <w:rPr>
          <w:b/>
          <w:smallCaps/>
          <w:sz w:val="22"/>
          <w:szCs w:val="22"/>
        </w:rPr>
        <w:t>2</w:t>
      </w:r>
      <w:r w:rsidRPr="00DA07C8">
        <w:rPr>
          <w:b/>
          <w:smallCaps/>
          <w:sz w:val="22"/>
          <w:szCs w:val="22"/>
        </w:rPr>
        <w:tab/>
        <w:t xml:space="preserve">Approbation du procès-verbal de conseil municipal du </w:t>
      </w:r>
      <w:r w:rsidR="0002763B">
        <w:rPr>
          <w:b/>
          <w:smallCaps/>
          <w:sz w:val="22"/>
          <w:szCs w:val="22"/>
        </w:rPr>
        <w:t>14 juin</w:t>
      </w:r>
      <w:r>
        <w:rPr>
          <w:b/>
          <w:smallCaps/>
          <w:sz w:val="22"/>
          <w:szCs w:val="22"/>
        </w:rPr>
        <w:t xml:space="preserve"> 2018</w:t>
      </w:r>
    </w:p>
    <w:p w14:paraId="7A0BBC43" w14:textId="77777777" w:rsidR="00C95CA3" w:rsidRPr="00DA07C8" w:rsidRDefault="00C95CA3" w:rsidP="00C95CA3">
      <w:pPr>
        <w:ind w:right="-2"/>
        <w:jc w:val="both"/>
        <w:rPr>
          <w:b/>
          <w:sz w:val="22"/>
          <w:szCs w:val="22"/>
        </w:rPr>
      </w:pPr>
      <w:r w:rsidRPr="00DA07C8">
        <w:rPr>
          <w:sz w:val="22"/>
          <w:szCs w:val="22"/>
        </w:rPr>
        <w:t>Rapporteur : Monsieur Jean-Jacques VENDITTI, Maire</w:t>
      </w:r>
    </w:p>
    <w:p w14:paraId="2F424696" w14:textId="77777777" w:rsidR="00C95CA3" w:rsidRPr="00DA07C8" w:rsidRDefault="00C95CA3" w:rsidP="00C95CA3">
      <w:pPr>
        <w:pStyle w:val="Corpsdetexte"/>
        <w:ind w:right="-2"/>
        <w:jc w:val="left"/>
        <w:rPr>
          <w:b w:val="0"/>
          <w:sz w:val="22"/>
          <w:szCs w:val="22"/>
          <w:u w:val="none"/>
        </w:rPr>
      </w:pPr>
    </w:p>
    <w:p w14:paraId="1C9AB6CB" w14:textId="0B1085FE" w:rsidR="00C95CA3" w:rsidRDefault="00C95CA3" w:rsidP="00C95CA3">
      <w:pPr>
        <w:ind w:right="-2"/>
        <w:jc w:val="both"/>
        <w:rPr>
          <w:sz w:val="22"/>
          <w:szCs w:val="22"/>
        </w:rPr>
      </w:pPr>
      <w:r w:rsidRPr="00DA07C8">
        <w:rPr>
          <w:sz w:val="22"/>
          <w:szCs w:val="22"/>
        </w:rPr>
        <w:t xml:space="preserve">Monsieur le Maire demande aux membres du conseil d’adopter le procès-verbal de la séance du </w:t>
      </w:r>
      <w:r w:rsidR="0002763B">
        <w:rPr>
          <w:sz w:val="22"/>
          <w:szCs w:val="22"/>
        </w:rPr>
        <w:t>14 juin</w:t>
      </w:r>
      <w:r w:rsidRPr="00DA07C8">
        <w:rPr>
          <w:sz w:val="22"/>
          <w:szCs w:val="22"/>
        </w:rPr>
        <w:t xml:space="preserve"> 201</w:t>
      </w:r>
      <w:r>
        <w:rPr>
          <w:sz w:val="22"/>
          <w:szCs w:val="22"/>
        </w:rPr>
        <w:t>8</w:t>
      </w:r>
      <w:r w:rsidRPr="00DA07C8">
        <w:rPr>
          <w:sz w:val="22"/>
          <w:szCs w:val="22"/>
        </w:rPr>
        <w:t> :</w:t>
      </w:r>
    </w:p>
    <w:p w14:paraId="76635C77" w14:textId="217F6964" w:rsidR="00C95CA3" w:rsidRDefault="00C95CA3" w:rsidP="00C95CA3">
      <w:pPr>
        <w:ind w:right="-2"/>
        <w:jc w:val="both"/>
        <w:rPr>
          <w:sz w:val="22"/>
          <w:szCs w:val="22"/>
        </w:rPr>
      </w:pPr>
      <w:r w:rsidRPr="00DA07C8">
        <w:rPr>
          <w:sz w:val="22"/>
          <w:szCs w:val="22"/>
        </w:rPr>
        <w:t xml:space="preserve">Le procès-verbal du </w:t>
      </w:r>
      <w:r w:rsidR="0002763B">
        <w:rPr>
          <w:sz w:val="22"/>
          <w:szCs w:val="22"/>
        </w:rPr>
        <w:t>14 juin</w:t>
      </w:r>
      <w:r>
        <w:rPr>
          <w:sz w:val="22"/>
          <w:szCs w:val="22"/>
        </w:rPr>
        <w:t xml:space="preserve"> 2018 est adopté à l’unanimité</w:t>
      </w:r>
      <w:r w:rsidRPr="00DA07C8">
        <w:rPr>
          <w:sz w:val="22"/>
          <w:szCs w:val="22"/>
        </w:rPr>
        <w:t>.</w:t>
      </w:r>
    </w:p>
    <w:p w14:paraId="7083A8AD" w14:textId="77777777" w:rsidR="00FE359A" w:rsidRDefault="00FE359A" w:rsidP="00C95CA3">
      <w:pPr>
        <w:ind w:right="-2"/>
        <w:jc w:val="both"/>
        <w:rPr>
          <w:sz w:val="22"/>
          <w:szCs w:val="22"/>
        </w:rPr>
      </w:pPr>
    </w:p>
    <w:p w14:paraId="4E76BA52" w14:textId="086C30A2" w:rsidR="0002763B" w:rsidRPr="00DA07C8" w:rsidRDefault="0002763B" w:rsidP="0002763B">
      <w:pPr>
        <w:shd w:val="clear" w:color="auto" w:fill="8DB3E2" w:themeFill="text2" w:themeFillTint="66"/>
        <w:ind w:right="-2" w:firstLine="283"/>
        <w:rPr>
          <w:b/>
          <w:smallCaps/>
          <w:sz w:val="22"/>
          <w:szCs w:val="22"/>
        </w:rPr>
      </w:pPr>
      <w:r>
        <w:rPr>
          <w:b/>
          <w:smallCaps/>
          <w:sz w:val="22"/>
          <w:szCs w:val="22"/>
        </w:rPr>
        <w:lastRenderedPageBreak/>
        <w:t>3</w:t>
      </w:r>
      <w:r w:rsidRPr="00DA07C8">
        <w:rPr>
          <w:b/>
          <w:smallCaps/>
          <w:sz w:val="22"/>
          <w:szCs w:val="22"/>
        </w:rPr>
        <w:tab/>
        <w:t xml:space="preserve">Approbation du </w:t>
      </w:r>
      <w:r>
        <w:rPr>
          <w:b/>
          <w:smallCaps/>
          <w:sz w:val="22"/>
          <w:szCs w:val="22"/>
        </w:rPr>
        <w:t>Rapport annuel de la CCPM</w:t>
      </w:r>
    </w:p>
    <w:p w14:paraId="28834AAE" w14:textId="77777777" w:rsidR="00790C70" w:rsidRDefault="00790C70" w:rsidP="00790C70">
      <w:pPr>
        <w:ind w:right="-2"/>
        <w:jc w:val="both"/>
        <w:rPr>
          <w:sz w:val="22"/>
          <w:szCs w:val="22"/>
        </w:rPr>
      </w:pPr>
      <w:r w:rsidRPr="00DA07C8">
        <w:rPr>
          <w:sz w:val="22"/>
          <w:szCs w:val="22"/>
        </w:rPr>
        <w:t>Rapporteur : Monsieur Jean-Jacques VENDITTI, Maire</w:t>
      </w:r>
    </w:p>
    <w:p w14:paraId="5774C43C" w14:textId="77777777" w:rsidR="0002763B" w:rsidRDefault="0002763B" w:rsidP="00C95CA3">
      <w:pPr>
        <w:ind w:right="-2"/>
        <w:jc w:val="both"/>
        <w:rPr>
          <w:sz w:val="22"/>
          <w:szCs w:val="22"/>
        </w:rPr>
      </w:pPr>
    </w:p>
    <w:p w14:paraId="4FD4B0EE" w14:textId="14BC9971" w:rsidR="00790C70" w:rsidRDefault="00790C70" w:rsidP="00C95CA3">
      <w:pPr>
        <w:ind w:right="-2"/>
        <w:jc w:val="both"/>
        <w:rPr>
          <w:sz w:val="22"/>
          <w:szCs w:val="22"/>
        </w:rPr>
      </w:pPr>
      <w:r>
        <w:rPr>
          <w:sz w:val="22"/>
          <w:szCs w:val="22"/>
        </w:rPr>
        <w:t>Le rapport annuel 2017 de la Communauté de Communes du Pays de Maiche a été transmis à tous les conseillers pour en prendre connaissance.</w:t>
      </w:r>
    </w:p>
    <w:p w14:paraId="337E70DD" w14:textId="22573EA6" w:rsidR="00790C70" w:rsidRDefault="00790C70" w:rsidP="00C95CA3">
      <w:pPr>
        <w:ind w:right="-2"/>
        <w:jc w:val="both"/>
        <w:rPr>
          <w:sz w:val="22"/>
          <w:szCs w:val="22"/>
        </w:rPr>
      </w:pPr>
      <w:r>
        <w:rPr>
          <w:sz w:val="22"/>
          <w:szCs w:val="22"/>
        </w:rPr>
        <w:t>Ce dernier est approuvé avec 6 voix pour et 1 voix contre.</w:t>
      </w:r>
    </w:p>
    <w:p w14:paraId="3599203E" w14:textId="77777777" w:rsidR="0002763B" w:rsidRPr="00DA07C8" w:rsidRDefault="0002763B" w:rsidP="00C95CA3">
      <w:pPr>
        <w:ind w:right="-2"/>
        <w:jc w:val="both"/>
        <w:rPr>
          <w:sz w:val="22"/>
          <w:szCs w:val="22"/>
        </w:rPr>
      </w:pPr>
    </w:p>
    <w:p w14:paraId="48B29355" w14:textId="723B4E2D" w:rsidR="0002763B" w:rsidRPr="002D7270" w:rsidRDefault="0002763B" w:rsidP="0002763B">
      <w:pPr>
        <w:shd w:val="clear" w:color="auto" w:fill="8DB3E2" w:themeFill="text2" w:themeFillTint="66"/>
        <w:ind w:right="-2" w:firstLine="283"/>
        <w:rPr>
          <w:b/>
          <w:smallCaps/>
          <w:sz w:val="22"/>
          <w:szCs w:val="22"/>
        </w:rPr>
      </w:pPr>
      <w:r>
        <w:rPr>
          <w:b/>
          <w:smallCaps/>
          <w:sz w:val="22"/>
          <w:szCs w:val="22"/>
        </w:rPr>
        <w:t>4</w:t>
      </w:r>
      <w:r w:rsidRPr="00DA07C8">
        <w:rPr>
          <w:b/>
          <w:smallCaps/>
          <w:sz w:val="22"/>
          <w:szCs w:val="22"/>
        </w:rPr>
        <w:tab/>
      </w:r>
      <w:r>
        <w:rPr>
          <w:b/>
          <w:smallCaps/>
          <w:sz w:val="22"/>
          <w:szCs w:val="22"/>
        </w:rPr>
        <w:t>Délibération 22-2018</w:t>
      </w:r>
      <w:r w:rsidRPr="002D7270">
        <w:rPr>
          <w:b/>
          <w:smallCaps/>
          <w:sz w:val="22"/>
          <w:szCs w:val="22"/>
        </w:rPr>
        <w:t> : « </w:t>
      </w:r>
      <w:r>
        <w:rPr>
          <w:b/>
          <w:smallCaps/>
          <w:sz w:val="22"/>
          <w:szCs w:val="22"/>
        </w:rPr>
        <w:t xml:space="preserve">Adoption du rapport de la Commission Locale d’Evaluation des Charges Transférées (CLECT) </w:t>
      </w:r>
      <w:r w:rsidRPr="002D7270">
        <w:rPr>
          <w:b/>
          <w:smallCaps/>
          <w:sz w:val="22"/>
          <w:szCs w:val="22"/>
        </w:rPr>
        <w:t>»</w:t>
      </w:r>
    </w:p>
    <w:p w14:paraId="05CAFC86" w14:textId="77777777" w:rsidR="0002763B" w:rsidRDefault="0002763B" w:rsidP="0002763B">
      <w:pPr>
        <w:ind w:right="-2"/>
        <w:jc w:val="both"/>
        <w:rPr>
          <w:sz w:val="22"/>
          <w:szCs w:val="22"/>
        </w:rPr>
      </w:pPr>
      <w:r w:rsidRPr="00DA07C8">
        <w:rPr>
          <w:sz w:val="22"/>
          <w:szCs w:val="22"/>
        </w:rPr>
        <w:t>Rapporteur : Monsieur Jean-Jacques VENDITTI, Maire</w:t>
      </w:r>
    </w:p>
    <w:p w14:paraId="57464F95" w14:textId="77777777" w:rsidR="0002763B" w:rsidRDefault="0002763B" w:rsidP="0002763B">
      <w:pPr>
        <w:ind w:right="-2"/>
        <w:jc w:val="both"/>
        <w:rPr>
          <w:sz w:val="22"/>
          <w:szCs w:val="22"/>
        </w:rPr>
      </w:pPr>
    </w:p>
    <w:p w14:paraId="3F67FC18" w14:textId="77777777" w:rsidR="0002763B" w:rsidRDefault="0002763B" w:rsidP="0002763B">
      <w:pPr>
        <w:ind w:right="-2"/>
        <w:jc w:val="both"/>
        <w:rPr>
          <w:sz w:val="22"/>
          <w:szCs w:val="22"/>
        </w:rPr>
      </w:pPr>
      <w:r>
        <w:rPr>
          <w:sz w:val="22"/>
          <w:szCs w:val="22"/>
        </w:rPr>
        <w:t xml:space="preserve">Conformément aux préconisations légales prévues lors du passage en Fiscalité Professionnelle Unique (FPU), la Commission Locale d’Evaluation de Charges Transférées (CLECT) s’est </w:t>
      </w:r>
      <w:proofErr w:type="gramStart"/>
      <w:r>
        <w:rPr>
          <w:sz w:val="22"/>
          <w:szCs w:val="22"/>
        </w:rPr>
        <w:t>réunie</w:t>
      </w:r>
      <w:proofErr w:type="gramEnd"/>
      <w:r>
        <w:rPr>
          <w:sz w:val="22"/>
          <w:szCs w:val="22"/>
        </w:rPr>
        <w:t xml:space="preserve"> le 11/09/2018 pour valider par un vote son estimation du coût des charges transférées à la Communauté de Communes du Pays de Maîche (CCPM), au titre des transferts de compétences des communes au 01/01/2018.</w:t>
      </w:r>
    </w:p>
    <w:p w14:paraId="133EECF4" w14:textId="77777777" w:rsidR="0002763B" w:rsidRDefault="0002763B" w:rsidP="0002763B">
      <w:pPr>
        <w:ind w:right="-2"/>
        <w:jc w:val="both"/>
        <w:rPr>
          <w:sz w:val="22"/>
          <w:szCs w:val="22"/>
        </w:rPr>
      </w:pPr>
      <w:r>
        <w:rPr>
          <w:sz w:val="22"/>
          <w:szCs w:val="22"/>
        </w:rPr>
        <w:t>Le calcul des charges transférées fait l’objet d’un rapport joint en annexe.</w:t>
      </w:r>
    </w:p>
    <w:p w14:paraId="70150403" w14:textId="77777777" w:rsidR="0002763B" w:rsidRPr="00B674D4" w:rsidRDefault="0002763B" w:rsidP="00FE359A">
      <w:pPr>
        <w:ind w:right="19"/>
        <w:jc w:val="both"/>
        <w:rPr>
          <w:sz w:val="22"/>
          <w:szCs w:val="22"/>
        </w:rPr>
      </w:pPr>
    </w:p>
    <w:p w14:paraId="7147C9D8" w14:textId="604D73B7" w:rsidR="0002763B" w:rsidRDefault="0002763B" w:rsidP="00FE359A">
      <w:pPr>
        <w:widowControl w:val="0"/>
        <w:ind w:right="19"/>
        <w:jc w:val="both"/>
        <w:rPr>
          <w:sz w:val="22"/>
          <w:szCs w:val="16"/>
        </w:rPr>
      </w:pPr>
      <w:r w:rsidRPr="00C66FBE">
        <w:rPr>
          <w:sz w:val="22"/>
          <w:szCs w:val="16"/>
        </w:rPr>
        <w:t>Monsieur le Maire expose au conseil municipal</w:t>
      </w:r>
      <w:r>
        <w:rPr>
          <w:sz w:val="22"/>
          <w:szCs w:val="16"/>
        </w:rPr>
        <w:t xml:space="preserve"> que, conformément à l’alinéa 7 du IV de l’article 1609 </w:t>
      </w:r>
      <w:proofErr w:type="spellStart"/>
      <w:r>
        <w:rPr>
          <w:sz w:val="22"/>
          <w:szCs w:val="16"/>
        </w:rPr>
        <w:t>nonies</w:t>
      </w:r>
      <w:proofErr w:type="spellEnd"/>
      <w:r>
        <w:rPr>
          <w:sz w:val="22"/>
          <w:szCs w:val="16"/>
        </w:rPr>
        <w:t xml:space="preserve"> C du Code Général des Impôts, le conseil municipal a </w:t>
      </w:r>
      <w:r w:rsidR="00D955D6">
        <w:rPr>
          <w:sz w:val="22"/>
          <w:szCs w:val="16"/>
        </w:rPr>
        <w:t>un délai de 3 mois pour approuver</w:t>
      </w:r>
      <w:r>
        <w:rPr>
          <w:sz w:val="22"/>
          <w:szCs w:val="16"/>
        </w:rPr>
        <w:t xml:space="preserve"> ce rapport par une délibération.</w:t>
      </w:r>
    </w:p>
    <w:p w14:paraId="6A174CE4" w14:textId="77777777" w:rsidR="0002763B" w:rsidRPr="007D6536" w:rsidRDefault="0002763B" w:rsidP="0002763B">
      <w:pPr>
        <w:spacing w:before="120"/>
        <w:ind w:left="142" w:right="-284"/>
        <w:jc w:val="center"/>
        <w:rPr>
          <w:b/>
          <w:bCs/>
          <w:sz w:val="22"/>
          <w:szCs w:val="20"/>
          <w:u w:val="single"/>
        </w:rPr>
      </w:pPr>
      <w:r>
        <w:rPr>
          <w:b/>
          <w:bCs/>
          <w:i/>
          <w:sz w:val="22"/>
          <w:szCs w:val="20"/>
          <w:u w:val="single"/>
        </w:rPr>
        <w:t>D</w:t>
      </w:r>
      <w:r w:rsidRPr="007D6536">
        <w:rPr>
          <w:b/>
          <w:bCs/>
          <w:i/>
          <w:sz w:val="22"/>
          <w:szCs w:val="20"/>
          <w:u w:val="single"/>
        </w:rPr>
        <w:t>élibération</w:t>
      </w:r>
    </w:p>
    <w:p w14:paraId="1AEDB68C" w14:textId="77777777" w:rsidR="0002763B" w:rsidRPr="00287800" w:rsidRDefault="0002763B" w:rsidP="0002763B">
      <w:pPr>
        <w:widowControl w:val="0"/>
        <w:ind w:left="142" w:right="-286"/>
        <w:jc w:val="both"/>
        <w:rPr>
          <w:rFonts w:ascii="Calibri" w:hAnsi="Calibri"/>
          <w:snapToGrid w:val="0"/>
          <w:sz w:val="16"/>
          <w:szCs w:val="16"/>
        </w:rPr>
      </w:pPr>
      <w:bookmarkStart w:id="0" w:name="_GoBack"/>
      <w:bookmarkEnd w:id="0"/>
    </w:p>
    <w:p w14:paraId="717DAE1B" w14:textId="05FAFB5B" w:rsidR="00B7361C" w:rsidRDefault="00B7361C" w:rsidP="00B7361C">
      <w:pPr>
        <w:widowControl w:val="0"/>
        <w:ind w:left="142" w:right="-286"/>
        <w:jc w:val="both"/>
        <w:rPr>
          <w:sz w:val="22"/>
          <w:szCs w:val="16"/>
        </w:rPr>
      </w:pPr>
      <w:r>
        <w:rPr>
          <w:sz w:val="22"/>
          <w:szCs w:val="16"/>
        </w:rPr>
        <w:t xml:space="preserve">Considérant le coût élevé du rebouchage des trous </w:t>
      </w:r>
      <w:r w:rsidR="002A6991">
        <w:rPr>
          <w:sz w:val="22"/>
          <w:szCs w:val="16"/>
        </w:rPr>
        <w:t>pour la voirie communale des Terres de Chaux, celle-ci ayant fait l’objet d’un entretien régulier ;</w:t>
      </w:r>
    </w:p>
    <w:p w14:paraId="0889780D" w14:textId="77777777" w:rsidR="002A6991" w:rsidRDefault="002A6991" w:rsidP="00B7361C">
      <w:pPr>
        <w:widowControl w:val="0"/>
        <w:ind w:left="142" w:right="-286"/>
        <w:jc w:val="both"/>
        <w:rPr>
          <w:sz w:val="22"/>
          <w:szCs w:val="16"/>
        </w:rPr>
      </w:pPr>
    </w:p>
    <w:p w14:paraId="2C80EC08" w14:textId="5FB302C2" w:rsidR="0002763B" w:rsidRDefault="0002763B" w:rsidP="00B7361C">
      <w:pPr>
        <w:widowControl w:val="0"/>
        <w:ind w:left="142" w:right="-286"/>
        <w:jc w:val="both"/>
        <w:rPr>
          <w:sz w:val="22"/>
          <w:szCs w:val="16"/>
        </w:rPr>
      </w:pPr>
      <w:r w:rsidRPr="00950042">
        <w:rPr>
          <w:sz w:val="22"/>
          <w:szCs w:val="16"/>
        </w:rPr>
        <w:t xml:space="preserve">Le Conseil Municipal, l’exposé de Monsieur le Maire entendu et après en avoir délibéré, </w:t>
      </w:r>
    </w:p>
    <w:p w14:paraId="36537226" w14:textId="77777777" w:rsidR="0002763B" w:rsidRPr="00950042" w:rsidRDefault="0002763B" w:rsidP="0002763B">
      <w:pPr>
        <w:widowControl w:val="0"/>
        <w:ind w:left="142" w:right="-286"/>
        <w:jc w:val="both"/>
        <w:rPr>
          <w:sz w:val="22"/>
          <w:szCs w:val="16"/>
        </w:rPr>
      </w:pPr>
      <w:r>
        <w:rPr>
          <w:sz w:val="22"/>
          <w:szCs w:val="16"/>
        </w:rPr>
        <w:sym w:font="Wingdings" w:char="F071"/>
      </w:r>
      <w:r>
        <w:rPr>
          <w:sz w:val="22"/>
          <w:szCs w:val="16"/>
        </w:rPr>
        <w:t xml:space="preserve"> Est pour le refus d’adopter le rapport de la CLECT</w:t>
      </w:r>
    </w:p>
    <w:p w14:paraId="3A4EEF0D" w14:textId="77777777" w:rsidR="0002763B" w:rsidRPr="00B674D4" w:rsidRDefault="0002763B" w:rsidP="0002763B">
      <w:pPr>
        <w:tabs>
          <w:tab w:val="left" w:pos="1985"/>
        </w:tabs>
        <w:ind w:right="-567" w:firstLine="284"/>
        <w:jc w:val="both"/>
        <w:rPr>
          <w:snapToGrid w:val="0"/>
          <w:sz w:val="22"/>
          <w:szCs w:val="20"/>
        </w:rPr>
      </w:pPr>
    </w:p>
    <w:p w14:paraId="3A645DFB" w14:textId="027BD11B" w:rsidR="0002763B" w:rsidRPr="00DA07C8" w:rsidRDefault="0002763B" w:rsidP="0002763B">
      <w:pPr>
        <w:ind w:right="-285"/>
        <w:jc w:val="both"/>
        <w:rPr>
          <w:b/>
          <w:sz w:val="22"/>
          <w:szCs w:val="22"/>
        </w:rPr>
      </w:pPr>
      <w:r>
        <w:rPr>
          <w:b/>
          <w:sz w:val="22"/>
          <w:szCs w:val="22"/>
        </w:rPr>
        <w:t xml:space="preserve">Par  </w:t>
      </w:r>
      <w:r>
        <w:rPr>
          <w:b/>
          <w:sz w:val="22"/>
          <w:szCs w:val="22"/>
        </w:rPr>
        <w:tab/>
      </w:r>
      <w:r w:rsidR="00B7361C">
        <w:rPr>
          <w:b/>
          <w:sz w:val="22"/>
          <w:szCs w:val="22"/>
        </w:rPr>
        <w:t>0</w:t>
      </w:r>
      <w:r>
        <w:rPr>
          <w:b/>
          <w:sz w:val="22"/>
          <w:szCs w:val="22"/>
        </w:rPr>
        <w:t xml:space="preserve"> voix pour</w:t>
      </w:r>
      <w:r>
        <w:rPr>
          <w:b/>
          <w:sz w:val="22"/>
          <w:szCs w:val="22"/>
        </w:rPr>
        <w:tab/>
      </w:r>
      <w:r>
        <w:rPr>
          <w:b/>
          <w:sz w:val="22"/>
          <w:szCs w:val="22"/>
        </w:rPr>
        <w:tab/>
      </w:r>
      <w:r w:rsidR="00B7361C">
        <w:rPr>
          <w:b/>
          <w:sz w:val="22"/>
          <w:szCs w:val="22"/>
        </w:rPr>
        <w:t>7</w:t>
      </w:r>
      <w:r>
        <w:rPr>
          <w:b/>
          <w:sz w:val="22"/>
          <w:szCs w:val="22"/>
        </w:rPr>
        <w:t xml:space="preserve"> voix contre</w:t>
      </w:r>
      <w:r>
        <w:rPr>
          <w:b/>
          <w:sz w:val="22"/>
          <w:szCs w:val="22"/>
        </w:rPr>
        <w:tab/>
      </w:r>
      <w:r>
        <w:rPr>
          <w:b/>
          <w:sz w:val="22"/>
          <w:szCs w:val="22"/>
        </w:rPr>
        <w:tab/>
        <w:t xml:space="preserve"> 0</w:t>
      </w:r>
      <w:r w:rsidRPr="00DA07C8">
        <w:rPr>
          <w:b/>
          <w:sz w:val="22"/>
          <w:szCs w:val="22"/>
        </w:rPr>
        <w:t xml:space="preserve"> abstention</w:t>
      </w:r>
    </w:p>
    <w:p w14:paraId="5A2C611D" w14:textId="77777777" w:rsidR="00C95CA3" w:rsidRPr="00DA07C8" w:rsidRDefault="00C95CA3" w:rsidP="00C95CA3">
      <w:pPr>
        <w:tabs>
          <w:tab w:val="num" w:pos="2835"/>
        </w:tabs>
        <w:ind w:right="-2"/>
        <w:jc w:val="both"/>
        <w:rPr>
          <w:sz w:val="22"/>
          <w:szCs w:val="22"/>
        </w:rPr>
      </w:pPr>
    </w:p>
    <w:p w14:paraId="4313E3A6" w14:textId="1BEBA482" w:rsidR="00790C70" w:rsidRPr="002D7270" w:rsidRDefault="00790C70" w:rsidP="00790C70">
      <w:pPr>
        <w:shd w:val="clear" w:color="auto" w:fill="8DB3E2" w:themeFill="text2" w:themeFillTint="66"/>
        <w:ind w:right="-2" w:firstLine="283"/>
        <w:rPr>
          <w:b/>
          <w:smallCaps/>
          <w:sz w:val="22"/>
          <w:szCs w:val="22"/>
        </w:rPr>
      </w:pPr>
      <w:r>
        <w:rPr>
          <w:b/>
          <w:smallCaps/>
          <w:sz w:val="22"/>
          <w:szCs w:val="22"/>
        </w:rPr>
        <w:t>5</w:t>
      </w:r>
      <w:r>
        <w:rPr>
          <w:b/>
          <w:smallCaps/>
          <w:sz w:val="22"/>
          <w:szCs w:val="22"/>
        </w:rPr>
        <w:tab/>
        <w:t>Délibération 23-2018</w:t>
      </w:r>
      <w:r w:rsidRPr="002D7270">
        <w:rPr>
          <w:b/>
          <w:smallCaps/>
          <w:sz w:val="22"/>
          <w:szCs w:val="22"/>
        </w:rPr>
        <w:t> : « </w:t>
      </w:r>
      <w:r>
        <w:rPr>
          <w:b/>
          <w:smallCaps/>
          <w:sz w:val="22"/>
          <w:szCs w:val="22"/>
        </w:rPr>
        <w:t xml:space="preserve">adhésion au contrat groupe d’assurance statutaire </w:t>
      </w:r>
      <w:r w:rsidRPr="002D7270">
        <w:rPr>
          <w:b/>
          <w:smallCaps/>
          <w:sz w:val="22"/>
          <w:szCs w:val="22"/>
        </w:rPr>
        <w:t>»</w:t>
      </w:r>
    </w:p>
    <w:p w14:paraId="6D1141DA" w14:textId="77777777" w:rsidR="00790C70" w:rsidRDefault="00790C70" w:rsidP="00790C70">
      <w:pPr>
        <w:ind w:right="-2"/>
        <w:jc w:val="both"/>
        <w:rPr>
          <w:sz w:val="22"/>
          <w:szCs w:val="22"/>
        </w:rPr>
      </w:pPr>
      <w:r w:rsidRPr="00DA07C8">
        <w:rPr>
          <w:sz w:val="22"/>
          <w:szCs w:val="22"/>
        </w:rPr>
        <w:t>Rapporteur : Monsieur Jean-Jacques VENDITTI, Maire</w:t>
      </w:r>
    </w:p>
    <w:p w14:paraId="4A182D46" w14:textId="77777777" w:rsidR="00790C70" w:rsidRDefault="00790C70" w:rsidP="00790C70">
      <w:pPr>
        <w:tabs>
          <w:tab w:val="num" w:pos="2835"/>
        </w:tabs>
        <w:ind w:right="-2"/>
        <w:jc w:val="both"/>
        <w:rPr>
          <w:sz w:val="22"/>
          <w:szCs w:val="22"/>
        </w:rPr>
      </w:pPr>
    </w:p>
    <w:p w14:paraId="1C8DB19F" w14:textId="77777777" w:rsidR="00790C70" w:rsidRDefault="00790C70" w:rsidP="00790C70">
      <w:pPr>
        <w:tabs>
          <w:tab w:val="num" w:pos="2835"/>
        </w:tabs>
        <w:ind w:right="-2"/>
        <w:jc w:val="both"/>
        <w:rPr>
          <w:sz w:val="22"/>
          <w:szCs w:val="22"/>
        </w:rPr>
      </w:pPr>
      <w:r>
        <w:rPr>
          <w:sz w:val="22"/>
          <w:szCs w:val="22"/>
        </w:rPr>
        <w:t xml:space="preserve">Le maire expose : </w:t>
      </w:r>
    </w:p>
    <w:p w14:paraId="02E3D66A" w14:textId="77777777" w:rsidR="00790C70" w:rsidRDefault="00790C70" w:rsidP="00790C70">
      <w:pPr>
        <w:pStyle w:val="Paragraphedeliste"/>
        <w:numPr>
          <w:ilvl w:val="0"/>
          <w:numId w:val="42"/>
        </w:numPr>
        <w:ind w:right="-2"/>
        <w:jc w:val="both"/>
      </w:pPr>
      <w:r w:rsidRPr="008C168E">
        <w:t>l’opportunité pour la collectivité de pouvoir souscrire un ou plusieurs contrats d’assurance des risques statutaires du personnel garantissant les frais laissés à sa charge, en vertu de l</w:t>
      </w:r>
      <w:r>
        <w:t>’application de</w:t>
      </w:r>
      <w:r w:rsidRPr="008C168E">
        <w:t>s textes régissant le statut de ses agents ;</w:t>
      </w:r>
    </w:p>
    <w:p w14:paraId="79A55614" w14:textId="77777777" w:rsidR="00790C70" w:rsidRDefault="00790C70" w:rsidP="00790C70">
      <w:pPr>
        <w:pStyle w:val="Paragraphedeliste"/>
        <w:numPr>
          <w:ilvl w:val="0"/>
          <w:numId w:val="42"/>
        </w:numPr>
        <w:ind w:right="-2"/>
        <w:jc w:val="both"/>
      </w:pPr>
      <w:r>
        <w:t xml:space="preserve">que le centre de gestion de la fonction publique territorial du Doubs peut souscrire un tel contrat pour son compte en mutualisant les risques ; </w:t>
      </w:r>
    </w:p>
    <w:p w14:paraId="56E43899" w14:textId="77777777" w:rsidR="00790C70" w:rsidRDefault="00790C70" w:rsidP="00790C70">
      <w:pPr>
        <w:pStyle w:val="Paragraphedeliste"/>
        <w:numPr>
          <w:ilvl w:val="0"/>
          <w:numId w:val="42"/>
        </w:numPr>
        <w:ind w:right="-2"/>
        <w:jc w:val="both"/>
      </w:pPr>
      <w:r>
        <w:t>que le centre de gestion a communiqué à la collectivité les résultats de la consultation lancée au cours du 1</w:t>
      </w:r>
      <w:r w:rsidRPr="00ED7F99">
        <w:t>er</w:t>
      </w:r>
      <w:r>
        <w:t xml:space="preserve"> trimestre 2018.</w:t>
      </w:r>
    </w:p>
    <w:p w14:paraId="0C5C35C1" w14:textId="77777777" w:rsidR="00790C70" w:rsidRDefault="00790C70" w:rsidP="00FE359A">
      <w:pPr>
        <w:spacing w:after="120"/>
        <w:jc w:val="both"/>
      </w:pPr>
      <w:r>
        <w:t>Le conseil municipal, après en avoir délibéré :</w:t>
      </w:r>
    </w:p>
    <w:p w14:paraId="4886DD5E" w14:textId="77777777" w:rsidR="00790C70" w:rsidRDefault="00790C70" w:rsidP="00FE359A">
      <w:pPr>
        <w:ind w:right="-2"/>
        <w:jc w:val="both"/>
      </w:pPr>
      <w:r>
        <w:t>Vu la loi n° 84-53du 26 janvier 1984 portant dispositions statutaires relatives à la Fonction Publique territoriale, notamment l’article 26 ;</w:t>
      </w:r>
    </w:p>
    <w:p w14:paraId="78E73816" w14:textId="77777777" w:rsidR="00790C70" w:rsidRDefault="00790C70" w:rsidP="00FE359A">
      <w:pPr>
        <w:ind w:right="-2"/>
        <w:jc w:val="both"/>
      </w:pPr>
      <w:r>
        <w:t>Vu le décret n°86-552 du 14 mars 1986 pris pour l’application de l’article 26 de la Loi n° 84-53 du 26 janvier 1984et relatif aux contrats d’assurances souscrits par les centres de gestion pour le compte des collectivités locales et établissements territoriaux ;</w:t>
      </w:r>
    </w:p>
    <w:p w14:paraId="595F9522" w14:textId="77777777" w:rsidR="00790C70" w:rsidRDefault="00790C70" w:rsidP="00FE359A">
      <w:pPr>
        <w:ind w:right="-2"/>
        <w:jc w:val="both"/>
      </w:pPr>
      <w:r>
        <w:t xml:space="preserve">Vu le code des assurances ; </w:t>
      </w:r>
    </w:p>
    <w:p w14:paraId="42E91DFB" w14:textId="77777777" w:rsidR="00790C70" w:rsidRDefault="00790C70" w:rsidP="00FE359A">
      <w:pPr>
        <w:ind w:right="-2"/>
        <w:jc w:val="both"/>
      </w:pPr>
      <w:r>
        <w:t>Vu le Code des marchés publics ;</w:t>
      </w:r>
    </w:p>
    <w:p w14:paraId="38830BD4" w14:textId="6E5DBAC5" w:rsidR="00790C70" w:rsidRPr="00B574DE" w:rsidRDefault="00790C70" w:rsidP="00790C70">
      <w:pPr>
        <w:ind w:right="-2"/>
        <w:jc w:val="right"/>
        <w:rPr>
          <w:b/>
          <w:sz w:val="22"/>
          <w:szCs w:val="22"/>
        </w:rPr>
      </w:pPr>
      <w:r>
        <w:rPr>
          <w:b/>
          <w:sz w:val="22"/>
          <w:szCs w:val="22"/>
        </w:rPr>
        <w:t>2018/14</w:t>
      </w:r>
    </w:p>
    <w:p w14:paraId="33113145" w14:textId="77777777" w:rsidR="00790C70" w:rsidRDefault="00790C70" w:rsidP="00790C70">
      <w:pPr>
        <w:ind w:left="360" w:right="-2"/>
        <w:jc w:val="both"/>
      </w:pPr>
    </w:p>
    <w:p w14:paraId="402A5B9A" w14:textId="77777777" w:rsidR="00790C70" w:rsidRDefault="00790C70" w:rsidP="00790C70">
      <w:pPr>
        <w:ind w:left="360" w:right="-2"/>
        <w:jc w:val="both"/>
      </w:pPr>
      <w:r>
        <w:t>DECIDE d’accepter la proposition suivante :</w:t>
      </w:r>
    </w:p>
    <w:p w14:paraId="340900C2" w14:textId="77777777" w:rsidR="00790C70" w:rsidRDefault="00790C70" w:rsidP="00790C70">
      <w:pPr>
        <w:pStyle w:val="Paragraphedeliste"/>
        <w:numPr>
          <w:ilvl w:val="0"/>
          <w:numId w:val="40"/>
        </w:numPr>
        <w:ind w:right="-2"/>
        <w:jc w:val="both"/>
      </w:pPr>
      <w:r w:rsidRPr="0032440F">
        <w:rPr>
          <w:u w:val="single"/>
        </w:rPr>
        <w:t>Courtier / Assureur</w:t>
      </w:r>
      <w:r>
        <w:t xml:space="preserve"> : </w:t>
      </w:r>
      <w:proofErr w:type="spellStart"/>
      <w:r>
        <w:t>Sofaxis</w:t>
      </w:r>
      <w:proofErr w:type="spellEnd"/>
      <w:r>
        <w:t xml:space="preserve"> / CNP</w:t>
      </w:r>
    </w:p>
    <w:p w14:paraId="586ED5D6" w14:textId="77777777" w:rsidR="00790C70" w:rsidRDefault="00790C70" w:rsidP="00790C70">
      <w:pPr>
        <w:pStyle w:val="Paragraphedeliste"/>
        <w:numPr>
          <w:ilvl w:val="0"/>
          <w:numId w:val="40"/>
        </w:numPr>
        <w:ind w:right="-2"/>
        <w:jc w:val="both"/>
      </w:pPr>
      <w:r w:rsidRPr="0032440F">
        <w:rPr>
          <w:u w:val="single"/>
        </w:rPr>
        <w:t>Durée du contrat</w:t>
      </w:r>
      <w:r>
        <w:t> : 4 ans à compter du 1</w:t>
      </w:r>
      <w:r w:rsidRPr="006B7FA9">
        <w:rPr>
          <w:vertAlign w:val="superscript"/>
        </w:rPr>
        <w:t>er</w:t>
      </w:r>
      <w:r>
        <w:t xml:space="preserve"> janvier 2019</w:t>
      </w:r>
    </w:p>
    <w:p w14:paraId="2F0E57E6" w14:textId="77777777" w:rsidR="00790C70" w:rsidRDefault="00790C70" w:rsidP="00790C70">
      <w:pPr>
        <w:pStyle w:val="Paragraphedeliste"/>
        <w:numPr>
          <w:ilvl w:val="0"/>
          <w:numId w:val="40"/>
        </w:numPr>
        <w:ind w:right="-2"/>
        <w:jc w:val="both"/>
      </w:pPr>
      <w:r w:rsidRPr="0032440F">
        <w:rPr>
          <w:u w:val="single"/>
        </w:rPr>
        <w:t>Préavis </w:t>
      </w:r>
      <w:r>
        <w:t>: adhésion résiliable chaque année sous réserve d’un préavis de 6 mois.</w:t>
      </w:r>
    </w:p>
    <w:p w14:paraId="544ECE46" w14:textId="77777777" w:rsidR="00790C70" w:rsidRDefault="00790C70" w:rsidP="00790C70">
      <w:pPr>
        <w:pStyle w:val="Paragraphedeliste"/>
        <w:numPr>
          <w:ilvl w:val="0"/>
          <w:numId w:val="40"/>
        </w:numPr>
        <w:ind w:right="-2"/>
        <w:jc w:val="both"/>
      </w:pPr>
      <w:r w:rsidRPr="0032440F">
        <w:rPr>
          <w:u w:val="single"/>
        </w:rPr>
        <w:t>Régime</w:t>
      </w:r>
      <w:r>
        <w:t> : capitalisation (couverture des indemnités journalières jusqu’à la retraite des agents et des frais médicaux à titre viager).</w:t>
      </w:r>
    </w:p>
    <w:p w14:paraId="6E4C245A" w14:textId="77777777" w:rsidR="00790C70" w:rsidRDefault="00790C70" w:rsidP="00790C70">
      <w:pPr>
        <w:pStyle w:val="Paragraphedeliste"/>
        <w:numPr>
          <w:ilvl w:val="0"/>
          <w:numId w:val="40"/>
        </w:numPr>
        <w:ind w:right="-2"/>
        <w:jc w:val="both"/>
      </w:pPr>
      <w:r w:rsidRPr="0032440F">
        <w:rPr>
          <w:u w:val="single"/>
        </w:rPr>
        <w:t>Conditions</w:t>
      </w:r>
      <w:r>
        <w:t xml:space="preserve"> : </w:t>
      </w:r>
    </w:p>
    <w:p w14:paraId="7A1B7120" w14:textId="77777777" w:rsidR="00790C70" w:rsidRDefault="00790C70" w:rsidP="00790C70">
      <w:pPr>
        <w:pStyle w:val="Paragraphedeliste"/>
        <w:ind w:left="1080" w:right="-2" w:firstLine="336"/>
        <w:jc w:val="both"/>
      </w:pPr>
      <w:r>
        <w:t>Agents titulaires et stagiaires affiliés à la CNRACL :</w:t>
      </w:r>
    </w:p>
    <w:p w14:paraId="09CFD024" w14:textId="77777777" w:rsidR="00790C70" w:rsidRDefault="00790C70" w:rsidP="00790C70">
      <w:pPr>
        <w:pStyle w:val="Paragraphedeliste"/>
        <w:ind w:left="1080" w:right="-2"/>
        <w:jc w:val="both"/>
      </w:pPr>
      <w:r>
        <w:t>Taux : 5.95% avec franchise en maladie ordinaire de 10 jours par arrêt</w:t>
      </w:r>
    </w:p>
    <w:p w14:paraId="04709DC5" w14:textId="77777777" w:rsidR="00790C70" w:rsidRDefault="00790C70" w:rsidP="00790C70">
      <w:pPr>
        <w:pStyle w:val="Paragraphedeliste"/>
        <w:ind w:left="1080" w:right="-2" w:firstLine="336"/>
        <w:jc w:val="both"/>
      </w:pPr>
      <w:r>
        <w:t>Agents titulaires ou stagiaires non affiliés à la CNRACL et agents non titulaires de droit public :</w:t>
      </w:r>
    </w:p>
    <w:p w14:paraId="6F6133E1" w14:textId="77777777" w:rsidR="00790C70" w:rsidRDefault="00790C70" w:rsidP="00790C70">
      <w:pPr>
        <w:pStyle w:val="Paragraphedeliste"/>
        <w:ind w:left="1080" w:right="-2"/>
        <w:jc w:val="both"/>
      </w:pPr>
      <w:r>
        <w:t>Taux : 1.10%</w:t>
      </w:r>
      <w:r w:rsidRPr="0032440F">
        <w:t xml:space="preserve"> </w:t>
      </w:r>
      <w:r>
        <w:t>avec franchise en maladie ordinaire de 10 jours par arrêt</w:t>
      </w:r>
    </w:p>
    <w:p w14:paraId="7F102A1B" w14:textId="77777777" w:rsidR="00790C70" w:rsidRDefault="00790C70" w:rsidP="00790C70">
      <w:pPr>
        <w:pStyle w:val="Paragraphedeliste"/>
        <w:ind w:left="1080" w:right="-2"/>
        <w:jc w:val="both"/>
      </w:pPr>
    </w:p>
    <w:p w14:paraId="2A2C5940" w14:textId="77777777" w:rsidR="00790C70" w:rsidRDefault="00790C70" w:rsidP="00790C70">
      <w:pPr>
        <w:pStyle w:val="Paragraphedeliste"/>
        <w:ind w:left="0" w:right="-2"/>
        <w:jc w:val="both"/>
      </w:pPr>
      <w:r>
        <w:t>PREND ACTE que la contribution pour le suivi et l’assistance à la gestion des contrats d’assurance réalisés par le centre de gestion fera l’objet d’une facturation distincte et complémentaire annuelle. Cette contribution forfaitaire est assise sur la masse salariale de la collectivité.</w:t>
      </w:r>
    </w:p>
    <w:p w14:paraId="0268C771" w14:textId="77777777" w:rsidR="00790C70" w:rsidRDefault="00790C70" w:rsidP="00790C70">
      <w:pPr>
        <w:pStyle w:val="Paragraphedeliste"/>
        <w:ind w:left="0" w:right="-2"/>
        <w:jc w:val="both"/>
      </w:pPr>
    </w:p>
    <w:p w14:paraId="08B7EFB4" w14:textId="77777777" w:rsidR="00790C70" w:rsidRDefault="00790C70" w:rsidP="00790C70">
      <w:pPr>
        <w:pStyle w:val="Paragraphedeliste"/>
        <w:ind w:left="0" w:right="-2"/>
        <w:jc w:val="both"/>
      </w:pPr>
      <w:r>
        <w:t>AUTORISE :</w:t>
      </w:r>
    </w:p>
    <w:p w14:paraId="137381F8" w14:textId="77777777" w:rsidR="00790C70" w:rsidRDefault="00790C70" w:rsidP="00790C70">
      <w:pPr>
        <w:pStyle w:val="Paragraphedeliste"/>
        <w:numPr>
          <w:ilvl w:val="0"/>
          <w:numId w:val="41"/>
        </w:numPr>
        <w:ind w:right="-2"/>
        <w:jc w:val="both"/>
      </w:pPr>
      <w:r>
        <w:t>Le maire à signer tout document contractuel résultant de la proposition d’assurance, certificats d’assurance (contrats)</w:t>
      </w:r>
    </w:p>
    <w:p w14:paraId="514DCCB1" w14:textId="77777777" w:rsidR="00790C70" w:rsidRDefault="00790C70" w:rsidP="00790C70">
      <w:pPr>
        <w:pStyle w:val="Paragraphedeliste"/>
        <w:numPr>
          <w:ilvl w:val="0"/>
          <w:numId w:val="41"/>
        </w:numPr>
        <w:ind w:right="-2"/>
        <w:jc w:val="both"/>
      </w:pPr>
      <w:r>
        <w:t>Le maire à signer la convention pour l’adhésion à la mission facultative de suivi et d’assistance à la gestion des contrats d’assurance garantissant la collectivité contre les risques statutaires avec le centre de gestion du Doubs</w:t>
      </w:r>
    </w:p>
    <w:p w14:paraId="30B28971" w14:textId="77777777" w:rsidR="00790C70" w:rsidRPr="00ED7F99" w:rsidRDefault="00790C70" w:rsidP="00790C70">
      <w:pPr>
        <w:pStyle w:val="Paragraphedeliste"/>
        <w:numPr>
          <w:ilvl w:val="0"/>
          <w:numId w:val="41"/>
        </w:numPr>
        <w:ind w:right="-285"/>
        <w:jc w:val="both"/>
        <w:rPr>
          <w:b/>
        </w:rPr>
      </w:pPr>
      <w:r>
        <w:t>Le centre de Gestion à récupérer, auprès de l’assureur ou de son courtier, de l’ensemble des données statistiques inhérentes aux périodes écoulées.</w:t>
      </w:r>
    </w:p>
    <w:p w14:paraId="6F1DA0EB" w14:textId="407321FC" w:rsidR="00587B90" w:rsidRDefault="00790C70" w:rsidP="00790C70">
      <w:pPr>
        <w:pStyle w:val="Paragraphedeliste"/>
        <w:ind w:right="-285"/>
        <w:jc w:val="both"/>
        <w:rPr>
          <w:b/>
        </w:rPr>
      </w:pPr>
      <w:r w:rsidRPr="00ED7F99">
        <w:rPr>
          <w:b/>
        </w:rPr>
        <w:t xml:space="preserve">Par  </w:t>
      </w:r>
      <w:r w:rsidRPr="00ED7F99">
        <w:rPr>
          <w:b/>
        </w:rPr>
        <w:tab/>
      </w:r>
      <w:r>
        <w:rPr>
          <w:b/>
        </w:rPr>
        <w:t>7</w:t>
      </w:r>
      <w:r w:rsidRPr="00ED7F99">
        <w:rPr>
          <w:b/>
        </w:rPr>
        <w:t xml:space="preserve"> voix pour</w:t>
      </w:r>
      <w:r w:rsidRPr="00ED7F99">
        <w:rPr>
          <w:b/>
        </w:rPr>
        <w:tab/>
      </w:r>
      <w:r w:rsidRPr="00ED7F99">
        <w:rPr>
          <w:b/>
        </w:rPr>
        <w:tab/>
      </w:r>
      <w:r>
        <w:rPr>
          <w:b/>
        </w:rPr>
        <w:t>0</w:t>
      </w:r>
      <w:r w:rsidRPr="00ED7F99">
        <w:rPr>
          <w:b/>
        </w:rPr>
        <w:t xml:space="preserve"> voix contre</w:t>
      </w:r>
      <w:r w:rsidRPr="00ED7F99">
        <w:rPr>
          <w:b/>
        </w:rPr>
        <w:tab/>
      </w:r>
      <w:r w:rsidRPr="00ED7F99">
        <w:rPr>
          <w:b/>
        </w:rPr>
        <w:tab/>
        <w:t xml:space="preserve"> </w:t>
      </w:r>
      <w:r>
        <w:rPr>
          <w:b/>
        </w:rPr>
        <w:t>0</w:t>
      </w:r>
      <w:r w:rsidRPr="00ED7F99">
        <w:rPr>
          <w:b/>
        </w:rPr>
        <w:t xml:space="preserve"> abstention</w:t>
      </w:r>
    </w:p>
    <w:p w14:paraId="14B1789F" w14:textId="381DC8FE" w:rsidR="00790C70" w:rsidRPr="002D7270" w:rsidRDefault="00790C70" w:rsidP="00790C70">
      <w:pPr>
        <w:shd w:val="clear" w:color="auto" w:fill="8DB3E2" w:themeFill="text2" w:themeFillTint="66"/>
        <w:ind w:right="-2" w:firstLine="283"/>
        <w:rPr>
          <w:b/>
          <w:smallCaps/>
          <w:sz w:val="22"/>
          <w:szCs w:val="22"/>
        </w:rPr>
      </w:pPr>
      <w:r>
        <w:rPr>
          <w:b/>
          <w:smallCaps/>
          <w:sz w:val="22"/>
          <w:szCs w:val="22"/>
        </w:rPr>
        <w:t>6</w:t>
      </w:r>
      <w:r w:rsidRPr="00DA07C8">
        <w:rPr>
          <w:b/>
          <w:smallCaps/>
          <w:sz w:val="22"/>
          <w:szCs w:val="22"/>
        </w:rPr>
        <w:tab/>
      </w:r>
      <w:r>
        <w:rPr>
          <w:b/>
          <w:smallCaps/>
          <w:sz w:val="22"/>
          <w:szCs w:val="22"/>
        </w:rPr>
        <w:t>Délibération 24-2018</w:t>
      </w:r>
      <w:r w:rsidRPr="002D7270">
        <w:rPr>
          <w:b/>
          <w:smallCaps/>
          <w:sz w:val="22"/>
          <w:szCs w:val="22"/>
        </w:rPr>
        <w:t> : « </w:t>
      </w:r>
      <w:r>
        <w:rPr>
          <w:b/>
          <w:smallCaps/>
          <w:sz w:val="22"/>
          <w:szCs w:val="22"/>
        </w:rPr>
        <w:t>Répartition des frais – centenaire de la commémoration de l’armistice</w:t>
      </w:r>
      <w:r w:rsidRPr="002D7270">
        <w:rPr>
          <w:b/>
          <w:smallCaps/>
          <w:sz w:val="22"/>
          <w:szCs w:val="22"/>
        </w:rPr>
        <w:t>»</w:t>
      </w:r>
    </w:p>
    <w:p w14:paraId="776D23A8" w14:textId="77777777" w:rsidR="00790C70" w:rsidRDefault="00790C70" w:rsidP="00790C70">
      <w:pPr>
        <w:ind w:right="-2"/>
        <w:jc w:val="both"/>
        <w:rPr>
          <w:sz w:val="22"/>
          <w:szCs w:val="22"/>
        </w:rPr>
      </w:pPr>
      <w:r w:rsidRPr="00DA07C8">
        <w:rPr>
          <w:sz w:val="22"/>
          <w:szCs w:val="22"/>
        </w:rPr>
        <w:t>Rapporteur : Monsieur Jean-Jacques VENDITTI, Maire</w:t>
      </w:r>
    </w:p>
    <w:p w14:paraId="30FDD134" w14:textId="77777777" w:rsidR="00790C70" w:rsidRDefault="00790C70" w:rsidP="00790C70">
      <w:pPr>
        <w:tabs>
          <w:tab w:val="num" w:pos="2835"/>
        </w:tabs>
        <w:ind w:right="-2"/>
        <w:jc w:val="both"/>
        <w:rPr>
          <w:sz w:val="22"/>
          <w:szCs w:val="22"/>
        </w:rPr>
      </w:pPr>
    </w:p>
    <w:p w14:paraId="144F8465" w14:textId="77777777" w:rsidR="00790C70" w:rsidRDefault="00790C70" w:rsidP="00790C70">
      <w:pPr>
        <w:tabs>
          <w:tab w:val="num" w:pos="2835"/>
        </w:tabs>
        <w:ind w:right="-2"/>
        <w:jc w:val="both"/>
        <w:rPr>
          <w:sz w:val="22"/>
          <w:szCs w:val="22"/>
        </w:rPr>
      </w:pPr>
      <w:r>
        <w:rPr>
          <w:sz w:val="22"/>
          <w:szCs w:val="22"/>
        </w:rPr>
        <w:t xml:space="preserve">A l’occasion du centenaire de l’armistice du 11 novembre, une cérémonie toute particulière se prépare autour d’un groupe de travail des villages de </w:t>
      </w:r>
      <w:proofErr w:type="spellStart"/>
      <w:r>
        <w:rPr>
          <w:sz w:val="22"/>
          <w:szCs w:val="22"/>
        </w:rPr>
        <w:t>Fleurey</w:t>
      </w:r>
      <w:proofErr w:type="spellEnd"/>
      <w:r>
        <w:rPr>
          <w:sz w:val="22"/>
          <w:szCs w:val="22"/>
        </w:rPr>
        <w:t xml:space="preserve">, </w:t>
      </w:r>
      <w:proofErr w:type="spellStart"/>
      <w:r>
        <w:rPr>
          <w:sz w:val="22"/>
          <w:szCs w:val="22"/>
        </w:rPr>
        <w:t>Froidevaux</w:t>
      </w:r>
      <w:proofErr w:type="spellEnd"/>
      <w:r>
        <w:rPr>
          <w:sz w:val="22"/>
          <w:szCs w:val="22"/>
        </w:rPr>
        <w:t xml:space="preserve">, </w:t>
      </w:r>
      <w:proofErr w:type="spellStart"/>
      <w:r>
        <w:rPr>
          <w:sz w:val="22"/>
          <w:szCs w:val="22"/>
        </w:rPr>
        <w:t>Valoreille</w:t>
      </w:r>
      <w:proofErr w:type="spellEnd"/>
      <w:r>
        <w:rPr>
          <w:sz w:val="22"/>
          <w:szCs w:val="22"/>
        </w:rPr>
        <w:t xml:space="preserve"> et Les Terres de Chaux.</w:t>
      </w:r>
    </w:p>
    <w:p w14:paraId="4996DBA0" w14:textId="77777777" w:rsidR="00790C70" w:rsidRDefault="00790C70" w:rsidP="00790C70">
      <w:pPr>
        <w:tabs>
          <w:tab w:val="num" w:pos="2835"/>
        </w:tabs>
        <w:ind w:right="-2"/>
        <w:jc w:val="both"/>
        <w:rPr>
          <w:sz w:val="22"/>
          <w:szCs w:val="22"/>
        </w:rPr>
      </w:pPr>
      <w:r>
        <w:rPr>
          <w:sz w:val="22"/>
          <w:szCs w:val="22"/>
        </w:rPr>
        <w:t>Les recherches ainsi que les divers documents transmis ont permis l’élaboration d’un livre souvenir, imprimé à 300 exemplaires pour un tarif de 9.28€ HT pièce.</w:t>
      </w:r>
    </w:p>
    <w:p w14:paraId="3B746729" w14:textId="77777777" w:rsidR="00790C70" w:rsidRDefault="00790C70" w:rsidP="00790C70">
      <w:pPr>
        <w:tabs>
          <w:tab w:val="num" w:pos="2835"/>
        </w:tabs>
        <w:ind w:right="-2"/>
        <w:jc w:val="both"/>
        <w:rPr>
          <w:sz w:val="22"/>
          <w:szCs w:val="22"/>
        </w:rPr>
      </w:pPr>
      <w:r>
        <w:rPr>
          <w:sz w:val="22"/>
          <w:szCs w:val="22"/>
        </w:rPr>
        <w:t>La participation plus nombreuse d’invités occasionnera des frais plus importants qu’à l’habitude pour le vin d’honneur et le repas qui suivra.</w:t>
      </w:r>
    </w:p>
    <w:p w14:paraId="7BA66828" w14:textId="77777777" w:rsidR="00790C70" w:rsidRDefault="00790C70" w:rsidP="00790C70">
      <w:pPr>
        <w:tabs>
          <w:tab w:val="num" w:pos="2835"/>
        </w:tabs>
        <w:ind w:right="-2"/>
        <w:jc w:val="both"/>
        <w:rPr>
          <w:sz w:val="22"/>
          <w:szCs w:val="22"/>
        </w:rPr>
      </w:pPr>
    </w:p>
    <w:p w14:paraId="39F6C5AF" w14:textId="77777777" w:rsidR="00790C70" w:rsidRDefault="00790C70" w:rsidP="00790C70">
      <w:pPr>
        <w:tabs>
          <w:tab w:val="num" w:pos="2835"/>
        </w:tabs>
        <w:ind w:right="-2"/>
        <w:jc w:val="both"/>
        <w:rPr>
          <w:sz w:val="22"/>
          <w:szCs w:val="22"/>
        </w:rPr>
      </w:pPr>
      <w:r>
        <w:rPr>
          <w:sz w:val="22"/>
          <w:szCs w:val="22"/>
        </w:rPr>
        <w:t>Le maire expose qu’il convient de délibérer afin de définir la répartition entre les 4 communes et propose la répartition suivante :</w:t>
      </w:r>
    </w:p>
    <w:p w14:paraId="4B0AADDB" w14:textId="77777777" w:rsidR="00790C70" w:rsidRDefault="00790C70" w:rsidP="00790C70">
      <w:pPr>
        <w:pStyle w:val="Paragraphedeliste"/>
        <w:numPr>
          <w:ilvl w:val="0"/>
          <w:numId w:val="41"/>
        </w:numPr>
        <w:tabs>
          <w:tab w:val="num" w:pos="2835"/>
        </w:tabs>
        <w:ind w:right="-2"/>
        <w:jc w:val="both"/>
      </w:pPr>
      <w:r w:rsidRPr="008A19B1">
        <w:t xml:space="preserve">La commune des Terres de Chaux avance </w:t>
      </w:r>
      <w:r>
        <w:t>l’ensemble d</w:t>
      </w:r>
      <w:r w:rsidRPr="008A19B1">
        <w:t>es frais</w:t>
      </w:r>
    </w:p>
    <w:p w14:paraId="73BC77E2" w14:textId="77777777" w:rsidR="00790C70" w:rsidRDefault="00790C70" w:rsidP="00790C70">
      <w:pPr>
        <w:pStyle w:val="Paragraphedeliste"/>
        <w:numPr>
          <w:ilvl w:val="0"/>
          <w:numId w:val="41"/>
        </w:numPr>
        <w:tabs>
          <w:tab w:val="num" w:pos="2835"/>
        </w:tabs>
        <w:ind w:right="-2"/>
        <w:jc w:val="both"/>
      </w:pPr>
      <w:r>
        <w:t>Chaque commune rembourse la part de livre qu’elle garde et ¼ des livres offerts</w:t>
      </w:r>
    </w:p>
    <w:p w14:paraId="20500454" w14:textId="77777777" w:rsidR="00790C70" w:rsidRDefault="00790C70" w:rsidP="00790C70">
      <w:pPr>
        <w:pStyle w:val="Paragraphedeliste"/>
        <w:numPr>
          <w:ilvl w:val="0"/>
          <w:numId w:val="41"/>
        </w:numPr>
        <w:tabs>
          <w:tab w:val="num" w:pos="2835"/>
        </w:tabs>
        <w:ind w:right="-2"/>
        <w:jc w:val="both"/>
      </w:pPr>
      <w:r>
        <w:t>L’association Terres vivantes réglera le reste des livres qu’elle aura à charge de vendre</w:t>
      </w:r>
    </w:p>
    <w:p w14:paraId="38C2BB4B" w14:textId="77777777" w:rsidR="00790C70" w:rsidRDefault="00790C70" w:rsidP="00790C70">
      <w:pPr>
        <w:pStyle w:val="Paragraphedeliste"/>
        <w:numPr>
          <w:ilvl w:val="0"/>
          <w:numId w:val="41"/>
        </w:numPr>
        <w:tabs>
          <w:tab w:val="num" w:pos="2835"/>
        </w:tabs>
        <w:ind w:right="-2"/>
        <w:jc w:val="both"/>
      </w:pPr>
      <w:r>
        <w:t>Les frais du vin d’honneur et du repas des invités seront partagés en 4 parts égales</w:t>
      </w:r>
    </w:p>
    <w:p w14:paraId="21980F9A" w14:textId="11DD0421" w:rsidR="00790C70" w:rsidRDefault="00790C70" w:rsidP="00790C70">
      <w:pPr>
        <w:pStyle w:val="Paragraphedeliste"/>
        <w:numPr>
          <w:ilvl w:val="0"/>
          <w:numId w:val="41"/>
        </w:numPr>
        <w:tabs>
          <w:tab w:val="num" w:pos="2835"/>
        </w:tabs>
        <w:ind w:right="-2"/>
        <w:jc w:val="both"/>
      </w:pPr>
      <w:r>
        <w:t>La commune des Terres de Chaux prendra à sa charge les repas des anciens</w:t>
      </w:r>
      <w:r w:rsidR="002A6991">
        <w:t xml:space="preserve"> combattants</w:t>
      </w:r>
      <w:r>
        <w:t>.</w:t>
      </w:r>
    </w:p>
    <w:p w14:paraId="619B5B3D" w14:textId="77777777" w:rsidR="00790C70" w:rsidRDefault="00790C70" w:rsidP="00790C70">
      <w:pPr>
        <w:tabs>
          <w:tab w:val="num" w:pos="2835"/>
        </w:tabs>
        <w:ind w:right="-2"/>
        <w:jc w:val="both"/>
      </w:pPr>
      <w:r>
        <w:t>Chaque commune délibérera pour accepter cette répartition.</w:t>
      </w:r>
    </w:p>
    <w:p w14:paraId="20081A44" w14:textId="77777777" w:rsidR="00790C70" w:rsidRDefault="00790C70" w:rsidP="00790C70">
      <w:pPr>
        <w:tabs>
          <w:tab w:val="num" w:pos="2835"/>
        </w:tabs>
        <w:ind w:right="-2"/>
        <w:jc w:val="both"/>
      </w:pPr>
    </w:p>
    <w:p w14:paraId="71E453C7" w14:textId="77777777" w:rsidR="00790C70" w:rsidRDefault="00790C70" w:rsidP="00790C70">
      <w:pPr>
        <w:tabs>
          <w:tab w:val="num" w:pos="2835"/>
        </w:tabs>
        <w:ind w:right="-2"/>
        <w:jc w:val="both"/>
      </w:pPr>
      <w:r>
        <w:t>Le conseil municipal, l’exposé du maire entendu :</w:t>
      </w:r>
    </w:p>
    <w:p w14:paraId="5F6EF885" w14:textId="77777777" w:rsidR="00790C70" w:rsidRDefault="00790C70" w:rsidP="00790C70">
      <w:pPr>
        <w:tabs>
          <w:tab w:val="num" w:pos="2835"/>
        </w:tabs>
        <w:ind w:right="-2"/>
        <w:jc w:val="both"/>
      </w:pPr>
      <w:r>
        <w:t>Donne son accord pour la répartition proposée</w:t>
      </w:r>
    </w:p>
    <w:p w14:paraId="3F40F0A4" w14:textId="77777777" w:rsidR="00790C70" w:rsidRDefault="00790C70" w:rsidP="00790C70">
      <w:pPr>
        <w:tabs>
          <w:tab w:val="num" w:pos="2835"/>
        </w:tabs>
        <w:ind w:right="-2"/>
        <w:jc w:val="both"/>
        <w:rPr>
          <w:sz w:val="22"/>
          <w:szCs w:val="22"/>
        </w:rPr>
      </w:pPr>
    </w:p>
    <w:p w14:paraId="395C93C1" w14:textId="29E68E22" w:rsidR="00790C70" w:rsidRDefault="00790C70" w:rsidP="00790C70">
      <w:pPr>
        <w:ind w:right="-285"/>
        <w:jc w:val="both"/>
        <w:rPr>
          <w:b/>
        </w:rPr>
      </w:pPr>
      <w:r w:rsidRPr="00093A99">
        <w:rPr>
          <w:b/>
        </w:rPr>
        <w:t xml:space="preserve">Par  </w:t>
      </w:r>
      <w:r w:rsidRPr="00093A99">
        <w:rPr>
          <w:b/>
        </w:rPr>
        <w:tab/>
      </w:r>
      <w:r>
        <w:rPr>
          <w:b/>
        </w:rPr>
        <w:t>7</w:t>
      </w:r>
      <w:r w:rsidRPr="00093A99">
        <w:rPr>
          <w:b/>
        </w:rPr>
        <w:t xml:space="preserve"> voix pour</w:t>
      </w:r>
      <w:r w:rsidRPr="00093A99">
        <w:rPr>
          <w:b/>
        </w:rPr>
        <w:tab/>
      </w:r>
      <w:r w:rsidRPr="00093A99">
        <w:rPr>
          <w:b/>
        </w:rPr>
        <w:tab/>
      </w:r>
      <w:r>
        <w:rPr>
          <w:b/>
        </w:rPr>
        <w:t>0</w:t>
      </w:r>
      <w:r w:rsidRPr="00093A99">
        <w:rPr>
          <w:b/>
        </w:rPr>
        <w:t xml:space="preserve"> voix contre</w:t>
      </w:r>
      <w:r w:rsidRPr="00093A99">
        <w:rPr>
          <w:b/>
        </w:rPr>
        <w:tab/>
      </w:r>
      <w:r w:rsidRPr="00093A99">
        <w:rPr>
          <w:b/>
        </w:rPr>
        <w:tab/>
      </w:r>
      <w:r>
        <w:rPr>
          <w:b/>
        </w:rPr>
        <w:t>0</w:t>
      </w:r>
      <w:r w:rsidRPr="00093A99">
        <w:rPr>
          <w:b/>
        </w:rPr>
        <w:t xml:space="preserve"> abstention</w:t>
      </w:r>
    </w:p>
    <w:p w14:paraId="1CCF41B9" w14:textId="77777777" w:rsidR="002A6991" w:rsidRPr="00093A99" w:rsidRDefault="002A6991" w:rsidP="00790C70">
      <w:pPr>
        <w:ind w:right="-285"/>
        <w:jc w:val="both"/>
        <w:rPr>
          <w:b/>
        </w:rPr>
      </w:pPr>
    </w:p>
    <w:p w14:paraId="28CEE809" w14:textId="08273952" w:rsidR="00790C70" w:rsidRPr="00CD29C1" w:rsidRDefault="00790C70" w:rsidP="00790C70">
      <w:pPr>
        <w:shd w:val="clear" w:color="auto" w:fill="8DB3E2" w:themeFill="text2" w:themeFillTint="66"/>
        <w:ind w:right="-2" w:firstLine="283"/>
        <w:rPr>
          <w:b/>
          <w:smallCaps/>
          <w:sz w:val="22"/>
          <w:szCs w:val="22"/>
        </w:rPr>
      </w:pPr>
      <w:r>
        <w:rPr>
          <w:b/>
          <w:smallCaps/>
          <w:sz w:val="22"/>
          <w:szCs w:val="22"/>
        </w:rPr>
        <w:t>7</w:t>
      </w:r>
      <w:r w:rsidRPr="00DA07C8">
        <w:rPr>
          <w:b/>
          <w:smallCaps/>
          <w:sz w:val="22"/>
          <w:szCs w:val="22"/>
        </w:rPr>
        <w:tab/>
      </w:r>
      <w:r>
        <w:rPr>
          <w:b/>
          <w:smallCaps/>
          <w:sz w:val="22"/>
          <w:szCs w:val="22"/>
        </w:rPr>
        <w:t>Décision sur délégation</w:t>
      </w:r>
      <w:r w:rsidRPr="00CD29C1">
        <w:rPr>
          <w:b/>
          <w:smallCaps/>
          <w:sz w:val="22"/>
          <w:szCs w:val="22"/>
        </w:rPr>
        <w:t> : «</w:t>
      </w:r>
      <w:r>
        <w:rPr>
          <w:b/>
          <w:smallCaps/>
          <w:sz w:val="22"/>
          <w:szCs w:val="22"/>
        </w:rPr>
        <w:t>Virement de crédits</w:t>
      </w:r>
      <w:r w:rsidRPr="00CD29C1">
        <w:rPr>
          <w:b/>
          <w:smallCaps/>
          <w:sz w:val="22"/>
          <w:szCs w:val="22"/>
        </w:rPr>
        <w:t> »</w:t>
      </w:r>
    </w:p>
    <w:p w14:paraId="24A86F59" w14:textId="77777777" w:rsidR="00790C70" w:rsidRDefault="00790C70" w:rsidP="00790C70">
      <w:pPr>
        <w:ind w:right="-2"/>
        <w:jc w:val="both"/>
        <w:rPr>
          <w:sz w:val="22"/>
          <w:szCs w:val="22"/>
        </w:rPr>
      </w:pPr>
      <w:r w:rsidRPr="00DA07C8">
        <w:rPr>
          <w:sz w:val="22"/>
          <w:szCs w:val="22"/>
        </w:rPr>
        <w:t>Rapporteur : Monsieur Jean-Jacques VENDITTI, Maire</w:t>
      </w:r>
    </w:p>
    <w:p w14:paraId="6CC46725" w14:textId="77777777" w:rsidR="00790C70" w:rsidRPr="00D478F3" w:rsidRDefault="00790C70" w:rsidP="00790C70">
      <w:pPr>
        <w:pStyle w:val="Titre"/>
        <w:ind w:right="-233"/>
        <w:jc w:val="both"/>
        <w:rPr>
          <w:b w:val="0"/>
          <w:sz w:val="12"/>
          <w:szCs w:val="22"/>
        </w:rPr>
      </w:pPr>
    </w:p>
    <w:p w14:paraId="45B5F106" w14:textId="77777777" w:rsidR="00790C70" w:rsidRPr="00D478F3" w:rsidRDefault="00790C70" w:rsidP="00790C70">
      <w:pPr>
        <w:pStyle w:val="Titre"/>
        <w:ind w:right="-233"/>
        <w:jc w:val="both"/>
        <w:rPr>
          <w:b w:val="0"/>
          <w:sz w:val="12"/>
          <w:szCs w:val="22"/>
        </w:rPr>
      </w:pPr>
    </w:p>
    <w:p w14:paraId="6FEC534F" w14:textId="0C51A41A" w:rsidR="00790C70" w:rsidRPr="00E46B14" w:rsidRDefault="00790C70" w:rsidP="00790C70">
      <w:pPr>
        <w:pStyle w:val="Titre"/>
        <w:ind w:right="-233"/>
        <w:jc w:val="both"/>
        <w:rPr>
          <w:b w:val="0"/>
          <w:bCs/>
          <w:sz w:val="20"/>
          <w:u w:val="single"/>
        </w:rPr>
      </w:pPr>
      <w:r>
        <w:rPr>
          <w:b w:val="0"/>
          <w:sz w:val="22"/>
          <w:szCs w:val="22"/>
        </w:rPr>
        <w:t>M. le Maire fait part</w:t>
      </w:r>
      <w:r w:rsidRPr="00D478F3">
        <w:rPr>
          <w:b w:val="0"/>
          <w:sz w:val="22"/>
          <w:szCs w:val="22"/>
        </w:rPr>
        <w:t xml:space="preserve"> au conseil municipal </w:t>
      </w:r>
      <w:r>
        <w:rPr>
          <w:b w:val="0"/>
          <w:sz w:val="22"/>
          <w:szCs w:val="22"/>
        </w:rPr>
        <w:t>que le dernier budget communal voté ne prévoit pas suffisamment de crédits au Chapitre Investissement –opération 44 : salle communale, pour l’aménagement d’un placard.</w:t>
      </w:r>
    </w:p>
    <w:p w14:paraId="5844FFA0" w14:textId="77777777" w:rsidR="00790C70" w:rsidRDefault="00790C70" w:rsidP="00790C70">
      <w:pPr>
        <w:pStyle w:val="Titre"/>
        <w:ind w:right="-233"/>
        <w:jc w:val="both"/>
        <w:rPr>
          <w:b w:val="0"/>
          <w:sz w:val="22"/>
          <w:szCs w:val="22"/>
        </w:rPr>
      </w:pPr>
      <w:r>
        <w:rPr>
          <w:b w:val="0"/>
          <w:sz w:val="22"/>
          <w:szCs w:val="22"/>
        </w:rPr>
        <w:t>Il y a eu lieu de modifier le budget comme suit :</w:t>
      </w:r>
    </w:p>
    <w:p w14:paraId="6A0F75C3" w14:textId="77777777" w:rsidR="00790C70" w:rsidRDefault="00790C70" w:rsidP="00790C70">
      <w:pPr>
        <w:pStyle w:val="Titre"/>
        <w:ind w:right="-233"/>
        <w:jc w:val="both"/>
        <w:rPr>
          <w:b w:val="0"/>
          <w:sz w:val="22"/>
          <w:szCs w:val="22"/>
        </w:rPr>
      </w:pPr>
    </w:p>
    <w:p w14:paraId="6E25B578" w14:textId="77777777" w:rsidR="00790C70" w:rsidRDefault="00790C70" w:rsidP="00790C70">
      <w:pPr>
        <w:pStyle w:val="Titre"/>
        <w:ind w:left="567" w:right="-233"/>
        <w:jc w:val="both"/>
        <w:rPr>
          <w:b w:val="0"/>
          <w:sz w:val="22"/>
          <w:szCs w:val="22"/>
        </w:rPr>
      </w:pPr>
      <w:r>
        <w:rPr>
          <w:b w:val="0"/>
          <w:sz w:val="22"/>
          <w:szCs w:val="22"/>
        </w:rPr>
        <w:sym w:font="Wingdings 2" w:char="F062"/>
      </w:r>
      <w:r>
        <w:rPr>
          <w:b w:val="0"/>
          <w:sz w:val="22"/>
          <w:szCs w:val="22"/>
        </w:rPr>
        <w:t xml:space="preserve"> Virement du compte 020 </w:t>
      </w:r>
      <w:r w:rsidRPr="00D54DFB">
        <w:rPr>
          <w:b w:val="0"/>
          <w:i/>
          <w:sz w:val="22"/>
          <w:szCs w:val="22"/>
        </w:rPr>
        <w:t>dépenses imprévues Investissement</w:t>
      </w:r>
      <w:r>
        <w:rPr>
          <w:b w:val="0"/>
          <w:sz w:val="22"/>
          <w:szCs w:val="22"/>
        </w:rPr>
        <w:t xml:space="preserve"> : </w:t>
      </w:r>
      <w:r>
        <w:rPr>
          <w:b w:val="0"/>
          <w:sz w:val="22"/>
          <w:szCs w:val="22"/>
        </w:rPr>
        <w:tab/>
      </w:r>
      <w:r>
        <w:rPr>
          <w:b w:val="0"/>
          <w:sz w:val="22"/>
          <w:szCs w:val="22"/>
        </w:rPr>
        <w:tab/>
      </w:r>
      <w:r w:rsidRPr="00ED0D2A">
        <w:rPr>
          <w:sz w:val="22"/>
          <w:szCs w:val="22"/>
        </w:rPr>
        <w:t>- 1 </w:t>
      </w:r>
      <w:r>
        <w:rPr>
          <w:sz w:val="22"/>
          <w:szCs w:val="22"/>
        </w:rPr>
        <w:t>240</w:t>
      </w:r>
      <w:r w:rsidRPr="00ED0D2A">
        <w:rPr>
          <w:sz w:val="22"/>
          <w:szCs w:val="22"/>
        </w:rPr>
        <w:t xml:space="preserve"> €</w:t>
      </w:r>
    </w:p>
    <w:p w14:paraId="37AFB18F" w14:textId="77777777" w:rsidR="00790C70" w:rsidRPr="00ED0D2A" w:rsidRDefault="00790C70" w:rsidP="00790C70">
      <w:pPr>
        <w:pStyle w:val="Titre"/>
        <w:ind w:left="567" w:right="-233"/>
        <w:jc w:val="both"/>
        <w:rPr>
          <w:b w:val="0"/>
          <w:sz w:val="22"/>
          <w:szCs w:val="22"/>
        </w:rPr>
      </w:pPr>
      <w:r>
        <w:rPr>
          <w:b w:val="0"/>
          <w:sz w:val="22"/>
          <w:szCs w:val="22"/>
        </w:rPr>
        <w:sym w:font="Wingdings 2" w:char="F062"/>
      </w:r>
      <w:r>
        <w:rPr>
          <w:b w:val="0"/>
          <w:sz w:val="22"/>
          <w:szCs w:val="22"/>
        </w:rPr>
        <w:t xml:space="preserve"> Au compte 2132 </w:t>
      </w:r>
      <w:r w:rsidRPr="00D54DFB">
        <w:rPr>
          <w:b w:val="0"/>
          <w:i/>
          <w:sz w:val="22"/>
          <w:szCs w:val="22"/>
        </w:rPr>
        <w:t>opération 44 Salle communale</w:t>
      </w:r>
      <w:r>
        <w:rPr>
          <w:b w:val="0"/>
          <w:sz w:val="22"/>
          <w:szCs w:val="22"/>
        </w:rPr>
        <w:t> :</w:t>
      </w:r>
      <w:r>
        <w:rPr>
          <w:b w:val="0"/>
          <w:sz w:val="22"/>
          <w:szCs w:val="22"/>
        </w:rPr>
        <w:tab/>
      </w:r>
      <w:r>
        <w:rPr>
          <w:b w:val="0"/>
          <w:sz w:val="22"/>
          <w:szCs w:val="22"/>
        </w:rPr>
        <w:tab/>
      </w:r>
      <w:r>
        <w:rPr>
          <w:b w:val="0"/>
          <w:sz w:val="22"/>
          <w:szCs w:val="22"/>
        </w:rPr>
        <w:tab/>
      </w:r>
      <w:r w:rsidRPr="00ED0D2A">
        <w:rPr>
          <w:sz w:val="22"/>
          <w:szCs w:val="22"/>
        </w:rPr>
        <w:t xml:space="preserve">+ </w:t>
      </w:r>
      <w:r>
        <w:rPr>
          <w:sz w:val="22"/>
          <w:szCs w:val="22"/>
        </w:rPr>
        <w:t>1 240</w:t>
      </w:r>
      <w:r w:rsidRPr="00ED0D2A">
        <w:rPr>
          <w:sz w:val="22"/>
          <w:szCs w:val="22"/>
        </w:rPr>
        <w:t xml:space="preserve"> €</w:t>
      </w:r>
    </w:p>
    <w:p w14:paraId="37789A94" w14:textId="77777777" w:rsidR="00790C70" w:rsidRPr="00790C70" w:rsidRDefault="00790C70" w:rsidP="00790C70">
      <w:pPr>
        <w:pStyle w:val="Paragraphedeliste"/>
        <w:ind w:right="-285"/>
        <w:jc w:val="both"/>
        <w:rPr>
          <w:b/>
        </w:rPr>
      </w:pPr>
    </w:p>
    <w:p w14:paraId="7E873A6C" w14:textId="4666228F" w:rsidR="0042444D" w:rsidRPr="00106030" w:rsidRDefault="00F35F12" w:rsidP="00106030">
      <w:pPr>
        <w:shd w:val="clear" w:color="auto" w:fill="8DB3E2" w:themeFill="text2" w:themeFillTint="66"/>
        <w:ind w:right="-2"/>
        <w:jc w:val="center"/>
        <w:rPr>
          <w:b/>
          <w:smallCaps/>
          <w:sz w:val="22"/>
          <w:szCs w:val="22"/>
          <w:lang w:bidi="en-US"/>
        </w:rPr>
      </w:pPr>
      <w:r w:rsidRPr="0048577D">
        <w:rPr>
          <w:b/>
          <w:smallCaps/>
          <w:sz w:val="22"/>
          <w:szCs w:val="22"/>
        </w:rPr>
        <w:t>QUESTION(S) DIVERSE(S)</w:t>
      </w:r>
    </w:p>
    <w:p w14:paraId="22915A46" w14:textId="479ADB75" w:rsidR="003B38B0" w:rsidRDefault="00790C70" w:rsidP="00D2065F">
      <w:pPr>
        <w:pStyle w:val="Paragraphedeliste"/>
        <w:numPr>
          <w:ilvl w:val="0"/>
          <w:numId w:val="39"/>
        </w:numPr>
        <w:jc w:val="both"/>
      </w:pPr>
      <w:r>
        <w:t xml:space="preserve">Le dossier de développement de la téléphonie mobile est en cours d’élaboration. </w:t>
      </w:r>
      <w:r w:rsidR="009B06E0">
        <w:t>Une antenne sera installée vers le château d’eau, programmée pour fin 2019.</w:t>
      </w:r>
    </w:p>
    <w:p w14:paraId="4C1B1FAC" w14:textId="4542DB22" w:rsidR="009B06E0" w:rsidRDefault="009B06E0" w:rsidP="00D2065F">
      <w:pPr>
        <w:pStyle w:val="Paragraphedeliste"/>
        <w:numPr>
          <w:ilvl w:val="0"/>
          <w:numId w:val="39"/>
        </w:numPr>
        <w:jc w:val="both"/>
      </w:pPr>
      <w:r>
        <w:t>L’élu référent pour la fourrière intercommunale sera M. Christian BONVALOT ;</w:t>
      </w:r>
    </w:p>
    <w:p w14:paraId="30DD834A" w14:textId="107A0418" w:rsidR="009B06E0" w:rsidRDefault="009B06E0" w:rsidP="00D2065F">
      <w:pPr>
        <w:pStyle w:val="Paragraphedeliste"/>
        <w:numPr>
          <w:ilvl w:val="0"/>
          <w:numId w:val="39"/>
        </w:numPr>
        <w:jc w:val="both"/>
      </w:pPr>
      <w:r>
        <w:t>L’arrêté de Défense contre l’Incendie est en cours d’élaboration, chaque propriétaire ayant répondu au courrier de mise à disposition.</w:t>
      </w:r>
    </w:p>
    <w:p w14:paraId="15D8A3E8" w14:textId="665E1458" w:rsidR="0094028C" w:rsidRDefault="0094028C" w:rsidP="00D2065F">
      <w:pPr>
        <w:pStyle w:val="Paragraphedeliste"/>
        <w:numPr>
          <w:ilvl w:val="0"/>
          <w:numId w:val="39"/>
        </w:numPr>
        <w:jc w:val="both"/>
      </w:pPr>
      <w:r>
        <w:t>Dans le cadre de la réforme des listes électorales et la création du Registre Electoral Unique (REU), une nouvelle commission  dite « de contrôle » va être mise en place au 1</w:t>
      </w:r>
      <w:r w:rsidRPr="0094028C">
        <w:rPr>
          <w:vertAlign w:val="superscript"/>
        </w:rPr>
        <w:t>er</w:t>
      </w:r>
      <w:r>
        <w:t xml:space="preserve"> janvier 2019. Le conseil propose Madame Françoise BEURET pour siéger à cette nouvelle commission.</w:t>
      </w:r>
    </w:p>
    <w:p w14:paraId="4BAEEAFF" w14:textId="4CD5A511" w:rsidR="009B06E0" w:rsidRDefault="009B06E0" w:rsidP="00D2065F">
      <w:pPr>
        <w:pStyle w:val="Paragraphedeliste"/>
        <w:numPr>
          <w:ilvl w:val="0"/>
          <w:numId w:val="39"/>
        </w:numPr>
        <w:jc w:val="both"/>
      </w:pPr>
      <w:r>
        <w:t>Une enquête publique sera ouverte en fin d’année concernant la Carte Communale.</w:t>
      </w:r>
    </w:p>
    <w:p w14:paraId="70B78E29" w14:textId="546A0F30" w:rsidR="009B06E0" w:rsidRDefault="009B06E0" w:rsidP="00D2065F">
      <w:pPr>
        <w:pStyle w:val="Paragraphedeliste"/>
        <w:numPr>
          <w:ilvl w:val="0"/>
          <w:numId w:val="39"/>
        </w:numPr>
        <w:jc w:val="both"/>
      </w:pPr>
      <w:r>
        <w:t xml:space="preserve">Afin de se conformer à la réglementation, les éclairages publics sont remplacés par des </w:t>
      </w:r>
      <w:proofErr w:type="spellStart"/>
      <w:r>
        <w:t>Leds</w:t>
      </w:r>
      <w:proofErr w:type="spellEnd"/>
      <w:r>
        <w:t>, plus économes. Un dispositif est installé pour baisser l’intensité lumineuse de 23 heures à 5 heures et réduire la consommation de 50%.</w:t>
      </w:r>
    </w:p>
    <w:p w14:paraId="6CA6C1EA" w14:textId="40589533" w:rsidR="009B06E0" w:rsidRDefault="009B06E0" w:rsidP="00D2065F">
      <w:pPr>
        <w:pStyle w:val="Paragraphedeliste"/>
        <w:numPr>
          <w:ilvl w:val="0"/>
          <w:numId w:val="39"/>
        </w:numPr>
        <w:jc w:val="both"/>
      </w:pPr>
      <w:r>
        <w:t xml:space="preserve">Il a été porté à connaissance </w:t>
      </w:r>
      <w:r w:rsidR="00B7361C">
        <w:t>du conseil</w:t>
      </w:r>
      <w:r>
        <w:t xml:space="preserve"> la disparition du panneau « ferme de </w:t>
      </w:r>
      <w:proofErr w:type="spellStart"/>
      <w:r>
        <w:t>Montvalon</w:t>
      </w:r>
      <w:proofErr w:type="spellEnd"/>
      <w:r>
        <w:t> » au niveau de la ferme de Champ l’Aigle.</w:t>
      </w:r>
    </w:p>
    <w:p w14:paraId="25D2B79F" w14:textId="33EA8ED6" w:rsidR="009B06E0" w:rsidRDefault="00B7361C" w:rsidP="00D2065F">
      <w:pPr>
        <w:pStyle w:val="Paragraphedeliste"/>
        <w:numPr>
          <w:ilvl w:val="0"/>
          <w:numId w:val="39"/>
        </w:numPr>
        <w:jc w:val="both"/>
      </w:pPr>
      <w:r>
        <w:t xml:space="preserve">Il a également été porté à connaissance des </w:t>
      </w:r>
      <w:r w:rsidR="0094028C">
        <w:t xml:space="preserve">tags </w:t>
      </w:r>
      <w:r>
        <w:t xml:space="preserve">indiquant « propriété privée commune » sur </w:t>
      </w:r>
      <w:r w:rsidR="0094028C">
        <w:t xml:space="preserve">un chemin communal à </w:t>
      </w:r>
      <w:proofErr w:type="spellStart"/>
      <w:r w:rsidR="0094028C">
        <w:t>Neuvier</w:t>
      </w:r>
      <w:proofErr w:type="spellEnd"/>
      <w:r w:rsidR="0094028C">
        <w:t>.</w:t>
      </w:r>
      <w:r>
        <w:t xml:space="preserve"> Les personnes ayant inscrit ces propos occupent eux-mêmes depuis de nombreuses années des terrains communaux sur la route de </w:t>
      </w:r>
      <w:proofErr w:type="spellStart"/>
      <w:r>
        <w:t>Montpreuvoir</w:t>
      </w:r>
      <w:proofErr w:type="spellEnd"/>
      <w:r>
        <w:t>.</w:t>
      </w:r>
    </w:p>
    <w:p w14:paraId="2A8D3C53" w14:textId="201C15F9" w:rsidR="0094028C" w:rsidRDefault="0094028C" w:rsidP="00D2065F">
      <w:pPr>
        <w:pStyle w:val="Paragraphedeliste"/>
        <w:numPr>
          <w:ilvl w:val="0"/>
          <w:numId w:val="39"/>
        </w:numPr>
        <w:jc w:val="both"/>
      </w:pPr>
      <w:r>
        <w:t xml:space="preserve">Le Maire et son conseil déplorent ces actes et invitent les responsables à un </w:t>
      </w:r>
      <w:r w:rsidR="00FE359A">
        <w:t xml:space="preserve">peu </w:t>
      </w:r>
      <w:r>
        <w:t>plus de civisme.</w:t>
      </w:r>
    </w:p>
    <w:p w14:paraId="4AACDB66" w14:textId="21609D45" w:rsidR="00B7361C" w:rsidRDefault="00B7361C" w:rsidP="00D2065F">
      <w:pPr>
        <w:pStyle w:val="Paragraphedeliste"/>
        <w:numPr>
          <w:ilvl w:val="0"/>
          <w:numId w:val="39"/>
        </w:numPr>
        <w:jc w:val="both"/>
      </w:pPr>
      <w:r>
        <w:t xml:space="preserve">Le conseil déplore le refus par 2 personnes de l’intégration de Mme </w:t>
      </w:r>
      <w:proofErr w:type="spellStart"/>
      <w:r>
        <w:t>Monnin</w:t>
      </w:r>
      <w:proofErr w:type="spellEnd"/>
      <w:r>
        <w:t xml:space="preserve"> pour faire le ménage à l’église. </w:t>
      </w:r>
    </w:p>
    <w:p w14:paraId="1A33D9C9" w14:textId="77777777" w:rsidR="0094028C" w:rsidRPr="0080675D" w:rsidRDefault="0094028C" w:rsidP="0094028C">
      <w:pPr>
        <w:pStyle w:val="Paragraphedeliste"/>
        <w:jc w:val="both"/>
      </w:pPr>
    </w:p>
    <w:p w14:paraId="4FC076D2" w14:textId="40D7351F" w:rsidR="005D11E6" w:rsidRDefault="000C0470" w:rsidP="004C77AA">
      <w:pPr>
        <w:jc w:val="both"/>
        <w:rPr>
          <w:sz w:val="22"/>
          <w:szCs w:val="22"/>
        </w:rPr>
      </w:pPr>
      <w:r w:rsidRPr="00DA07C8">
        <w:rPr>
          <w:sz w:val="22"/>
          <w:szCs w:val="22"/>
        </w:rPr>
        <w:t>L’ordre du jour épuisé</w:t>
      </w:r>
      <w:r w:rsidR="00893F62" w:rsidRPr="00DA07C8">
        <w:rPr>
          <w:sz w:val="22"/>
          <w:szCs w:val="22"/>
        </w:rPr>
        <w:t>,</w:t>
      </w:r>
      <w:r w:rsidRPr="00DA07C8">
        <w:rPr>
          <w:sz w:val="22"/>
          <w:szCs w:val="22"/>
        </w:rPr>
        <w:t xml:space="preserve"> la séance est levée à</w:t>
      </w:r>
      <w:r w:rsidR="00B24AE1">
        <w:rPr>
          <w:sz w:val="22"/>
          <w:szCs w:val="22"/>
        </w:rPr>
        <w:t xml:space="preserve"> 2</w:t>
      </w:r>
      <w:r w:rsidR="003B38B0">
        <w:rPr>
          <w:sz w:val="22"/>
          <w:szCs w:val="22"/>
        </w:rPr>
        <w:t>2</w:t>
      </w:r>
      <w:r w:rsidR="00881AB1">
        <w:rPr>
          <w:sz w:val="22"/>
          <w:szCs w:val="22"/>
        </w:rPr>
        <w:t>h</w:t>
      </w:r>
      <w:r w:rsidR="00790C70">
        <w:rPr>
          <w:sz w:val="22"/>
          <w:szCs w:val="22"/>
        </w:rPr>
        <w:t>25</w:t>
      </w:r>
      <w:r w:rsidR="008D0365" w:rsidRPr="00DA07C8">
        <w:rPr>
          <w:sz w:val="22"/>
          <w:szCs w:val="22"/>
        </w:rPr>
        <w:t>.</w:t>
      </w:r>
      <w:r w:rsidR="00540C5F" w:rsidRPr="00DA07C8">
        <w:rPr>
          <w:sz w:val="22"/>
          <w:szCs w:val="22"/>
        </w:rPr>
        <w:tab/>
      </w:r>
    </w:p>
    <w:p w14:paraId="62CF0FC8" w14:textId="77777777" w:rsidR="0094028C" w:rsidRDefault="0094028C" w:rsidP="004C77AA">
      <w:pPr>
        <w:jc w:val="both"/>
        <w:rPr>
          <w:sz w:val="22"/>
          <w:szCs w:val="22"/>
        </w:rPr>
      </w:pPr>
    </w:p>
    <w:p w14:paraId="5619161F" w14:textId="77777777" w:rsidR="002A6991" w:rsidRDefault="002A6991" w:rsidP="004C77AA">
      <w:pPr>
        <w:jc w:val="both"/>
        <w:rPr>
          <w:sz w:val="22"/>
          <w:szCs w:val="22"/>
        </w:rPr>
      </w:pPr>
    </w:p>
    <w:p w14:paraId="1B727AC8" w14:textId="77777777" w:rsidR="002A6991" w:rsidRDefault="002A6991" w:rsidP="004C77AA">
      <w:pPr>
        <w:jc w:val="both"/>
        <w:rPr>
          <w:sz w:val="22"/>
          <w:szCs w:val="22"/>
        </w:rPr>
      </w:pPr>
    </w:p>
    <w:p w14:paraId="67B210F7" w14:textId="664FB440" w:rsidR="00870616" w:rsidRPr="00B574DE" w:rsidRDefault="00870616" w:rsidP="00870616">
      <w:pPr>
        <w:ind w:right="-2"/>
        <w:jc w:val="right"/>
        <w:rPr>
          <w:b/>
          <w:sz w:val="22"/>
          <w:szCs w:val="22"/>
        </w:rPr>
      </w:pPr>
      <w:r>
        <w:rPr>
          <w:b/>
          <w:sz w:val="22"/>
          <w:szCs w:val="22"/>
        </w:rPr>
        <w:t>2018/1</w:t>
      </w:r>
      <w:r w:rsidR="00790C70">
        <w:rPr>
          <w:b/>
          <w:sz w:val="22"/>
          <w:szCs w:val="22"/>
        </w:rPr>
        <w:t>5</w:t>
      </w:r>
    </w:p>
    <w:p w14:paraId="0A725296" w14:textId="77777777" w:rsidR="007728FD" w:rsidRDefault="007728FD" w:rsidP="006030F4">
      <w:pPr>
        <w:jc w:val="center"/>
        <w:rPr>
          <w:b/>
          <w:szCs w:val="22"/>
        </w:rPr>
      </w:pPr>
    </w:p>
    <w:p w14:paraId="785BF8C5" w14:textId="69BB7FA7" w:rsidR="0024738C" w:rsidRPr="006030F4" w:rsidRDefault="006030F4" w:rsidP="006030F4">
      <w:pPr>
        <w:jc w:val="center"/>
        <w:rPr>
          <w:b/>
          <w:szCs w:val="22"/>
        </w:rPr>
      </w:pPr>
      <w:r w:rsidRPr="006030F4">
        <w:rPr>
          <w:b/>
          <w:szCs w:val="22"/>
        </w:rPr>
        <w:t>CONSEIL MUNICIPAL LES TERRES DE CHAUX</w:t>
      </w:r>
    </w:p>
    <w:p w14:paraId="7BBB2F1D" w14:textId="27723C69" w:rsidR="006030F4" w:rsidRPr="006030F4" w:rsidRDefault="00870616" w:rsidP="006030F4">
      <w:pPr>
        <w:jc w:val="center"/>
        <w:rPr>
          <w:b/>
          <w:szCs w:val="22"/>
        </w:rPr>
      </w:pPr>
      <w:r>
        <w:rPr>
          <w:b/>
          <w:szCs w:val="22"/>
        </w:rPr>
        <w:t xml:space="preserve">Séance du </w:t>
      </w:r>
      <w:r w:rsidR="00D4751E">
        <w:rPr>
          <w:b/>
          <w:szCs w:val="22"/>
        </w:rPr>
        <w:t>28 septembre</w:t>
      </w:r>
      <w:r w:rsidR="006030F4" w:rsidRPr="006030F4">
        <w:rPr>
          <w:b/>
          <w:szCs w:val="22"/>
        </w:rPr>
        <w:t xml:space="preserve"> 2018</w:t>
      </w:r>
    </w:p>
    <w:p w14:paraId="7B6387BD" w14:textId="77777777" w:rsidR="0024738C" w:rsidRPr="006030F4" w:rsidRDefault="0024738C" w:rsidP="004C77AA">
      <w:pPr>
        <w:jc w:val="both"/>
        <w:rPr>
          <w:szCs w:val="22"/>
        </w:rPr>
      </w:pPr>
    </w:p>
    <w:p w14:paraId="345B4656" w14:textId="77777777" w:rsidR="0024738C" w:rsidRDefault="0024738C" w:rsidP="004C77AA">
      <w:pPr>
        <w:jc w:val="both"/>
        <w:rPr>
          <w:sz w:val="22"/>
          <w:szCs w:val="22"/>
        </w:rPr>
      </w:pPr>
    </w:p>
    <w:p w14:paraId="4E30A206" w14:textId="3AC49EF7" w:rsidR="006030F4" w:rsidRPr="006030F4" w:rsidRDefault="006030F4" w:rsidP="006030F4">
      <w:pPr>
        <w:spacing w:after="120"/>
        <w:jc w:val="both"/>
        <w:rPr>
          <w:b/>
          <w:szCs w:val="22"/>
          <w:u w:val="single"/>
        </w:rPr>
      </w:pPr>
      <w:r w:rsidRPr="006030F4">
        <w:rPr>
          <w:b/>
          <w:szCs w:val="22"/>
          <w:u w:val="single"/>
        </w:rPr>
        <w:t>Ordre du jour</w:t>
      </w:r>
    </w:p>
    <w:p w14:paraId="648445A9" w14:textId="31282D10" w:rsidR="00D4751E" w:rsidRDefault="00D4751E" w:rsidP="00D4751E">
      <w:pPr>
        <w:autoSpaceDE w:val="0"/>
        <w:autoSpaceDN w:val="0"/>
        <w:adjustRightInd w:val="0"/>
        <w:ind w:right="-1"/>
        <w:jc w:val="both"/>
        <w:rPr>
          <w:b/>
          <w:sz w:val="22"/>
          <w:szCs w:val="22"/>
        </w:rPr>
      </w:pPr>
      <w:r>
        <w:rPr>
          <w:b/>
          <w:sz w:val="22"/>
          <w:szCs w:val="22"/>
        </w:rPr>
        <w:t>Approbation du Rapport Annuel 2017 de la CCPM</w:t>
      </w:r>
    </w:p>
    <w:p w14:paraId="50FB88AF" w14:textId="77777777" w:rsidR="00D4751E" w:rsidRDefault="00D4751E" w:rsidP="00D4751E">
      <w:pPr>
        <w:autoSpaceDE w:val="0"/>
        <w:autoSpaceDN w:val="0"/>
        <w:adjustRightInd w:val="0"/>
        <w:ind w:right="-1"/>
        <w:jc w:val="both"/>
        <w:rPr>
          <w:sz w:val="22"/>
          <w:szCs w:val="22"/>
        </w:rPr>
      </w:pPr>
      <w:r w:rsidRPr="00D4751E">
        <w:rPr>
          <w:b/>
          <w:sz w:val="22"/>
          <w:szCs w:val="22"/>
        </w:rPr>
        <w:t>Délibération 22-2018</w:t>
      </w:r>
      <w:r w:rsidRPr="00DA07C8">
        <w:rPr>
          <w:sz w:val="22"/>
          <w:szCs w:val="22"/>
        </w:rPr>
        <w:t> : « </w:t>
      </w:r>
      <w:r>
        <w:rPr>
          <w:sz w:val="22"/>
          <w:szCs w:val="22"/>
        </w:rPr>
        <w:t>Adoption du rapport de la Commission Locale d’Evaluation des Charges Transférées (CLECT)</w:t>
      </w:r>
      <w:r w:rsidRPr="00E125F0">
        <w:rPr>
          <w:sz w:val="22"/>
          <w:szCs w:val="22"/>
        </w:rPr>
        <w:t> »</w:t>
      </w:r>
    </w:p>
    <w:p w14:paraId="5CB78334" w14:textId="77777777" w:rsidR="00D4751E" w:rsidRDefault="00D4751E" w:rsidP="00D4751E">
      <w:pPr>
        <w:autoSpaceDE w:val="0"/>
        <w:autoSpaceDN w:val="0"/>
        <w:adjustRightInd w:val="0"/>
        <w:ind w:right="-1"/>
        <w:jc w:val="both"/>
        <w:rPr>
          <w:sz w:val="22"/>
          <w:szCs w:val="22"/>
        </w:rPr>
      </w:pPr>
      <w:r w:rsidRPr="00D4751E">
        <w:rPr>
          <w:b/>
          <w:sz w:val="22"/>
          <w:szCs w:val="22"/>
        </w:rPr>
        <w:t>Délibération 23-2018</w:t>
      </w:r>
      <w:r>
        <w:rPr>
          <w:sz w:val="22"/>
          <w:szCs w:val="22"/>
        </w:rPr>
        <w:t> : « Adhésion au contrat groupe assurance statutaire »</w:t>
      </w:r>
    </w:p>
    <w:p w14:paraId="073155BC" w14:textId="77777777" w:rsidR="00D4751E" w:rsidRPr="00E125F0" w:rsidRDefault="00D4751E" w:rsidP="00D4751E">
      <w:pPr>
        <w:autoSpaceDE w:val="0"/>
        <w:autoSpaceDN w:val="0"/>
        <w:adjustRightInd w:val="0"/>
        <w:ind w:right="-1"/>
        <w:jc w:val="both"/>
        <w:rPr>
          <w:sz w:val="22"/>
          <w:szCs w:val="22"/>
        </w:rPr>
      </w:pPr>
      <w:r w:rsidRPr="00D4751E">
        <w:rPr>
          <w:b/>
          <w:sz w:val="22"/>
          <w:szCs w:val="22"/>
        </w:rPr>
        <w:t>Délibération 24-2018</w:t>
      </w:r>
      <w:r>
        <w:rPr>
          <w:sz w:val="22"/>
          <w:szCs w:val="22"/>
        </w:rPr>
        <w:t> : « Répartition des frais – centenaire de la commémoration de l’armistice »</w:t>
      </w:r>
    </w:p>
    <w:p w14:paraId="0AB2B9BC" w14:textId="77777777" w:rsidR="00D4751E" w:rsidRPr="00B9267E" w:rsidRDefault="00D4751E" w:rsidP="00D4751E">
      <w:pPr>
        <w:autoSpaceDE w:val="0"/>
        <w:autoSpaceDN w:val="0"/>
        <w:adjustRightInd w:val="0"/>
        <w:ind w:right="-1"/>
        <w:jc w:val="both"/>
        <w:rPr>
          <w:sz w:val="22"/>
          <w:szCs w:val="22"/>
        </w:rPr>
      </w:pPr>
      <w:r>
        <w:rPr>
          <w:sz w:val="22"/>
          <w:szCs w:val="22"/>
        </w:rPr>
        <w:t>Décisions du Maire sur délégation</w:t>
      </w:r>
      <w:r w:rsidRPr="00B9267E">
        <w:rPr>
          <w:sz w:val="22"/>
          <w:szCs w:val="22"/>
        </w:rPr>
        <w:t> : « </w:t>
      </w:r>
      <w:r>
        <w:rPr>
          <w:bCs/>
          <w:sz w:val="22"/>
          <w:szCs w:val="22"/>
        </w:rPr>
        <w:t>Virement de crédits</w:t>
      </w:r>
      <w:r w:rsidRPr="00B9267E">
        <w:rPr>
          <w:sz w:val="22"/>
          <w:szCs w:val="22"/>
        </w:rPr>
        <w:t>»</w:t>
      </w:r>
    </w:p>
    <w:p w14:paraId="664AF403" w14:textId="77777777" w:rsidR="00870616" w:rsidRDefault="00870616" w:rsidP="004C77AA">
      <w:pPr>
        <w:jc w:val="both"/>
        <w:rPr>
          <w:sz w:val="22"/>
          <w:szCs w:val="22"/>
        </w:rPr>
      </w:pPr>
    </w:p>
    <w:p w14:paraId="64800AB4" w14:textId="77777777" w:rsidR="00870616" w:rsidRDefault="00870616" w:rsidP="004C77AA">
      <w:pPr>
        <w:jc w:val="both"/>
        <w:rPr>
          <w:sz w:val="22"/>
          <w:szCs w:val="22"/>
        </w:rPr>
      </w:pPr>
    </w:p>
    <w:tbl>
      <w:tblPr>
        <w:tblpPr w:leftFromText="141" w:rightFromText="141" w:vertAnchor="text" w:horzAnchor="margin" w:tblpY="215"/>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307"/>
        <w:gridCol w:w="3671"/>
      </w:tblGrid>
      <w:tr w:rsidR="005D11E6" w:rsidRPr="00274467" w14:paraId="4E2EDE33" w14:textId="77777777" w:rsidTr="005F19AA">
        <w:trPr>
          <w:trHeight w:val="469"/>
        </w:trPr>
        <w:tc>
          <w:tcPr>
            <w:tcW w:w="2972" w:type="dxa"/>
            <w:shd w:val="clear" w:color="auto" w:fill="auto"/>
            <w:vAlign w:val="center"/>
            <w:hideMark/>
          </w:tcPr>
          <w:p w14:paraId="3B1121E8" w14:textId="77777777" w:rsidR="005D11E6" w:rsidRPr="00274467" w:rsidRDefault="005D11E6" w:rsidP="005F19AA">
            <w:pPr>
              <w:ind w:right="-2"/>
              <w:jc w:val="center"/>
              <w:rPr>
                <w:b/>
                <w:color w:val="000000"/>
                <w:sz w:val="20"/>
                <w:szCs w:val="20"/>
              </w:rPr>
            </w:pPr>
            <w:r w:rsidRPr="00274467">
              <w:rPr>
                <w:b/>
                <w:color w:val="000000"/>
                <w:sz w:val="20"/>
                <w:szCs w:val="20"/>
              </w:rPr>
              <w:t>Prénom-Nom</w:t>
            </w:r>
          </w:p>
        </w:tc>
        <w:tc>
          <w:tcPr>
            <w:tcW w:w="2307" w:type="dxa"/>
            <w:vAlign w:val="center"/>
          </w:tcPr>
          <w:p w14:paraId="1B4E8325" w14:textId="77777777" w:rsidR="005D11E6" w:rsidRPr="00274467" w:rsidRDefault="005D11E6" w:rsidP="005F19AA">
            <w:pPr>
              <w:ind w:right="-2"/>
              <w:jc w:val="center"/>
              <w:rPr>
                <w:b/>
                <w:color w:val="000000"/>
                <w:sz w:val="20"/>
                <w:szCs w:val="20"/>
              </w:rPr>
            </w:pPr>
            <w:r w:rsidRPr="00274467">
              <w:rPr>
                <w:b/>
                <w:color w:val="000000"/>
                <w:sz w:val="20"/>
                <w:szCs w:val="20"/>
              </w:rPr>
              <w:t>Fonctions</w:t>
            </w:r>
          </w:p>
        </w:tc>
        <w:tc>
          <w:tcPr>
            <w:tcW w:w="3671" w:type="dxa"/>
            <w:vAlign w:val="center"/>
          </w:tcPr>
          <w:p w14:paraId="2E09EF52" w14:textId="77777777" w:rsidR="005D11E6" w:rsidRPr="00274467" w:rsidRDefault="005D11E6" w:rsidP="005F19AA">
            <w:pPr>
              <w:ind w:right="-2"/>
              <w:jc w:val="center"/>
              <w:rPr>
                <w:b/>
                <w:color w:val="000000"/>
                <w:sz w:val="20"/>
                <w:szCs w:val="20"/>
              </w:rPr>
            </w:pPr>
            <w:r w:rsidRPr="00274467">
              <w:rPr>
                <w:b/>
                <w:color w:val="000000"/>
                <w:sz w:val="20"/>
                <w:szCs w:val="20"/>
              </w:rPr>
              <w:t>Emargements</w:t>
            </w:r>
          </w:p>
        </w:tc>
      </w:tr>
      <w:tr w:rsidR="005D11E6" w:rsidRPr="00274467" w14:paraId="25B70CB8" w14:textId="77777777" w:rsidTr="005F19AA">
        <w:trPr>
          <w:trHeight w:val="640"/>
        </w:trPr>
        <w:tc>
          <w:tcPr>
            <w:tcW w:w="2972" w:type="dxa"/>
            <w:shd w:val="clear" w:color="auto" w:fill="auto"/>
            <w:vAlign w:val="center"/>
            <w:hideMark/>
          </w:tcPr>
          <w:p w14:paraId="770F3A51" w14:textId="77777777" w:rsidR="005D11E6" w:rsidRPr="00274467" w:rsidRDefault="005D11E6" w:rsidP="005F19AA">
            <w:pPr>
              <w:ind w:right="-2"/>
              <w:jc w:val="center"/>
              <w:rPr>
                <w:color w:val="000000"/>
                <w:sz w:val="20"/>
                <w:szCs w:val="20"/>
              </w:rPr>
            </w:pPr>
            <w:r w:rsidRPr="00274467">
              <w:rPr>
                <w:color w:val="000000"/>
                <w:sz w:val="20"/>
                <w:szCs w:val="20"/>
              </w:rPr>
              <w:t>Jean-Jacques VENDITTI</w:t>
            </w:r>
          </w:p>
        </w:tc>
        <w:tc>
          <w:tcPr>
            <w:tcW w:w="2307" w:type="dxa"/>
            <w:vAlign w:val="center"/>
          </w:tcPr>
          <w:p w14:paraId="1E3D35EE" w14:textId="77777777" w:rsidR="005D11E6" w:rsidRPr="00274467" w:rsidRDefault="005D11E6" w:rsidP="005F19AA">
            <w:pPr>
              <w:ind w:right="-2"/>
              <w:jc w:val="center"/>
              <w:rPr>
                <w:color w:val="000000"/>
                <w:sz w:val="20"/>
                <w:szCs w:val="20"/>
              </w:rPr>
            </w:pPr>
            <w:r w:rsidRPr="00274467">
              <w:rPr>
                <w:color w:val="000000"/>
                <w:sz w:val="20"/>
                <w:szCs w:val="20"/>
              </w:rPr>
              <w:t>Maire</w:t>
            </w:r>
          </w:p>
        </w:tc>
        <w:tc>
          <w:tcPr>
            <w:tcW w:w="3671" w:type="dxa"/>
            <w:vAlign w:val="center"/>
          </w:tcPr>
          <w:p w14:paraId="2D4AB2B8" w14:textId="77777777" w:rsidR="005D11E6" w:rsidRPr="00274467" w:rsidRDefault="005D11E6" w:rsidP="005F19AA">
            <w:pPr>
              <w:ind w:right="-2"/>
              <w:jc w:val="center"/>
              <w:rPr>
                <w:color w:val="000000"/>
                <w:sz w:val="20"/>
                <w:szCs w:val="20"/>
              </w:rPr>
            </w:pPr>
          </w:p>
        </w:tc>
      </w:tr>
      <w:tr w:rsidR="005D11E6" w:rsidRPr="00274467" w14:paraId="38BE587E" w14:textId="77777777" w:rsidTr="005F19AA">
        <w:trPr>
          <w:trHeight w:val="567"/>
        </w:trPr>
        <w:tc>
          <w:tcPr>
            <w:tcW w:w="2972" w:type="dxa"/>
            <w:shd w:val="clear" w:color="auto" w:fill="auto"/>
            <w:vAlign w:val="center"/>
          </w:tcPr>
          <w:p w14:paraId="7A6FBA71" w14:textId="77777777" w:rsidR="005D11E6" w:rsidRPr="00274467" w:rsidRDefault="005D11E6" w:rsidP="005F19AA">
            <w:pPr>
              <w:ind w:right="-2"/>
              <w:jc w:val="center"/>
              <w:rPr>
                <w:color w:val="000000"/>
                <w:sz w:val="20"/>
                <w:szCs w:val="20"/>
              </w:rPr>
            </w:pPr>
            <w:r w:rsidRPr="00274467">
              <w:rPr>
                <w:color w:val="000000"/>
                <w:sz w:val="20"/>
                <w:szCs w:val="20"/>
              </w:rPr>
              <w:t>Françoise BEURET</w:t>
            </w:r>
          </w:p>
        </w:tc>
        <w:tc>
          <w:tcPr>
            <w:tcW w:w="2307" w:type="dxa"/>
            <w:vAlign w:val="center"/>
          </w:tcPr>
          <w:p w14:paraId="2B508BD2" w14:textId="0FAB0983" w:rsidR="005D11E6" w:rsidRPr="00274467" w:rsidRDefault="006030F4" w:rsidP="005F19AA">
            <w:pPr>
              <w:ind w:right="-2"/>
              <w:jc w:val="center"/>
              <w:rPr>
                <w:color w:val="000000"/>
                <w:sz w:val="20"/>
                <w:szCs w:val="20"/>
              </w:rPr>
            </w:pPr>
            <w:r>
              <w:rPr>
                <w:color w:val="000000"/>
                <w:sz w:val="20"/>
                <w:szCs w:val="20"/>
              </w:rPr>
              <w:t>Première A</w:t>
            </w:r>
            <w:r w:rsidR="005D11E6" w:rsidRPr="00274467">
              <w:rPr>
                <w:color w:val="000000"/>
                <w:sz w:val="20"/>
                <w:szCs w:val="20"/>
              </w:rPr>
              <w:t>djointe</w:t>
            </w:r>
          </w:p>
        </w:tc>
        <w:tc>
          <w:tcPr>
            <w:tcW w:w="3671" w:type="dxa"/>
            <w:vAlign w:val="center"/>
          </w:tcPr>
          <w:p w14:paraId="4C10BA0D" w14:textId="77777777" w:rsidR="005D11E6" w:rsidRPr="00274467" w:rsidRDefault="005D11E6" w:rsidP="005F19AA">
            <w:pPr>
              <w:ind w:right="-2"/>
              <w:jc w:val="center"/>
              <w:rPr>
                <w:color w:val="000000"/>
                <w:sz w:val="20"/>
                <w:szCs w:val="20"/>
              </w:rPr>
            </w:pPr>
          </w:p>
        </w:tc>
      </w:tr>
      <w:tr w:rsidR="005D11E6" w:rsidRPr="00274467" w14:paraId="0CE74D60" w14:textId="77777777" w:rsidTr="005F19AA">
        <w:trPr>
          <w:trHeight w:val="567"/>
        </w:trPr>
        <w:tc>
          <w:tcPr>
            <w:tcW w:w="2972" w:type="dxa"/>
            <w:shd w:val="clear" w:color="auto" w:fill="auto"/>
            <w:vAlign w:val="center"/>
            <w:hideMark/>
          </w:tcPr>
          <w:p w14:paraId="7955B675" w14:textId="77777777" w:rsidR="005D11E6" w:rsidRPr="00274467" w:rsidRDefault="005D11E6" w:rsidP="005F19AA">
            <w:pPr>
              <w:ind w:right="-2"/>
              <w:jc w:val="center"/>
              <w:rPr>
                <w:color w:val="000000"/>
                <w:sz w:val="20"/>
                <w:szCs w:val="20"/>
              </w:rPr>
            </w:pPr>
            <w:r w:rsidRPr="00274467">
              <w:rPr>
                <w:color w:val="000000"/>
                <w:sz w:val="20"/>
                <w:szCs w:val="20"/>
              </w:rPr>
              <w:t>Christian BONVALOT</w:t>
            </w:r>
          </w:p>
        </w:tc>
        <w:tc>
          <w:tcPr>
            <w:tcW w:w="2307" w:type="dxa"/>
            <w:vAlign w:val="center"/>
          </w:tcPr>
          <w:p w14:paraId="68459ACA" w14:textId="28E5947F" w:rsidR="005D11E6" w:rsidRPr="00274467" w:rsidRDefault="006030F4" w:rsidP="005F19AA">
            <w:pPr>
              <w:ind w:right="-2"/>
              <w:jc w:val="center"/>
              <w:rPr>
                <w:color w:val="000000"/>
                <w:sz w:val="20"/>
                <w:szCs w:val="20"/>
              </w:rPr>
            </w:pPr>
            <w:r>
              <w:rPr>
                <w:color w:val="000000"/>
                <w:sz w:val="20"/>
                <w:szCs w:val="20"/>
              </w:rPr>
              <w:t>Second A</w:t>
            </w:r>
            <w:r w:rsidR="005D11E6" w:rsidRPr="00274467">
              <w:rPr>
                <w:color w:val="000000"/>
                <w:sz w:val="20"/>
                <w:szCs w:val="20"/>
              </w:rPr>
              <w:t>djoint</w:t>
            </w:r>
          </w:p>
        </w:tc>
        <w:tc>
          <w:tcPr>
            <w:tcW w:w="3671" w:type="dxa"/>
            <w:vAlign w:val="center"/>
          </w:tcPr>
          <w:p w14:paraId="515033FD" w14:textId="77777777" w:rsidR="005D11E6" w:rsidRPr="00274467" w:rsidRDefault="005D11E6" w:rsidP="005F19AA">
            <w:pPr>
              <w:ind w:right="-2"/>
              <w:jc w:val="center"/>
              <w:rPr>
                <w:color w:val="000000"/>
                <w:sz w:val="20"/>
                <w:szCs w:val="20"/>
              </w:rPr>
            </w:pPr>
          </w:p>
        </w:tc>
      </w:tr>
      <w:tr w:rsidR="005D11E6" w:rsidRPr="00274467" w14:paraId="5839075D" w14:textId="77777777" w:rsidTr="005F19AA">
        <w:trPr>
          <w:trHeight w:val="567"/>
        </w:trPr>
        <w:tc>
          <w:tcPr>
            <w:tcW w:w="2972" w:type="dxa"/>
            <w:shd w:val="clear" w:color="auto" w:fill="auto"/>
            <w:vAlign w:val="center"/>
            <w:hideMark/>
          </w:tcPr>
          <w:p w14:paraId="209014E6" w14:textId="77777777" w:rsidR="005D11E6" w:rsidRPr="00274467" w:rsidRDefault="005D11E6" w:rsidP="005F19AA">
            <w:pPr>
              <w:ind w:right="-2"/>
              <w:jc w:val="center"/>
              <w:rPr>
                <w:color w:val="000000"/>
                <w:sz w:val="20"/>
                <w:szCs w:val="20"/>
              </w:rPr>
            </w:pPr>
            <w:r w:rsidRPr="00274467">
              <w:rPr>
                <w:color w:val="000000"/>
                <w:sz w:val="20"/>
                <w:szCs w:val="20"/>
              </w:rPr>
              <w:t>Jean-Claude BARTHOULOT</w:t>
            </w:r>
          </w:p>
        </w:tc>
        <w:tc>
          <w:tcPr>
            <w:tcW w:w="2307" w:type="dxa"/>
            <w:vAlign w:val="center"/>
          </w:tcPr>
          <w:p w14:paraId="527E77CC"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58C6A872" w14:textId="4A5A42C3" w:rsidR="005D11E6" w:rsidRPr="00274467" w:rsidRDefault="00D4751E" w:rsidP="005F19AA">
            <w:pPr>
              <w:ind w:right="-2"/>
              <w:jc w:val="center"/>
              <w:rPr>
                <w:color w:val="000000"/>
                <w:sz w:val="20"/>
                <w:szCs w:val="20"/>
              </w:rPr>
            </w:pPr>
            <w:r>
              <w:rPr>
                <w:color w:val="000000"/>
                <w:sz w:val="20"/>
                <w:szCs w:val="20"/>
              </w:rPr>
              <w:t>Absent excusé</w:t>
            </w:r>
          </w:p>
        </w:tc>
      </w:tr>
      <w:tr w:rsidR="005D11E6" w:rsidRPr="00274467" w14:paraId="44063219" w14:textId="77777777" w:rsidTr="005F19AA">
        <w:trPr>
          <w:trHeight w:val="567"/>
        </w:trPr>
        <w:tc>
          <w:tcPr>
            <w:tcW w:w="2972" w:type="dxa"/>
            <w:shd w:val="clear" w:color="auto" w:fill="auto"/>
            <w:vAlign w:val="center"/>
            <w:hideMark/>
          </w:tcPr>
          <w:p w14:paraId="1EDC4E7B" w14:textId="77777777" w:rsidR="005D11E6" w:rsidRPr="00274467" w:rsidRDefault="005D11E6" w:rsidP="005F19AA">
            <w:pPr>
              <w:ind w:right="-2"/>
              <w:jc w:val="center"/>
              <w:rPr>
                <w:color w:val="000000"/>
                <w:sz w:val="20"/>
                <w:szCs w:val="20"/>
              </w:rPr>
            </w:pPr>
            <w:r w:rsidRPr="00274467">
              <w:rPr>
                <w:color w:val="000000"/>
                <w:sz w:val="20"/>
                <w:szCs w:val="20"/>
              </w:rPr>
              <w:t>Patrick BINET</w:t>
            </w:r>
          </w:p>
        </w:tc>
        <w:tc>
          <w:tcPr>
            <w:tcW w:w="2307" w:type="dxa"/>
            <w:vAlign w:val="center"/>
          </w:tcPr>
          <w:p w14:paraId="04BB9A68"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2C1F3377" w14:textId="77777777" w:rsidR="005D11E6" w:rsidRPr="00274467" w:rsidRDefault="005D11E6" w:rsidP="005F19AA">
            <w:pPr>
              <w:ind w:right="-2"/>
              <w:jc w:val="center"/>
              <w:rPr>
                <w:color w:val="000000"/>
                <w:sz w:val="20"/>
                <w:szCs w:val="20"/>
              </w:rPr>
            </w:pPr>
            <w:r>
              <w:rPr>
                <w:color w:val="000000"/>
                <w:sz w:val="20"/>
                <w:szCs w:val="20"/>
              </w:rPr>
              <w:t>Absent</w:t>
            </w:r>
          </w:p>
        </w:tc>
      </w:tr>
      <w:tr w:rsidR="005D11E6" w:rsidRPr="00274467" w14:paraId="451B1AD6" w14:textId="77777777" w:rsidTr="005F19AA">
        <w:trPr>
          <w:trHeight w:val="567"/>
        </w:trPr>
        <w:tc>
          <w:tcPr>
            <w:tcW w:w="2972" w:type="dxa"/>
            <w:shd w:val="clear" w:color="auto" w:fill="auto"/>
            <w:vAlign w:val="center"/>
            <w:hideMark/>
          </w:tcPr>
          <w:p w14:paraId="3CBCC911" w14:textId="77777777" w:rsidR="005D11E6" w:rsidRPr="00274467" w:rsidRDefault="005D11E6" w:rsidP="005F19AA">
            <w:pPr>
              <w:ind w:right="-2"/>
              <w:jc w:val="center"/>
              <w:rPr>
                <w:color w:val="000000"/>
                <w:sz w:val="20"/>
                <w:szCs w:val="20"/>
              </w:rPr>
            </w:pPr>
            <w:r w:rsidRPr="00274467">
              <w:rPr>
                <w:color w:val="000000"/>
                <w:sz w:val="20"/>
                <w:szCs w:val="20"/>
              </w:rPr>
              <w:t>Emmanuel BOITEUX</w:t>
            </w:r>
          </w:p>
        </w:tc>
        <w:tc>
          <w:tcPr>
            <w:tcW w:w="2307" w:type="dxa"/>
            <w:vAlign w:val="center"/>
          </w:tcPr>
          <w:p w14:paraId="317A5ECD" w14:textId="77777777" w:rsidR="005D11E6" w:rsidRPr="00274467" w:rsidRDefault="005D11E6" w:rsidP="005F19AA">
            <w:pPr>
              <w:ind w:right="-2"/>
              <w:jc w:val="center"/>
              <w:rPr>
                <w:sz w:val="20"/>
                <w:szCs w:val="20"/>
              </w:rPr>
            </w:pPr>
            <w:r w:rsidRPr="00274467">
              <w:rPr>
                <w:color w:val="000000"/>
                <w:sz w:val="20"/>
                <w:szCs w:val="20"/>
              </w:rPr>
              <w:t>Conseiller Municipal</w:t>
            </w:r>
          </w:p>
        </w:tc>
        <w:tc>
          <w:tcPr>
            <w:tcW w:w="3671" w:type="dxa"/>
            <w:vAlign w:val="center"/>
          </w:tcPr>
          <w:p w14:paraId="3E93BF35" w14:textId="4E4BBB38" w:rsidR="005D11E6" w:rsidRPr="00274467" w:rsidRDefault="00D4751E" w:rsidP="005F19AA">
            <w:pPr>
              <w:ind w:right="-2"/>
              <w:jc w:val="center"/>
              <w:rPr>
                <w:color w:val="000000"/>
                <w:sz w:val="20"/>
                <w:szCs w:val="20"/>
              </w:rPr>
            </w:pPr>
            <w:r>
              <w:rPr>
                <w:color w:val="000000"/>
                <w:sz w:val="20"/>
                <w:szCs w:val="20"/>
              </w:rPr>
              <w:t>Absent excusé</w:t>
            </w:r>
          </w:p>
        </w:tc>
      </w:tr>
      <w:tr w:rsidR="005D11E6" w:rsidRPr="00274467" w14:paraId="62986275" w14:textId="77777777" w:rsidTr="005F19AA">
        <w:trPr>
          <w:trHeight w:val="567"/>
        </w:trPr>
        <w:tc>
          <w:tcPr>
            <w:tcW w:w="2972" w:type="dxa"/>
            <w:shd w:val="clear" w:color="auto" w:fill="auto"/>
            <w:vAlign w:val="center"/>
            <w:hideMark/>
          </w:tcPr>
          <w:p w14:paraId="3BE161A1" w14:textId="77777777" w:rsidR="005D11E6" w:rsidRPr="00274467" w:rsidRDefault="005D11E6" w:rsidP="005F19AA">
            <w:pPr>
              <w:ind w:right="-2"/>
              <w:jc w:val="center"/>
              <w:rPr>
                <w:color w:val="000000"/>
                <w:sz w:val="20"/>
                <w:szCs w:val="20"/>
              </w:rPr>
            </w:pPr>
            <w:r w:rsidRPr="00274467">
              <w:rPr>
                <w:color w:val="000000"/>
                <w:sz w:val="20"/>
                <w:szCs w:val="20"/>
              </w:rPr>
              <w:t>Jacques BOITEUX</w:t>
            </w:r>
          </w:p>
        </w:tc>
        <w:tc>
          <w:tcPr>
            <w:tcW w:w="2307" w:type="dxa"/>
            <w:vAlign w:val="center"/>
          </w:tcPr>
          <w:p w14:paraId="506B27D1"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39E35DF5" w14:textId="10991559" w:rsidR="005D11E6" w:rsidRPr="00274467" w:rsidRDefault="005D11E6" w:rsidP="005F19AA">
            <w:pPr>
              <w:ind w:right="-2"/>
              <w:jc w:val="center"/>
              <w:rPr>
                <w:color w:val="000000"/>
                <w:sz w:val="20"/>
                <w:szCs w:val="20"/>
              </w:rPr>
            </w:pPr>
          </w:p>
        </w:tc>
      </w:tr>
      <w:tr w:rsidR="005D11E6" w:rsidRPr="00274467" w14:paraId="4C1C4F7A" w14:textId="77777777" w:rsidTr="005F19AA">
        <w:trPr>
          <w:trHeight w:val="567"/>
        </w:trPr>
        <w:tc>
          <w:tcPr>
            <w:tcW w:w="2972" w:type="dxa"/>
            <w:shd w:val="clear" w:color="auto" w:fill="auto"/>
            <w:vAlign w:val="center"/>
            <w:hideMark/>
          </w:tcPr>
          <w:p w14:paraId="0B061646" w14:textId="77777777" w:rsidR="005D11E6" w:rsidRPr="00274467" w:rsidRDefault="005D11E6" w:rsidP="005F19AA">
            <w:pPr>
              <w:ind w:right="-2"/>
              <w:jc w:val="center"/>
              <w:rPr>
                <w:color w:val="000000"/>
                <w:sz w:val="20"/>
                <w:szCs w:val="20"/>
              </w:rPr>
            </w:pPr>
            <w:r w:rsidRPr="00274467">
              <w:rPr>
                <w:color w:val="000000"/>
                <w:sz w:val="20"/>
                <w:szCs w:val="20"/>
              </w:rPr>
              <w:t>Julie BONVALOT</w:t>
            </w:r>
          </w:p>
        </w:tc>
        <w:tc>
          <w:tcPr>
            <w:tcW w:w="2307" w:type="dxa"/>
            <w:vAlign w:val="center"/>
          </w:tcPr>
          <w:p w14:paraId="039120E6" w14:textId="77777777" w:rsidR="005D11E6" w:rsidRPr="00274467" w:rsidRDefault="005D11E6" w:rsidP="005F19AA">
            <w:pPr>
              <w:ind w:right="-2"/>
              <w:jc w:val="center"/>
              <w:rPr>
                <w:color w:val="000000"/>
                <w:sz w:val="20"/>
                <w:szCs w:val="20"/>
              </w:rPr>
            </w:pPr>
            <w:r>
              <w:rPr>
                <w:color w:val="000000"/>
                <w:sz w:val="20"/>
                <w:szCs w:val="20"/>
              </w:rPr>
              <w:t>Conseillè</w:t>
            </w:r>
            <w:r w:rsidRPr="00274467">
              <w:rPr>
                <w:color w:val="000000"/>
                <w:sz w:val="20"/>
                <w:szCs w:val="20"/>
              </w:rPr>
              <w:t>r</w:t>
            </w:r>
            <w:r>
              <w:rPr>
                <w:color w:val="000000"/>
                <w:sz w:val="20"/>
                <w:szCs w:val="20"/>
              </w:rPr>
              <w:t>e</w:t>
            </w:r>
            <w:r w:rsidRPr="00274467">
              <w:rPr>
                <w:color w:val="000000"/>
                <w:sz w:val="20"/>
                <w:szCs w:val="20"/>
              </w:rPr>
              <w:t xml:space="preserve"> Municipal</w:t>
            </w:r>
          </w:p>
        </w:tc>
        <w:tc>
          <w:tcPr>
            <w:tcW w:w="3671" w:type="dxa"/>
            <w:vAlign w:val="center"/>
          </w:tcPr>
          <w:p w14:paraId="71A7C422" w14:textId="77777777" w:rsidR="005D11E6" w:rsidRPr="00274467" w:rsidRDefault="005D11E6" w:rsidP="005F19AA">
            <w:pPr>
              <w:ind w:right="-2"/>
              <w:jc w:val="center"/>
              <w:rPr>
                <w:color w:val="000000"/>
                <w:sz w:val="20"/>
                <w:szCs w:val="20"/>
              </w:rPr>
            </w:pPr>
          </w:p>
        </w:tc>
      </w:tr>
      <w:tr w:rsidR="005D11E6" w:rsidRPr="00274467" w14:paraId="581B202A" w14:textId="77777777" w:rsidTr="005F19AA">
        <w:trPr>
          <w:trHeight w:val="567"/>
        </w:trPr>
        <w:tc>
          <w:tcPr>
            <w:tcW w:w="2972" w:type="dxa"/>
            <w:shd w:val="clear" w:color="auto" w:fill="auto"/>
            <w:vAlign w:val="center"/>
            <w:hideMark/>
          </w:tcPr>
          <w:p w14:paraId="7521D05C" w14:textId="77777777" w:rsidR="005D11E6" w:rsidRPr="00274467" w:rsidRDefault="005D11E6" w:rsidP="005F19AA">
            <w:pPr>
              <w:ind w:right="-2"/>
              <w:jc w:val="center"/>
              <w:rPr>
                <w:color w:val="000000"/>
                <w:sz w:val="20"/>
                <w:szCs w:val="20"/>
              </w:rPr>
            </w:pPr>
            <w:r>
              <w:rPr>
                <w:color w:val="000000"/>
                <w:sz w:val="20"/>
                <w:szCs w:val="20"/>
              </w:rPr>
              <w:t>Régis</w:t>
            </w:r>
            <w:r w:rsidRPr="00274467">
              <w:rPr>
                <w:color w:val="000000"/>
                <w:sz w:val="20"/>
                <w:szCs w:val="20"/>
              </w:rPr>
              <w:t xml:space="preserve"> BONVALOT</w:t>
            </w:r>
          </w:p>
        </w:tc>
        <w:tc>
          <w:tcPr>
            <w:tcW w:w="2307" w:type="dxa"/>
            <w:vAlign w:val="center"/>
          </w:tcPr>
          <w:p w14:paraId="2D435FD8" w14:textId="77777777" w:rsidR="005D11E6" w:rsidRPr="00274467" w:rsidRDefault="005D11E6" w:rsidP="005F19AA">
            <w:pPr>
              <w:ind w:right="-2"/>
              <w:jc w:val="center"/>
              <w:rPr>
                <w:color w:val="000000"/>
                <w:sz w:val="20"/>
                <w:szCs w:val="20"/>
              </w:rPr>
            </w:pPr>
            <w:r>
              <w:rPr>
                <w:color w:val="000000"/>
                <w:sz w:val="20"/>
                <w:szCs w:val="20"/>
              </w:rPr>
              <w:t>Conseille</w:t>
            </w:r>
            <w:r w:rsidRPr="00274467">
              <w:rPr>
                <w:color w:val="000000"/>
                <w:sz w:val="20"/>
                <w:szCs w:val="20"/>
              </w:rPr>
              <w:t>r Municipal</w:t>
            </w:r>
          </w:p>
        </w:tc>
        <w:tc>
          <w:tcPr>
            <w:tcW w:w="3671" w:type="dxa"/>
            <w:vAlign w:val="center"/>
          </w:tcPr>
          <w:p w14:paraId="0CC0B637" w14:textId="5BD4BB24" w:rsidR="005D11E6" w:rsidRPr="00274467" w:rsidRDefault="0080675D" w:rsidP="00D4751E">
            <w:pPr>
              <w:ind w:right="-2"/>
              <w:jc w:val="center"/>
              <w:rPr>
                <w:color w:val="000000"/>
                <w:sz w:val="20"/>
                <w:szCs w:val="20"/>
              </w:rPr>
            </w:pPr>
            <w:r>
              <w:rPr>
                <w:color w:val="000000"/>
                <w:sz w:val="20"/>
                <w:szCs w:val="20"/>
              </w:rPr>
              <w:t xml:space="preserve">Absent </w:t>
            </w:r>
          </w:p>
        </w:tc>
      </w:tr>
      <w:tr w:rsidR="005D11E6" w:rsidRPr="00274467" w14:paraId="58DF9B81" w14:textId="77777777" w:rsidTr="005F19AA">
        <w:trPr>
          <w:trHeight w:val="567"/>
        </w:trPr>
        <w:tc>
          <w:tcPr>
            <w:tcW w:w="2972" w:type="dxa"/>
            <w:shd w:val="clear" w:color="auto" w:fill="auto"/>
            <w:vAlign w:val="center"/>
            <w:hideMark/>
          </w:tcPr>
          <w:p w14:paraId="23ADD057" w14:textId="77777777" w:rsidR="005D11E6" w:rsidRPr="00274467" w:rsidRDefault="005D11E6" w:rsidP="005F19AA">
            <w:pPr>
              <w:ind w:right="-2"/>
              <w:jc w:val="center"/>
              <w:rPr>
                <w:color w:val="000000"/>
                <w:sz w:val="20"/>
                <w:szCs w:val="20"/>
              </w:rPr>
            </w:pPr>
            <w:r w:rsidRPr="00274467">
              <w:rPr>
                <w:color w:val="000000"/>
                <w:sz w:val="20"/>
                <w:szCs w:val="20"/>
              </w:rPr>
              <w:t>Thierry RIGONI</w:t>
            </w:r>
          </w:p>
        </w:tc>
        <w:tc>
          <w:tcPr>
            <w:tcW w:w="2307" w:type="dxa"/>
            <w:vAlign w:val="center"/>
          </w:tcPr>
          <w:p w14:paraId="5E1E4E5A"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4BB0CE1A" w14:textId="650A116F" w:rsidR="005D11E6" w:rsidRPr="00274467" w:rsidRDefault="00D4751E" w:rsidP="005F19AA">
            <w:pPr>
              <w:ind w:right="-2"/>
              <w:jc w:val="center"/>
              <w:rPr>
                <w:color w:val="000000"/>
                <w:sz w:val="20"/>
                <w:szCs w:val="20"/>
              </w:rPr>
            </w:pPr>
            <w:r>
              <w:rPr>
                <w:color w:val="000000"/>
                <w:sz w:val="20"/>
                <w:szCs w:val="20"/>
              </w:rPr>
              <w:t>Absent excusé</w:t>
            </w:r>
          </w:p>
        </w:tc>
      </w:tr>
      <w:tr w:rsidR="005D11E6" w:rsidRPr="00274467" w14:paraId="6FB361EB" w14:textId="77777777" w:rsidTr="005F19AA">
        <w:trPr>
          <w:trHeight w:val="567"/>
        </w:trPr>
        <w:tc>
          <w:tcPr>
            <w:tcW w:w="2972" w:type="dxa"/>
            <w:shd w:val="clear" w:color="auto" w:fill="auto"/>
            <w:vAlign w:val="center"/>
            <w:hideMark/>
          </w:tcPr>
          <w:p w14:paraId="155D7876" w14:textId="77777777" w:rsidR="005D11E6" w:rsidRPr="00274467" w:rsidRDefault="005D11E6" w:rsidP="005F19AA">
            <w:pPr>
              <w:ind w:right="-2"/>
              <w:jc w:val="center"/>
              <w:rPr>
                <w:color w:val="000000"/>
                <w:sz w:val="20"/>
                <w:szCs w:val="20"/>
              </w:rPr>
            </w:pPr>
            <w:r w:rsidRPr="00274467">
              <w:rPr>
                <w:color w:val="000000"/>
                <w:sz w:val="20"/>
                <w:szCs w:val="20"/>
              </w:rPr>
              <w:t>Hervé ROY</w:t>
            </w:r>
          </w:p>
        </w:tc>
        <w:tc>
          <w:tcPr>
            <w:tcW w:w="2307" w:type="dxa"/>
            <w:vAlign w:val="center"/>
          </w:tcPr>
          <w:p w14:paraId="3DE2FD1E"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48152EDB" w14:textId="77777777" w:rsidR="005D11E6" w:rsidRPr="00274467" w:rsidRDefault="005D11E6" w:rsidP="005F19AA">
            <w:pPr>
              <w:ind w:right="-2"/>
              <w:jc w:val="center"/>
              <w:rPr>
                <w:color w:val="000000"/>
                <w:sz w:val="20"/>
                <w:szCs w:val="20"/>
              </w:rPr>
            </w:pPr>
          </w:p>
        </w:tc>
      </w:tr>
    </w:tbl>
    <w:p w14:paraId="34AF104D" w14:textId="58985551" w:rsidR="005D11E6" w:rsidRPr="00DA07C8" w:rsidRDefault="005D11E6" w:rsidP="004C77AA">
      <w:pPr>
        <w:jc w:val="both"/>
        <w:rPr>
          <w:bCs/>
          <w:sz w:val="22"/>
          <w:szCs w:val="22"/>
        </w:rPr>
      </w:pPr>
    </w:p>
    <w:sectPr w:rsidR="005D11E6" w:rsidRPr="00DA07C8" w:rsidSect="00B574DE">
      <w:headerReference w:type="default" r:id="rId8"/>
      <w:footerReference w:type="default" r:id="rId9"/>
      <w:type w:val="continuous"/>
      <w:pgSz w:w="11906" w:h="16838"/>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A320E" w14:textId="77777777" w:rsidR="002A6991" w:rsidRDefault="002A6991" w:rsidP="005952FB">
      <w:r>
        <w:separator/>
      </w:r>
    </w:p>
  </w:endnote>
  <w:endnote w:type="continuationSeparator" w:id="0">
    <w:p w14:paraId="377C5FB4" w14:textId="77777777" w:rsidR="002A6991" w:rsidRDefault="002A6991" w:rsidP="005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6A121" w14:textId="43E38275" w:rsidR="002A6991" w:rsidRPr="00540C5F" w:rsidRDefault="002A6991">
    <w:pPr>
      <w:pStyle w:val="Pieddepage"/>
      <w:rPr>
        <w:sz w:val="20"/>
        <w:szCs w:val="20"/>
      </w:rPr>
    </w:pPr>
    <w:r w:rsidRPr="00540C5F">
      <w:rPr>
        <w:sz w:val="20"/>
        <w:szCs w:val="20"/>
      </w:rPr>
      <w:t xml:space="preserve">Conseil municipal du </w:t>
    </w:r>
    <w:r>
      <w:rPr>
        <w:sz w:val="20"/>
        <w:szCs w:val="20"/>
      </w:rPr>
      <w:t>28 septembre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4B81F" w14:textId="77777777" w:rsidR="002A6991" w:rsidRDefault="002A6991" w:rsidP="005952FB">
      <w:r>
        <w:separator/>
      </w:r>
    </w:p>
  </w:footnote>
  <w:footnote w:type="continuationSeparator" w:id="0">
    <w:p w14:paraId="1E4E0343" w14:textId="77777777" w:rsidR="002A6991" w:rsidRDefault="002A6991" w:rsidP="00595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88188" w14:textId="74630F5A" w:rsidR="002A6991" w:rsidRDefault="002A6991" w:rsidP="00B574DE">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DCC"/>
      </v:shape>
    </w:pict>
  </w:numPicBullet>
  <w:numPicBullet w:numPicBulletId="1">
    <w:pict>
      <v:shape id="_x0000_i1027" type="#_x0000_t75" style="width:11.25pt;height:11.25pt" o:bullet="t">
        <v:imagedata r:id="rId2" o:title="mso15F3"/>
      </v:shape>
    </w:pict>
  </w:numPicBullet>
  <w:abstractNum w:abstractNumId="0" w15:restartNumberingAfterBreak="0">
    <w:nsid w:val="00375F3F"/>
    <w:multiLevelType w:val="hybridMultilevel"/>
    <w:tmpl w:val="70AE2E5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29B3648"/>
    <w:multiLevelType w:val="hybridMultilevel"/>
    <w:tmpl w:val="351835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B728B"/>
    <w:multiLevelType w:val="singleLevel"/>
    <w:tmpl w:val="4B393028"/>
    <w:lvl w:ilvl="0">
      <w:start w:val="1"/>
      <w:numFmt w:val="upperRoman"/>
      <w:lvlText w:val="%1."/>
      <w:lvlJc w:val="left"/>
      <w:pPr>
        <w:tabs>
          <w:tab w:val="num" w:pos="648"/>
        </w:tabs>
        <w:ind w:left="1080" w:hanging="648"/>
      </w:pPr>
      <w:rPr>
        <w:b/>
        <w:bCs/>
        <w:snapToGrid/>
        <w:sz w:val="23"/>
        <w:szCs w:val="23"/>
        <w:u w:val="single"/>
      </w:rPr>
    </w:lvl>
  </w:abstractNum>
  <w:abstractNum w:abstractNumId="3" w15:restartNumberingAfterBreak="0">
    <w:nsid w:val="0AF345E5"/>
    <w:multiLevelType w:val="hybridMultilevel"/>
    <w:tmpl w:val="1B0AD896"/>
    <w:lvl w:ilvl="0" w:tplc="A67679D2">
      <w:start w:val="1"/>
      <w:numFmt w:val="bullet"/>
      <w:lvlText w:val=""/>
      <w:lvlJc w:val="left"/>
      <w:pPr>
        <w:ind w:left="720" w:hanging="360"/>
      </w:pPr>
      <w:rPr>
        <w:rFonts w:ascii="Wingdings" w:hAnsi="Wingdings" w:hint="default"/>
        <w:color w:val="FF0000"/>
        <w:sz w:val="12"/>
        <w:szCs w:val="1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3C236C"/>
    <w:multiLevelType w:val="hybridMultilevel"/>
    <w:tmpl w:val="5B3C982A"/>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D75B6E"/>
    <w:multiLevelType w:val="hybridMultilevel"/>
    <w:tmpl w:val="9A1A60DA"/>
    <w:lvl w:ilvl="0" w:tplc="2250B2DC">
      <w:numFmt w:val="bullet"/>
      <w:lvlText w:val="-"/>
      <w:lvlJc w:val="left"/>
      <w:pPr>
        <w:ind w:left="2421" w:hanging="360"/>
      </w:pPr>
      <w:rPr>
        <w:rFonts w:ascii="Times New Roman" w:eastAsia="Times New Roman" w:hAnsi="Times New Roman" w:cs="Times New Roman"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6" w15:restartNumberingAfterBreak="0">
    <w:nsid w:val="149435BA"/>
    <w:multiLevelType w:val="hybridMultilevel"/>
    <w:tmpl w:val="11729A9E"/>
    <w:lvl w:ilvl="0" w:tplc="7FCE89B2">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990FEB"/>
    <w:multiLevelType w:val="hybridMultilevel"/>
    <w:tmpl w:val="C9C06144"/>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8" w15:restartNumberingAfterBreak="0">
    <w:nsid w:val="1AD87BF2"/>
    <w:multiLevelType w:val="hybridMultilevel"/>
    <w:tmpl w:val="FEA83DA6"/>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15:restartNumberingAfterBreak="0">
    <w:nsid w:val="2F6F6FAF"/>
    <w:multiLevelType w:val="hybridMultilevel"/>
    <w:tmpl w:val="9A6CC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1E09F4"/>
    <w:multiLevelType w:val="hybridMultilevel"/>
    <w:tmpl w:val="FFB681E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3D9571A"/>
    <w:multiLevelType w:val="hybridMultilevel"/>
    <w:tmpl w:val="83560D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D207A6"/>
    <w:multiLevelType w:val="hybridMultilevel"/>
    <w:tmpl w:val="24E4CAE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368F386E"/>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4" w15:restartNumberingAfterBreak="0">
    <w:nsid w:val="396A4C69"/>
    <w:multiLevelType w:val="hybridMultilevel"/>
    <w:tmpl w:val="9B6E433C"/>
    <w:lvl w:ilvl="0" w:tplc="4A809B34">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C25D5"/>
    <w:multiLevelType w:val="multilevel"/>
    <w:tmpl w:val="1C02F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2171B7"/>
    <w:multiLevelType w:val="hybridMultilevel"/>
    <w:tmpl w:val="9FFAE79A"/>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7" w15:restartNumberingAfterBreak="0">
    <w:nsid w:val="44B231FE"/>
    <w:multiLevelType w:val="hybridMultilevel"/>
    <w:tmpl w:val="DA42B954"/>
    <w:lvl w:ilvl="0" w:tplc="64D6BC0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3B3BED"/>
    <w:multiLevelType w:val="hybridMultilevel"/>
    <w:tmpl w:val="5D3E82D0"/>
    <w:lvl w:ilvl="0" w:tplc="040C0007">
      <w:start w:val="1"/>
      <w:numFmt w:val="bullet"/>
      <w:lvlText w:val=""/>
      <w:lvlPicBulletId w:val="0"/>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72220BA"/>
    <w:multiLevelType w:val="hybridMultilevel"/>
    <w:tmpl w:val="C4242B08"/>
    <w:lvl w:ilvl="0" w:tplc="160C4BDC">
      <w:start w:val="1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F7245F"/>
    <w:multiLevelType w:val="hybridMultilevel"/>
    <w:tmpl w:val="0CFA18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2408DA"/>
    <w:multiLevelType w:val="hybridMultilevel"/>
    <w:tmpl w:val="A4AA95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002B0B"/>
    <w:multiLevelType w:val="multilevel"/>
    <w:tmpl w:val="F6665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614F50"/>
    <w:multiLevelType w:val="hybridMultilevel"/>
    <w:tmpl w:val="0FA2187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C75632"/>
    <w:multiLevelType w:val="hybridMultilevel"/>
    <w:tmpl w:val="50FA08EE"/>
    <w:lvl w:ilvl="0" w:tplc="244E4974">
      <w:start w:val="1"/>
      <w:numFmt w:val="bullet"/>
      <w:lvlText w:val=""/>
      <w:lvlJc w:val="left"/>
      <w:pPr>
        <w:tabs>
          <w:tab w:val="num" w:pos="3060"/>
        </w:tabs>
        <w:ind w:left="3060" w:hanging="360"/>
      </w:pPr>
      <w:rPr>
        <w:rFonts w:ascii="Wingdings" w:hAnsi="Wingdings" w:hint="default"/>
        <w:sz w:val="16"/>
        <w:szCs w:val="16"/>
      </w:rPr>
    </w:lvl>
    <w:lvl w:ilvl="1" w:tplc="040C0003">
      <w:start w:val="1"/>
      <w:numFmt w:val="bullet"/>
      <w:lvlText w:val="o"/>
      <w:lvlJc w:val="left"/>
      <w:pPr>
        <w:tabs>
          <w:tab w:val="num" w:pos="3780"/>
        </w:tabs>
        <w:ind w:left="3780" w:hanging="360"/>
      </w:pPr>
      <w:rPr>
        <w:rFonts w:ascii="Courier New" w:hAnsi="Courier New" w:hint="default"/>
      </w:rPr>
    </w:lvl>
    <w:lvl w:ilvl="2" w:tplc="040C0005">
      <w:start w:val="1"/>
      <w:numFmt w:val="bullet"/>
      <w:lvlText w:val=""/>
      <w:lvlJc w:val="left"/>
      <w:pPr>
        <w:tabs>
          <w:tab w:val="num" w:pos="4500"/>
        </w:tabs>
        <w:ind w:left="4500" w:hanging="360"/>
      </w:pPr>
      <w:rPr>
        <w:rFonts w:ascii="Wingdings" w:hAnsi="Wingdings" w:hint="default"/>
      </w:rPr>
    </w:lvl>
    <w:lvl w:ilvl="3" w:tplc="040C0001">
      <w:start w:val="1"/>
      <w:numFmt w:val="bullet"/>
      <w:lvlText w:val=""/>
      <w:lvlJc w:val="left"/>
      <w:pPr>
        <w:tabs>
          <w:tab w:val="num" w:pos="5220"/>
        </w:tabs>
        <w:ind w:left="5220" w:hanging="360"/>
      </w:pPr>
      <w:rPr>
        <w:rFonts w:ascii="Symbol" w:hAnsi="Symbol" w:hint="default"/>
      </w:rPr>
    </w:lvl>
    <w:lvl w:ilvl="4" w:tplc="040C0003">
      <w:start w:val="1"/>
      <w:numFmt w:val="bullet"/>
      <w:lvlText w:val="o"/>
      <w:lvlJc w:val="left"/>
      <w:pPr>
        <w:tabs>
          <w:tab w:val="num" w:pos="5940"/>
        </w:tabs>
        <w:ind w:left="5940" w:hanging="360"/>
      </w:pPr>
      <w:rPr>
        <w:rFonts w:ascii="Courier New" w:hAnsi="Courier New" w:hint="default"/>
      </w:rPr>
    </w:lvl>
    <w:lvl w:ilvl="5" w:tplc="040C0005">
      <w:start w:val="1"/>
      <w:numFmt w:val="bullet"/>
      <w:lvlText w:val=""/>
      <w:lvlJc w:val="left"/>
      <w:pPr>
        <w:tabs>
          <w:tab w:val="num" w:pos="6660"/>
        </w:tabs>
        <w:ind w:left="6660" w:hanging="360"/>
      </w:pPr>
      <w:rPr>
        <w:rFonts w:ascii="Wingdings" w:hAnsi="Wingdings" w:hint="default"/>
      </w:rPr>
    </w:lvl>
    <w:lvl w:ilvl="6" w:tplc="040C0001">
      <w:start w:val="1"/>
      <w:numFmt w:val="bullet"/>
      <w:lvlText w:val=""/>
      <w:lvlJc w:val="left"/>
      <w:pPr>
        <w:tabs>
          <w:tab w:val="num" w:pos="7380"/>
        </w:tabs>
        <w:ind w:left="7380" w:hanging="360"/>
      </w:pPr>
      <w:rPr>
        <w:rFonts w:ascii="Symbol" w:hAnsi="Symbol" w:hint="default"/>
      </w:rPr>
    </w:lvl>
    <w:lvl w:ilvl="7" w:tplc="040C0003">
      <w:start w:val="1"/>
      <w:numFmt w:val="bullet"/>
      <w:lvlText w:val="o"/>
      <w:lvlJc w:val="left"/>
      <w:pPr>
        <w:tabs>
          <w:tab w:val="num" w:pos="8100"/>
        </w:tabs>
        <w:ind w:left="8100" w:hanging="360"/>
      </w:pPr>
      <w:rPr>
        <w:rFonts w:ascii="Courier New" w:hAnsi="Courier New" w:hint="default"/>
      </w:rPr>
    </w:lvl>
    <w:lvl w:ilvl="8" w:tplc="040C0005">
      <w:start w:val="1"/>
      <w:numFmt w:val="bullet"/>
      <w:lvlText w:val=""/>
      <w:lvlJc w:val="left"/>
      <w:pPr>
        <w:tabs>
          <w:tab w:val="num" w:pos="8820"/>
        </w:tabs>
        <w:ind w:left="8820" w:hanging="360"/>
      </w:pPr>
      <w:rPr>
        <w:rFonts w:ascii="Wingdings" w:hAnsi="Wingdings" w:hint="default"/>
      </w:rPr>
    </w:lvl>
  </w:abstractNum>
  <w:abstractNum w:abstractNumId="25" w15:restartNumberingAfterBreak="0">
    <w:nsid w:val="5BA22BDF"/>
    <w:multiLevelType w:val="hybridMultilevel"/>
    <w:tmpl w:val="0126616C"/>
    <w:lvl w:ilvl="0" w:tplc="D1CE7B9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3A5599"/>
    <w:multiLevelType w:val="hybridMultilevel"/>
    <w:tmpl w:val="0596A01C"/>
    <w:lvl w:ilvl="0" w:tplc="A164E2CA">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654649"/>
    <w:multiLevelType w:val="hybridMultilevel"/>
    <w:tmpl w:val="2524332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6581532E"/>
    <w:multiLevelType w:val="hybridMultilevel"/>
    <w:tmpl w:val="CA966E04"/>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D9584B"/>
    <w:multiLevelType w:val="multilevel"/>
    <w:tmpl w:val="EFD42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5D7AFC"/>
    <w:multiLevelType w:val="hybridMultilevel"/>
    <w:tmpl w:val="E28C9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415F37"/>
    <w:multiLevelType w:val="hybridMultilevel"/>
    <w:tmpl w:val="04B01860"/>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32" w15:restartNumberingAfterBreak="0">
    <w:nsid w:val="6B695697"/>
    <w:multiLevelType w:val="hybridMultilevel"/>
    <w:tmpl w:val="A602154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D34438F"/>
    <w:multiLevelType w:val="hybridMultilevel"/>
    <w:tmpl w:val="29BED93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6E406E7B"/>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35" w15:restartNumberingAfterBreak="0">
    <w:nsid w:val="6FD351CE"/>
    <w:multiLevelType w:val="hybridMultilevel"/>
    <w:tmpl w:val="3022032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22960BF"/>
    <w:multiLevelType w:val="multilevel"/>
    <w:tmpl w:val="7E5AE9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0A06E9"/>
    <w:multiLevelType w:val="hybridMultilevel"/>
    <w:tmpl w:val="559A497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75B617DE"/>
    <w:multiLevelType w:val="hybridMultilevel"/>
    <w:tmpl w:val="9244A6F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5FE6E73"/>
    <w:multiLevelType w:val="hybridMultilevel"/>
    <w:tmpl w:val="1256C9AC"/>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0" w15:restartNumberingAfterBreak="0">
    <w:nsid w:val="7AAB3B88"/>
    <w:multiLevelType w:val="hybridMultilevel"/>
    <w:tmpl w:val="303CEFF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8"/>
  </w:num>
  <w:num w:numId="2">
    <w:abstractNumId w:val="34"/>
  </w:num>
  <w:num w:numId="3">
    <w:abstractNumId w:val="3"/>
  </w:num>
  <w:num w:numId="4">
    <w:abstractNumId w:val="13"/>
  </w:num>
  <w:num w:numId="5">
    <w:abstractNumId w:val="37"/>
  </w:num>
  <w:num w:numId="6">
    <w:abstractNumId w:val="2"/>
  </w:num>
  <w:num w:numId="7">
    <w:abstractNumId w:val="21"/>
  </w:num>
  <w:num w:numId="8">
    <w:abstractNumId w:val="20"/>
  </w:num>
  <w:num w:numId="9">
    <w:abstractNumId w:val="35"/>
  </w:num>
  <w:num w:numId="10">
    <w:abstractNumId w:val="16"/>
  </w:num>
  <w:num w:numId="11">
    <w:abstractNumId w:val="23"/>
  </w:num>
  <w:num w:numId="12">
    <w:abstractNumId w:val="39"/>
  </w:num>
  <w:num w:numId="13">
    <w:abstractNumId w:val="31"/>
  </w:num>
  <w:num w:numId="14">
    <w:abstractNumId w:val="8"/>
  </w:num>
  <w:num w:numId="15">
    <w:abstractNumId w:val="7"/>
  </w:num>
  <w:num w:numId="16">
    <w:abstractNumId w:val="0"/>
  </w:num>
  <w:num w:numId="17">
    <w:abstractNumId w:val="11"/>
  </w:num>
  <w:num w:numId="18">
    <w:abstractNumId w:val="36"/>
  </w:num>
  <w:num w:numId="19">
    <w:abstractNumId w:val="29"/>
  </w:num>
  <w:num w:numId="20">
    <w:abstractNumId w:val="15"/>
  </w:num>
  <w:num w:numId="21">
    <w:abstractNumId w:val="22"/>
  </w:num>
  <w:num w:numId="22">
    <w:abstractNumId w:val="25"/>
  </w:num>
  <w:num w:numId="23">
    <w:abstractNumId w:val="26"/>
  </w:num>
  <w:num w:numId="24">
    <w:abstractNumId w:val="1"/>
  </w:num>
  <w:num w:numId="25">
    <w:abstractNumId w:val="28"/>
  </w:num>
  <w:num w:numId="26">
    <w:abstractNumId w:val="24"/>
  </w:num>
  <w:num w:numId="27">
    <w:abstractNumId w:val="5"/>
  </w:num>
  <w:num w:numId="28">
    <w:abstractNumId w:val="17"/>
  </w:num>
  <w:num w:numId="29">
    <w:abstractNumId w:val="6"/>
  </w:num>
  <w:num w:numId="30">
    <w:abstractNumId w:val="19"/>
  </w:num>
  <w:num w:numId="31">
    <w:abstractNumId w:val="27"/>
  </w:num>
  <w:num w:numId="32">
    <w:abstractNumId w:val="40"/>
  </w:num>
  <w:num w:numId="33">
    <w:abstractNumId w:val="12"/>
  </w:num>
  <w:num w:numId="34">
    <w:abstractNumId w:val="10"/>
  </w:num>
  <w:num w:numId="35">
    <w:abstractNumId w:val="33"/>
  </w:num>
  <w:num w:numId="36">
    <w:abstractNumId w:val="30"/>
  </w:num>
  <w:num w:numId="37">
    <w:abstractNumId w:val="9"/>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8"/>
  </w:num>
  <w:num w:numId="41">
    <w:abstractNumId w:val="14"/>
  </w:num>
  <w:num w:numId="42">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activeRecord w:val="-1"/>
    <w:odso>
      <w:udl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fr-FR"/>
      </w:fieldMapData>
      <w:fieldMapData>
        <w:column w:val="0"/>
        <w:lid w:val="fr-FR"/>
      </w:fieldMapData>
      <w:fieldMapData>
        <w:type w:val="dbColumn"/>
        <w:name w:val="Prénom"/>
        <w:mappedName w:val="Prénom "/>
        <w:column w:val="0"/>
        <w:lid w:val="fr-FR"/>
      </w:fieldMapData>
      <w:fieldMapData>
        <w:column w:val="0"/>
        <w:lid w:val="fr-FR"/>
      </w:fieldMapData>
      <w:fieldMapData>
        <w:type w:val="dbColumn"/>
        <w:name w:val="Nom"/>
        <w:mappedName w:val="Nom "/>
        <w:column w:val="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19"/>
    <w:rsid w:val="00005CFF"/>
    <w:rsid w:val="00007572"/>
    <w:rsid w:val="000102CE"/>
    <w:rsid w:val="00012604"/>
    <w:rsid w:val="00012EE0"/>
    <w:rsid w:val="000201FD"/>
    <w:rsid w:val="00026DD8"/>
    <w:rsid w:val="0002763B"/>
    <w:rsid w:val="00041AEE"/>
    <w:rsid w:val="00042645"/>
    <w:rsid w:val="000567F6"/>
    <w:rsid w:val="00062119"/>
    <w:rsid w:val="000645A5"/>
    <w:rsid w:val="00071BBD"/>
    <w:rsid w:val="00071C38"/>
    <w:rsid w:val="00075CA6"/>
    <w:rsid w:val="000767EB"/>
    <w:rsid w:val="000831DC"/>
    <w:rsid w:val="00085669"/>
    <w:rsid w:val="00087B1A"/>
    <w:rsid w:val="00093A99"/>
    <w:rsid w:val="00096092"/>
    <w:rsid w:val="000960F3"/>
    <w:rsid w:val="00096531"/>
    <w:rsid w:val="000966D1"/>
    <w:rsid w:val="000969A9"/>
    <w:rsid w:val="000A331C"/>
    <w:rsid w:val="000A7DB6"/>
    <w:rsid w:val="000B0FCC"/>
    <w:rsid w:val="000B3A13"/>
    <w:rsid w:val="000B5660"/>
    <w:rsid w:val="000B68D3"/>
    <w:rsid w:val="000B6ED0"/>
    <w:rsid w:val="000C0470"/>
    <w:rsid w:val="000C0B24"/>
    <w:rsid w:val="000C4601"/>
    <w:rsid w:val="000C54C7"/>
    <w:rsid w:val="000D24B5"/>
    <w:rsid w:val="000D6FD8"/>
    <w:rsid w:val="000E1872"/>
    <w:rsid w:val="000E3B41"/>
    <w:rsid w:val="000E4216"/>
    <w:rsid w:val="000F0C92"/>
    <w:rsid w:val="000F13B9"/>
    <w:rsid w:val="000F2A88"/>
    <w:rsid w:val="000F5B61"/>
    <w:rsid w:val="000F636B"/>
    <w:rsid w:val="000F7C48"/>
    <w:rsid w:val="001020FC"/>
    <w:rsid w:val="00103E2D"/>
    <w:rsid w:val="001040B3"/>
    <w:rsid w:val="00106030"/>
    <w:rsid w:val="00113AE3"/>
    <w:rsid w:val="00114B85"/>
    <w:rsid w:val="00116F9D"/>
    <w:rsid w:val="00130704"/>
    <w:rsid w:val="0013115C"/>
    <w:rsid w:val="00140938"/>
    <w:rsid w:val="0014306A"/>
    <w:rsid w:val="00151E5A"/>
    <w:rsid w:val="00155B72"/>
    <w:rsid w:val="00156818"/>
    <w:rsid w:val="001600EC"/>
    <w:rsid w:val="001647C2"/>
    <w:rsid w:val="00175365"/>
    <w:rsid w:val="00175AE2"/>
    <w:rsid w:val="00176DDA"/>
    <w:rsid w:val="001822E0"/>
    <w:rsid w:val="00185E86"/>
    <w:rsid w:val="00191D84"/>
    <w:rsid w:val="00197219"/>
    <w:rsid w:val="001A4F90"/>
    <w:rsid w:val="001B57F1"/>
    <w:rsid w:val="001C008A"/>
    <w:rsid w:val="001C3E18"/>
    <w:rsid w:val="001C55F8"/>
    <w:rsid w:val="001C58F4"/>
    <w:rsid w:val="001D2DD9"/>
    <w:rsid w:val="001D6946"/>
    <w:rsid w:val="001E13B7"/>
    <w:rsid w:val="001E2FC5"/>
    <w:rsid w:val="001E4B2A"/>
    <w:rsid w:val="001F09B9"/>
    <w:rsid w:val="001F28EB"/>
    <w:rsid w:val="001F4C92"/>
    <w:rsid w:val="001F6B5F"/>
    <w:rsid w:val="001F6CCF"/>
    <w:rsid w:val="001F7B5A"/>
    <w:rsid w:val="00200762"/>
    <w:rsid w:val="00220941"/>
    <w:rsid w:val="002211D7"/>
    <w:rsid w:val="00221871"/>
    <w:rsid w:val="00223862"/>
    <w:rsid w:val="0022616A"/>
    <w:rsid w:val="002311B5"/>
    <w:rsid w:val="00234359"/>
    <w:rsid w:val="00234547"/>
    <w:rsid w:val="0023631E"/>
    <w:rsid w:val="002370A5"/>
    <w:rsid w:val="00237A95"/>
    <w:rsid w:val="00240EF2"/>
    <w:rsid w:val="0024738C"/>
    <w:rsid w:val="00251BCA"/>
    <w:rsid w:val="00252195"/>
    <w:rsid w:val="00253AF3"/>
    <w:rsid w:val="0025585A"/>
    <w:rsid w:val="00255CCA"/>
    <w:rsid w:val="00255DA6"/>
    <w:rsid w:val="00260151"/>
    <w:rsid w:val="0026542F"/>
    <w:rsid w:val="00274467"/>
    <w:rsid w:val="00277FB4"/>
    <w:rsid w:val="00295470"/>
    <w:rsid w:val="002A514B"/>
    <w:rsid w:val="002A6991"/>
    <w:rsid w:val="002A7A09"/>
    <w:rsid w:val="002B169A"/>
    <w:rsid w:val="002B1816"/>
    <w:rsid w:val="002B59DA"/>
    <w:rsid w:val="002C145F"/>
    <w:rsid w:val="002C2D64"/>
    <w:rsid w:val="002C37C3"/>
    <w:rsid w:val="002C6D48"/>
    <w:rsid w:val="002C75C6"/>
    <w:rsid w:val="002D5407"/>
    <w:rsid w:val="002D7270"/>
    <w:rsid w:val="002D7CFB"/>
    <w:rsid w:val="002E20D7"/>
    <w:rsid w:val="002E44B5"/>
    <w:rsid w:val="002F05F3"/>
    <w:rsid w:val="002F12CF"/>
    <w:rsid w:val="003005A1"/>
    <w:rsid w:val="00302213"/>
    <w:rsid w:val="003043D1"/>
    <w:rsid w:val="00306E00"/>
    <w:rsid w:val="003235B8"/>
    <w:rsid w:val="0032432B"/>
    <w:rsid w:val="00324CFF"/>
    <w:rsid w:val="00330002"/>
    <w:rsid w:val="00333C9B"/>
    <w:rsid w:val="00336DC8"/>
    <w:rsid w:val="003400B2"/>
    <w:rsid w:val="003429FE"/>
    <w:rsid w:val="003473A9"/>
    <w:rsid w:val="00350F73"/>
    <w:rsid w:val="00356297"/>
    <w:rsid w:val="0035740A"/>
    <w:rsid w:val="00362A2E"/>
    <w:rsid w:val="00363348"/>
    <w:rsid w:val="00365331"/>
    <w:rsid w:val="003661CF"/>
    <w:rsid w:val="00366DF2"/>
    <w:rsid w:val="00376F27"/>
    <w:rsid w:val="0037768C"/>
    <w:rsid w:val="0038263E"/>
    <w:rsid w:val="0038439E"/>
    <w:rsid w:val="00390A3E"/>
    <w:rsid w:val="00391AE5"/>
    <w:rsid w:val="00394C32"/>
    <w:rsid w:val="003A6F29"/>
    <w:rsid w:val="003B38B0"/>
    <w:rsid w:val="003B57EB"/>
    <w:rsid w:val="003C2B09"/>
    <w:rsid w:val="003C6471"/>
    <w:rsid w:val="003C6E3B"/>
    <w:rsid w:val="003D3082"/>
    <w:rsid w:val="003D49D5"/>
    <w:rsid w:val="003D541E"/>
    <w:rsid w:val="003D660C"/>
    <w:rsid w:val="003E700C"/>
    <w:rsid w:val="003E7821"/>
    <w:rsid w:val="003F049B"/>
    <w:rsid w:val="003F764F"/>
    <w:rsid w:val="00400BD6"/>
    <w:rsid w:val="00403231"/>
    <w:rsid w:val="00404DDF"/>
    <w:rsid w:val="004079CF"/>
    <w:rsid w:val="00415BA2"/>
    <w:rsid w:val="00423D9D"/>
    <w:rsid w:val="004240DA"/>
    <w:rsid w:val="0042444D"/>
    <w:rsid w:val="00437EC8"/>
    <w:rsid w:val="00440ABC"/>
    <w:rsid w:val="004442C0"/>
    <w:rsid w:val="00446744"/>
    <w:rsid w:val="00462058"/>
    <w:rsid w:val="00464029"/>
    <w:rsid w:val="004648E0"/>
    <w:rsid w:val="00465731"/>
    <w:rsid w:val="00465DB5"/>
    <w:rsid w:val="00477445"/>
    <w:rsid w:val="00480EBD"/>
    <w:rsid w:val="00481CFB"/>
    <w:rsid w:val="00483C45"/>
    <w:rsid w:val="0048577D"/>
    <w:rsid w:val="004879F6"/>
    <w:rsid w:val="004A5D09"/>
    <w:rsid w:val="004A6BA4"/>
    <w:rsid w:val="004B2336"/>
    <w:rsid w:val="004B37B0"/>
    <w:rsid w:val="004C19C4"/>
    <w:rsid w:val="004C27AD"/>
    <w:rsid w:val="004C540D"/>
    <w:rsid w:val="004C6FCD"/>
    <w:rsid w:val="004C77AA"/>
    <w:rsid w:val="004D043E"/>
    <w:rsid w:val="004D4AFC"/>
    <w:rsid w:val="004D6047"/>
    <w:rsid w:val="004E5FE8"/>
    <w:rsid w:val="004F678F"/>
    <w:rsid w:val="004F6A3C"/>
    <w:rsid w:val="004F712B"/>
    <w:rsid w:val="004F78B1"/>
    <w:rsid w:val="00522DFC"/>
    <w:rsid w:val="00523E5D"/>
    <w:rsid w:val="00533CF8"/>
    <w:rsid w:val="00540C5F"/>
    <w:rsid w:val="00551285"/>
    <w:rsid w:val="00556174"/>
    <w:rsid w:val="00562FC2"/>
    <w:rsid w:val="005668E3"/>
    <w:rsid w:val="0057261A"/>
    <w:rsid w:val="0058059F"/>
    <w:rsid w:val="00587B90"/>
    <w:rsid w:val="005952FB"/>
    <w:rsid w:val="005956B8"/>
    <w:rsid w:val="00595F33"/>
    <w:rsid w:val="00596644"/>
    <w:rsid w:val="005A3460"/>
    <w:rsid w:val="005A34B6"/>
    <w:rsid w:val="005B6AA2"/>
    <w:rsid w:val="005C1AB8"/>
    <w:rsid w:val="005C4515"/>
    <w:rsid w:val="005D11E6"/>
    <w:rsid w:val="005D31EF"/>
    <w:rsid w:val="005D7046"/>
    <w:rsid w:val="005D70B8"/>
    <w:rsid w:val="005E117E"/>
    <w:rsid w:val="005E2DF6"/>
    <w:rsid w:val="005F19AA"/>
    <w:rsid w:val="005F1C9F"/>
    <w:rsid w:val="006014EE"/>
    <w:rsid w:val="00602270"/>
    <w:rsid w:val="0060309B"/>
    <w:rsid w:val="006030F4"/>
    <w:rsid w:val="00603C01"/>
    <w:rsid w:val="00612D0A"/>
    <w:rsid w:val="00615275"/>
    <w:rsid w:val="00623490"/>
    <w:rsid w:val="006264F9"/>
    <w:rsid w:val="006320AE"/>
    <w:rsid w:val="0063757E"/>
    <w:rsid w:val="00640261"/>
    <w:rsid w:val="00641BC9"/>
    <w:rsid w:val="00645E2B"/>
    <w:rsid w:val="0065003E"/>
    <w:rsid w:val="00652A97"/>
    <w:rsid w:val="00654150"/>
    <w:rsid w:val="00655D6D"/>
    <w:rsid w:val="00656271"/>
    <w:rsid w:val="006605FD"/>
    <w:rsid w:val="006665F2"/>
    <w:rsid w:val="00666795"/>
    <w:rsid w:val="006674BD"/>
    <w:rsid w:val="0067311A"/>
    <w:rsid w:val="0067540C"/>
    <w:rsid w:val="0067692B"/>
    <w:rsid w:val="006775D5"/>
    <w:rsid w:val="006802CC"/>
    <w:rsid w:val="0068208F"/>
    <w:rsid w:val="0068538E"/>
    <w:rsid w:val="00690676"/>
    <w:rsid w:val="00691A72"/>
    <w:rsid w:val="0069273D"/>
    <w:rsid w:val="00693D12"/>
    <w:rsid w:val="006A1209"/>
    <w:rsid w:val="006A1505"/>
    <w:rsid w:val="006A5E39"/>
    <w:rsid w:val="006C4052"/>
    <w:rsid w:val="006D31EE"/>
    <w:rsid w:val="006D691F"/>
    <w:rsid w:val="006D6EDB"/>
    <w:rsid w:val="006D7E38"/>
    <w:rsid w:val="006F0215"/>
    <w:rsid w:val="006F16D3"/>
    <w:rsid w:val="006F7434"/>
    <w:rsid w:val="00702AB9"/>
    <w:rsid w:val="0070343D"/>
    <w:rsid w:val="00705D80"/>
    <w:rsid w:val="0070639C"/>
    <w:rsid w:val="007075F6"/>
    <w:rsid w:val="007131F1"/>
    <w:rsid w:val="00725643"/>
    <w:rsid w:val="0072703C"/>
    <w:rsid w:val="007326CA"/>
    <w:rsid w:val="00736CDA"/>
    <w:rsid w:val="00736F8A"/>
    <w:rsid w:val="007373DE"/>
    <w:rsid w:val="00752555"/>
    <w:rsid w:val="0076038F"/>
    <w:rsid w:val="00761346"/>
    <w:rsid w:val="00761D29"/>
    <w:rsid w:val="00767EEA"/>
    <w:rsid w:val="007728FD"/>
    <w:rsid w:val="00775804"/>
    <w:rsid w:val="0077606C"/>
    <w:rsid w:val="00781309"/>
    <w:rsid w:val="00781510"/>
    <w:rsid w:val="007868E8"/>
    <w:rsid w:val="00787132"/>
    <w:rsid w:val="00790C70"/>
    <w:rsid w:val="00797535"/>
    <w:rsid w:val="007A03CA"/>
    <w:rsid w:val="007A27E1"/>
    <w:rsid w:val="007A39F4"/>
    <w:rsid w:val="007A68AB"/>
    <w:rsid w:val="007A69D4"/>
    <w:rsid w:val="007B25F4"/>
    <w:rsid w:val="007C477E"/>
    <w:rsid w:val="007D15DA"/>
    <w:rsid w:val="007D4A87"/>
    <w:rsid w:val="007E1C3E"/>
    <w:rsid w:val="007E2D74"/>
    <w:rsid w:val="007E2F9F"/>
    <w:rsid w:val="007E4165"/>
    <w:rsid w:val="007E673F"/>
    <w:rsid w:val="007E71D4"/>
    <w:rsid w:val="007F4B64"/>
    <w:rsid w:val="007F5444"/>
    <w:rsid w:val="0080047A"/>
    <w:rsid w:val="0080215E"/>
    <w:rsid w:val="00804442"/>
    <w:rsid w:val="0080675D"/>
    <w:rsid w:val="0081223F"/>
    <w:rsid w:val="0081374A"/>
    <w:rsid w:val="0082634C"/>
    <w:rsid w:val="008265FE"/>
    <w:rsid w:val="00831CFC"/>
    <w:rsid w:val="00834A6F"/>
    <w:rsid w:val="00836843"/>
    <w:rsid w:val="00840603"/>
    <w:rsid w:val="008448D3"/>
    <w:rsid w:val="00845D42"/>
    <w:rsid w:val="00847D06"/>
    <w:rsid w:val="00852DDC"/>
    <w:rsid w:val="00861D15"/>
    <w:rsid w:val="00864D16"/>
    <w:rsid w:val="008662AE"/>
    <w:rsid w:val="00866384"/>
    <w:rsid w:val="00870616"/>
    <w:rsid w:val="008728FA"/>
    <w:rsid w:val="00873530"/>
    <w:rsid w:val="00876E19"/>
    <w:rsid w:val="008818BA"/>
    <w:rsid w:val="00881AB1"/>
    <w:rsid w:val="00886A0F"/>
    <w:rsid w:val="00892933"/>
    <w:rsid w:val="00893F62"/>
    <w:rsid w:val="008A2CB6"/>
    <w:rsid w:val="008B78D0"/>
    <w:rsid w:val="008C6537"/>
    <w:rsid w:val="008D0365"/>
    <w:rsid w:val="008D6E4C"/>
    <w:rsid w:val="008E1ADB"/>
    <w:rsid w:val="008E4A4E"/>
    <w:rsid w:val="008E748A"/>
    <w:rsid w:val="008F003E"/>
    <w:rsid w:val="008F2EFF"/>
    <w:rsid w:val="008F3A11"/>
    <w:rsid w:val="00901486"/>
    <w:rsid w:val="00902E10"/>
    <w:rsid w:val="00910793"/>
    <w:rsid w:val="00911B2E"/>
    <w:rsid w:val="00915C7A"/>
    <w:rsid w:val="009218FE"/>
    <w:rsid w:val="00922FA8"/>
    <w:rsid w:val="00927EFB"/>
    <w:rsid w:val="00933190"/>
    <w:rsid w:val="0093434D"/>
    <w:rsid w:val="00936F14"/>
    <w:rsid w:val="0094028C"/>
    <w:rsid w:val="00942BAB"/>
    <w:rsid w:val="00942D72"/>
    <w:rsid w:val="00944757"/>
    <w:rsid w:val="009506F5"/>
    <w:rsid w:val="0096145F"/>
    <w:rsid w:val="00961FF2"/>
    <w:rsid w:val="00970CC3"/>
    <w:rsid w:val="0097108D"/>
    <w:rsid w:val="00973099"/>
    <w:rsid w:val="00974F0A"/>
    <w:rsid w:val="00980F59"/>
    <w:rsid w:val="00981F23"/>
    <w:rsid w:val="00983D16"/>
    <w:rsid w:val="00994461"/>
    <w:rsid w:val="009967B4"/>
    <w:rsid w:val="009A314C"/>
    <w:rsid w:val="009A4839"/>
    <w:rsid w:val="009A57F0"/>
    <w:rsid w:val="009B06E0"/>
    <w:rsid w:val="009B4B09"/>
    <w:rsid w:val="009B75B4"/>
    <w:rsid w:val="009C66D0"/>
    <w:rsid w:val="009C67E5"/>
    <w:rsid w:val="009D1B5A"/>
    <w:rsid w:val="009D1DDA"/>
    <w:rsid w:val="009E52BF"/>
    <w:rsid w:val="009E5629"/>
    <w:rsid w:val="009F1676"/>
    <w:rsid w:val="009F7133"/>
    <w:rsid w:val="00A00A16"/>
    <w:rsid w:val="00A00CB6"/>
    <w:rsid w:val="00A00D16"/>
    <w:rsid w:val="00A03BEB"/>
    <w:rsid w:val="00A066EB"/>
    <w:rsid w:val="00A07F48"/>
    <w:rsid w:val="00A10C22"/>
    <w:rsid w:val="00A23C73"/>
    <w:rsid w:val="00A2553B"/>
    <w:rsid w:val="00A25C32"/>
    <w:rsid w:val="00A34CAE"/>
    <w:rsid w:val="00A37A84"/>
    <w:rsid w:val="00A41514"/>
    <w:rsid w:val="00A41E2F"/>
    <w:rsid w:val="00A47790"/>
    <w:rsid w:val="00A504A5"/>
    <w:rsid w:val="00A548AD"/>
    <w:rsid w:val="00A74340"/>
    <w:rsid w:val="00A7466B"/>
    <w:rsid w:val="00A74D4F"/>
    <w:rsid w:val="00A75571"/>
    <w:rsid w:val="00A8750A"/>
    <w:rsid w:val="00A923DB"/>
    <w:rsid w:val="00A926CA"/>
    <w:rsid w:val="00A94764"/>
    <w:rsid w:val="00A958FE"/>
    <w:rsid w:val="00A96F74"/>
    <w:rsid w:val="00AA08B4"/>
    <w:rsid w:val="00AA3311"/>
    <w:rsid w:val="00AA515E"/>
    <w:rsid w:val="00AB6549"/>
    <w:rsid w:val="00AC0C80"/>
    <w:rsid w:val="00AC30DB"/>
    <w:rsid w:val="00AC554C"/>
    <w:rsid w:val="00AE635B"/>
    <w:rsid w:val="00AF37EC"/>
    <w:rsid w:val="00AF4EDE"/>
    <w:rsid w:val="00B00EF9"/>
    <w:rsid w:val="00B07329"/>
    <w:rsid w:val="00B1077D"/>
    <w:rsid w:val="00B12864"/>
    <w:rsid w:val="00B13057"/>
    <w:rsid w:val="00B24AE1"/>
    <w:rsid w:val="00B25BE7"/>
    <w:rsid w:val="00B30C09"/>
    <w:rsid w:val="00B30CCF"/>
    <w:rsid w:val="00B3590A"/>
    <w:rsid w:val="00B35E0E"/>
    <w:rsid w:val="00B46379"/>
    <w:rsid w:val="00B5510E"/>
    <w:rsid w:val="00B574DE"/>
    <w:rsid w:val="00B605E8"/>
    <w:rsid w:val="00B60655"/>
    <w:rsid w:val="00B637FB"/>
    <w:rsid w:val="00B653E0"/>
    <w:rsid w:val="00B7361C"/>
    <w:rsid w:val="00B85EF1"/>
    <w:rsid w:val="00BA3E5C"/>
    <w:rsid w:val="00BA78EC"/>
    <w:rsid w:val="00BB2527"/>
    <w:rsid w:val="00BC21CD"/>
    <w:rsid w:val="00BC32DA"/>
    <w:rsid w:val="00BC44B5"/>
    <w:rsid w:val="00BD315F"/>
    <w:rsid w:val="00BD3329"/>
    <w:rsid w:val="00BD35D5"/>
    <w:rsid w:val="00BD4570"/>
    <w:rsid w:val="00BD4808"/>
    <w:rsid w:val="00BD5AE2"/>
    <w:rsid w:val="00BE03DC"/>
    <w:rsid w:val="00BE73EB"/>
    <w:rsid w:val="00BF24D2"/>
    <w:rsid w:val="00BF3E41"/>
    <w:rsid w:val="00BF44B7"/>
    <w:rsid w:val="00C01925"/>
    <w:rsid w:val="00C04392"/>
    <w:rsid w:val="00C0460A"/>
    <w:rsid w:val="00C05928"/>
    <w:rsid w:val="00C11F59"/>
    <w:rsid w:val="00C12ABA"/>
    <w:rsid w:val="00C25AA2"/>
    <w:rsid w:val="00C36C6E"/>
    <w:rsid w:val="00C435C7"/>
    <w:rsid w:val="00C4446B"/>
    <w:rsid w:val="00C45BE4"/>
    <w:rsid w:val="00C46369"/>
    <w:rsid w:val="00C47210"/>
    <w:rsid w:val="00C508CF"/>
    <w:rsid w:val="00C55762"/>
    <w:rsid w:val="00C57CF4"/>
    <w:rsid w:val="00C66EB2"/>
    <w:rsid w:val="00C86611"/>
    <w:rsid w:val="00C87516"/>
    <w:rsid w:val="00C87AF7"/>
    <w:rsid w:val="00C91368"/>
    <w:rsid w:val="00C915EB"/>
    <w:rsid w:val="00C95CA3"/>
    <w:rsid w:val="00C97D98"/>
    <w:rsid w:val="00CA4672"/>
    <w:rsid w:val="00CB211B"/>
    <w:rsid w:val="00CB3823"/>
    <w:rsid w:val="00CB5C60"/>
    <w:rsid w:val="00CB6BF3"/>
    <w:rsid w:val="00CC31D3"/>
    <w:rsid w:val="00CC493A"/>
    <w:rsid w:val="00CC628D"/>
    <w:rsid w:val="00CD29C1"/>
    <w:rsid w:val="00CD4FB5"/>
    <w:rsid w:val="00CF43EA"/>
    <w:rsid w:val="00D07EAF"/>
    <w:rsid w:val="00D15401"/>
    <w:rsid w:val="00D2065F"/>
    <w:rsid w:val="00D21C96"/>
    <w:rsid w:val="00D22C01"/>
    <w:rsid w:val="00D22C2A"/>
    <w:rsid w:val="00D33F99"/>
    <w:rsid w:val="00D37E97"/>
    <w:rsid w:val="00D40FCD"/>
    <w:rsid w:val="00D416E3"/>
    <w:rsid w:val="00D41C1A"/>
    <w:rsid w:val="00D43023"/>
    <w:rsid w:val="00D44159"/>
    <w:rsid w:val="00D442B3"/>
    <w:rsid w:val="00D45A33"/>
    <w:rsid w:val="00D4751E"/>
    <w:rsid w:val="00D50511"/>
    <w:rsid w:val="00D507E2"/>
    <w:rsid w:val="00D5591C"/>
    <w:rsid w:val="00D56DB1"/>
    <w:rsid w:val="00D60B57"/>
    <w:rsid w:val="00D6109E"/>
    <w:rsid w:val="00D63683"/>
    <w:rsid w:val="00D66065"/>
    <w:rsid w:val="00D6784D"/>
    <w:rsid w:val="00D70340"/>
    <w:rsid w:val="00D707EA"/>
    <w:rsid w:val="00D7535B"/>
    <w:rsid w:val="00D80842"/>
    <w:rsid w:val="00D84407"/>
    <w:rsid w:val="00D85C71"/>
    <w:rsid w:val="00D87277"/>
    <w:rsid w:val="00D955D6"/>
    <w:rsid w:val="00D96C85"/>
    <w:rsid w:val="00DA07C8"/>
    <w:rsid w:val="00DA30F6"/>
    <w:rsid w:val="00DA3282"/>
    <w:rsid w:val="00DA34A0"/>
    <w:rsid w:val="00DA3EBF"/>
    <w:rsid w:val="00DA4D89"/>
    <w:rsid w:val="00DA7219"/>
    <w:rsid w:val="00DB017A"/>
    <w:rsid w:val="00DB6157"/>
    <w:rsid w:val="00DB7220"/>
    <w:rsid w:val="00DC1A26"/>
    <w:rsid w:val="00DC60EB"/>
    <w:rsid w:val="00DC7F2A"/>
    <w:rsid w:val="00DD1498"/>
    <w:rsid w:val="00DD3E4D"/>
    <w:rsid w:val="00DE2C86"/>
    <w:rsid w:val="00DE3910"/>
    <w:rsid w:val="00DE44B5"/>
    <w:rsid w:val="00DE7AD7"/>
    <w:rsid w:val="00DF2F9F"/>
    <w:rsid w:val="00DF69C3"/>
    <w:rsid w:val="00E02BEA"/>
    <w:rsid w:val="00E032E6"/>
    <w:rsid w:val="00E10C20"/>
    <w:rsid w:val="00E13A3C"/>
    <w:rsid w:val="00E145A4"/>
    <w:rsid w:val="00E15ED2"/>
    <w:rsid w:val="00E17EA3"/>
    <w:rsid w:val="00E24755"/>
    <w:rsid w:val="00E2576C"/>
    <w:rsid w:val="00E31142"/>
    <w:rsid w:val="00E41513"/>
    <w:rsid w:val="00E43E4A"/>
    <w:rsid w:val="00E523B5"/>
    <w:rsid w:val="00E5796B"/>
    <w:rsid w:val="00E57D78"/>
    <w:rsid w:val="00E703A0"/>
    <w:rsid w:val="00E779C7"/>
    <w:rsid w:val="00E831D2"/>
    <w:rsid w:val="00E903BA"/>
    <w:rsid w:val="00E90E3E"/>
    <w:rsid w:val="00E940A6"/>
    <w:rsid w:val="00E9758C"/>
    <w:rsid w:val="00EA2B13"/>
    <w:rsid w:val="00EB2D75"/>
    <w:rsid w:val="00EB707A"/>
    <w:rsid w:val="00EC176D"/>
    <w:rsid w:val="00EC29EF"/>
    <w:rsid w:val="00EC2E9B"/>
    <w:rsid w:val="00EC3451"/>
    <w:rsid w:val="00EC4C40"/>
    <w:rsid w:val="00EC5441"/>
    <w:rsid w:val="00ED24E4"/>
    <w:rsid w:val="00ED2B6D"/>
    <w:rsid w:val="00EE0528"/>
    <w:rsid w:val="00EE0C93"/>
    <w:rsid w:val="00EE1758"/>
    <w:rsid w:val="00EE5D93"/>
    <w:rsid w:val="00EF17F6"/>
    <w:rsid w:val="00F007AE"/>
    <w:rsid w:val="00F0085E"/>
    <w:rsid w:val="00F020EE"/>
    <w:rsid w:val="00F02164"/>
    <w:rsid w:val="00F03877"/>
    <w:rsid w:val="00F10284"/>
    <w:rsid w:val="00F126F0"/>
    <w:rsid w:val="00F3030A"/>
    <w:rsid w:val="00F336EC"/>
    <w:rsid w:val="00F3406B"/>
    <w:rsid w:val="00F347F1"/>
    <w:rsid w:val="00F35F12"/>
    <w:rsid w:val="00F37586"/>
    <w:rsid w:val="00F41550"/>
    <w:rsid w:val="00F51AF4"/>
    <w:rsid w:val="00F641F9"/>
    <w:rsid w:val="00F666B7"/>
    <w:rsid w:val="00F7049F"/>
    <w:rsid w:val="00F74FCF"/>
    <w:rsid w:val="00F759E4"/>
    <w:rsid w:val="00F77E71"/>
    <w:rsid w:val="00F80325"/>
    <w:rsid w:val="00F80B0B"/>
    <w:rsid w:val="00F82B78"/>
    <w:rsid w:val="00FA2ACF"/>
    <w:rsid w:val="00FA5E61"/>
    <w:rsid w:val="00FB0FA3"/>
    <w:rsid w:val="00FC259F"/>
    <w:rsid w:val="00FC2A99"/>
    <w:rsid w:val="00FC2C0E"/>
    <w:rsid w:val="00FC51B3"/>
    <w:rsid w:val="00FC6A42"/>
    <w:rsid w:val="00FD1617"/>
    <w:rsid w:val="00FD1CEE"/>
    <w:rsid w:val="00FD3C63"/>
    <w:rsid w:val="00FE0916"/>
    <w:rsid w:val="00FE10FE"/>
    <w:rsid w:val="00FE14D3"/>
    <w:rsid w:val="00FE359A"/>
    <w:rsid w:val="00FE677B"/>
    <w:rsid w:val="00FF0D80"/>
    <w:rsid w:val="00FF2816"/>
    <w:rsid w:val="00FF3BC6"/>
    <w:rsid w:val="00FF4390"/>
    <w:rsid w:val="00FF4EB2"/>
    <w:rsid w:val="00FF66C3"/>
    <w:rsid w:val="00FF67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82FE1"/>
  <w15:docId w15:val="{2C7C9ED5-F1C1-4C20-8014-D9156DD1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00757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324CF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007572"/>
    <w:pPr>
      <w:keepNext/>
      <w:jc w:val="center"/>
      <w:outlineLvl w:val="2"/>
    </w:pPr>
    <w:rPr>
      <w:rFonts w:ascii="Courier New" w:hAnsi="Courier New"/>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center"/>
    </w:pPr>
    <w:rPr>
      <w:b/>
      <w:bCs/>
      <w:sz w:val="28"/>
      <w:u w:val="single"/>
    </w:rPr>
  </w:style>
  <w:style w:type="paragraph" w:styleId="Textedebulles">
    <w:name w:val="Balloon Text"/>
    <w:basedOn w:val="Normal"/>
    <w:semiHidden/>
    <w:rsid w:val="00942D72"/>
    <w:rPr>
      <w:rFonts w:ascii="Tahoma" w:hAnsi="Tahoma" w:cs="Tahoma"/>
      <w:sz w:val="16"/>
      <w:szCs w:val="16"/>
    </w:rPr>
  </w:style>
  <w:style w:type="table" w:styleId="Grilledutableau">
    <w:name w:val="Table Grid"/>
    <w:basedOn w:val="TableauNormal"/>
    <w:uiPriority w:val="39"/>
    <w:rsid w:val="00E5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3C45"/>
    <w:pPr>
      <w:spacing w:before="100" w:beforeAutospacing="1" w:after="119"/>
    </w:pPr>
  </w:style>
  <w:style w:type="paragraph" w:styleId="Paragraphedeliste">
    <w:name w:val="List Paragraph"/>
    <w:basedOn w:val="Normal"/>
    <w:uiPriority w:val="34"/>
    <w:qFormat/>
    <w:rsid w:val="003E7821"/>
    <w:pPr>
      <w:spacing w:after="200" w:line="276" w:lineRule="auto"/>
      <w:ind w:left="720"/>
      <w:contextualSpacing/>
    </w:pPr>
    <w:rPr>
      <w:rFonts w:ascii="Calibri" w:eastAsia="Calibri" w:hAnsi="Calibri"/>
      <w:sz w:val="22"/>
      <w:szCs w:val="22"/>
      <w:lang w:eastAsia="en-US"/>
    </w:rPr>
  </w:style>
  <w:style w:type="character" w:customStyle="1" w:styleId="Titre1Car">
    <w:name w:val="Titre 1 Car"/>
    <w:link w:val="Titre1"/>
    <w:rsid w:val="00007572"/>
    <w:rPr>
      <w:rFonts w:ascii="Cambria" w:hAnsi="Cambria"/>
      <w:b/>
      <w:bCs/>
      <w:kern w:val="32"/>
      <w:sz w:val="32"/>
      <w:szCs w:val="32"/>
    </w:rPr>
  </w:style>
  <w:style w:type="character" w:customStyle="1" w:styleId="Titre3Car">
    <w:name w:val="Titre 3 Car"/>
    <w:link w:val="Titre3"/>
    <w:rsid w:val="00007572"/>
    <w:rPr>
      <w:rFonts w:ascii="Courier New" w:hAnsi="Courier New"/>
      <w:b/>
    </w:rPr>
  </w:style>
  <w:style w:type="character" w:customStyle="1" w:styleId="Titre2Car">
    <w:name w:val="Titre 2 Car"/>
    <w:basedOn w:val="Policepardfaut"/>
    <w:link w:val="Titre2"/>
    <w:semiHidden/>
    <w:rsid w:val="00324CFF"/>
    <w:rPr>
      <w:rFonts w:asciiTheme="majorHAnsi" w:eastAsiaTheme="majorEastAsia" w:hAnsiTheme="majorHAnsi" w:cstheme="majorBidi"/>
      <w:b/>
      <w:bCs/>
      <w:i/>
      <w:iCs/>
      <w:sz w:val="28"/>
      <w:szCs w:val="28"/>
    </w:rPr>
  </w:style>
  <w:style w:type="character" w:customStyle="1" w:styleId="CorpsdetexteCar">
    <w:name w:val="Corps de texte Car"/>
    <w:link w:val="Corpsdetexte"/>
    <w:rsid w:val="00404DDF"/>
    <w:rPr>
      <w:b/>
      <w:bCs/>
      <w:sz w:val="28"/>
      <w:szCs w:val="24"/>
      <w:u w:val="single"/>
    </w:rPr>
  </w:style>
  <w:style w:type="character" w:styleId="lev">
    <w:name w:val="Strong"/>
    <w:qFormat/>
    <w:rsid w:val="00FF4EB2"/>
    <w:rPr>
      <w:b/>
      <w:bCs/>
    </w:rPr>
  </w:style>
  <w:style w:type="paragraph" w:styleId="En-tte">
    <w:name w:val="header"/>
    <w:basedOn w:val="Normal"/>
    <w:link w:val="En-tteCar"/>
    <w:unhideWhenUsed/>
    <w:rsid w:val="005952FB"/>
    <w:pPr>
      <w:tabs>
        <w:tab w:val="center" w:pos="4536"/>
        <w:tab w:val="right" w:pos="9072"/>
      </w:tabs>
    </w:pPr>
  </w:style>
  <w:style w:type="character" w:customStyle="1" w:styleId="En-tteCar">
    <w:name w:val="En-tête Car"/>
    <w:basedOn w:val="Policepardfaut"/>
    <w:link w:val="En-tte"/>
    <w:rsid w:val="005952FB"/>
    <w:rPr>
      <w:sz w:val="24"/>
      <w:szCs w:val="24"/>
    </w:rPr>
  </w:style>
  <w:style w:type="paragraph" w:styleId="Pieddepage">
    <w:name w:val="footer"/>
    <w:basedOn w:val="Normal"/>
    <w:link w:val="PieddepageCar"/>
    <w:unhideWhenUsed/>
    <w:rsid w:val="005952FB"/>
    <w:pPr>
      <w:tabs>
        <w:tab w:val="center" w:pos="4536"/>
        <w:tab w:val="right" w:pos="9072"/>
      </w:tabs>
    </w:pPr>
  </w:style>
  <w:style w:type="character" w:customStyle="1" w:styleId="PieddepageCar">
    <w:name w:val="Pied de page Car"/>
    <w:basedOn w:val="Policepardfaut"/>
    <w:link w:val="Pieddepage"/>
    <w:rsid w:val="005952FB"/>
    <w:rPr>
      <w:sz w:val="24"/>
      <w:szCs w:val="24"/>
    </w:rPr>
  </w:style>
  <w:style w:type="character" w:styleId="Textedelespacerserv">
    <w:name w:val="Placeholder Text"/>
    <w:basedOn w:val="Policepardfaut"/>
    <w:uiPriority w:val="67"/>
    <w:rsid w:val="00C12ABA"/>
    <w:rPr>
      <w:color w:val="808080"/>
    </w:rPr>
  </w:style>
  <w:style w:type="paragraph" w:customStyle="1" w:styleId="M6">
    <w:name w:val="M6"/>
    <w:basedOn w:val="Normal"/>
    <w:link w:val="M6Car"/>
    <w:uiPriority w:val="99"/>
    <w:rsid w:val="00787132"/>
    <w:pPr>
      <w:widowControl w:val="0"/>
      <w:spacing w:before="20"/>
      <w:ind w:left="113" w:right="57" w:firstLine="113"/>
      <w:jc w:val="both"/>
    </w:pPr>
    <w:rPr>
      <w:rFonts w:ascii="Arial" w:hAnsi="Arial" w:cs="Arial"/>
      <w:sz w:val="18"/>
      <w:szCs w:val="18"/>
    </w:rPr>
  </w:style>
  <w:style w:type="character" w:customStyle="1" w:styleId="M6Car">
    <w:name w:val="M6 Car"/>
    <w:basedOn w:val="Policepardfaut"/>
    <w:link w:val="M6"/>
    <w:uiPriority w:val="99"/>
    <w:locked/>
    <w:rsid w:val="00787132"/>
    <w:rPr>
      <w:rFonts w:ascii="Arial" w:hAnsi="Arial" w:cs="Arial"/>
      <w:sz w:val="18"/>
      <w:szCs w:val="18"/>
    </w:rPr>
  </w:style>
  <w:style w:type="paragraph" w:customStyle="1" w:styleId="Style1">
    <w:name w:val="Style 1"/>
    <w:basedOn w:val="Normal"/>
    <w:uiPriority w:val="99"/>
    <w:rsid w:val="00866384"/>
    <w:pPr>
      <w:widowControl w:val="0"/>
      <w:autoSpaceDE w:val="0"/>
      <w:autoSpaceDN w:val="0"/>
      <w:spacing w:before="180"/>
    </w:pPr>
  </w:style>
  <w:style w:type="paragraph" w:customStyle="1" w:styleId="Style2">
    <w:name w:val="Style 2"/>
    <w:basedOn w:val="Normal"/>
    <w:uiPriority w:val="99"/>
    <w:rsid w:val="00866384"/>
    <w:pPr>
      <w:widowControl w:val="0"/>
      <w:autoSpaceDE w:val="0"/>
      <w:autoSpaceDN w:val="0"/>
      <w:spacing w:before="144" w:line="204" w:lineRule="exact"/>
      <w:ind w:left="360"/>
    </w:pPr>
    <w:rPr>
      <w:rFonts w:ascii="Verdana" w:hAnsi="Verdana" w:cs="Verdana"/>
      <w:sz w:val="18"/>
      <w:szCs w:val="18"/>
    </w:rPr>
  </w:style>
  <w:style w:type="character" w:customStyle="1" w:styleId="CharacterStyle1">
    <w:name w:val="Character Style 1"/>
    <w:uiPriority w:val="99"/>
    <w:rsid w:val="00866384"/>
    <w:rPr>
      <w:rFonts w:ascii="Verdana" w:hAnsi="Verdana" w:cs="Verdana"/>
      <w:sz w:val="18"/>
      <w:szCs w:val="18"/>
    </w:rPr>
  </w:style>
  <w:style w:type="character" w:customStyle="1" w:styleId="CharacterStyle2">
    <w:name w:val="Character Style 2"/>
    <w:uiPriority w:val="99"/>
    <w:rsid w:val="00866384"/>
    <w:rPr>
      <w:sz w:val="20"/>
      <w:szCs w:val="20"/>
    </w:rPr>
  </w:style>
  <w:style w:type="paragraph" w:customStyle="1" w:styleId="Style4">
    <w:name w:val="Style 4"/>
    <w:basedOn w:val="Normal"/>
    <w:uiPriority w:val="99"/>
    <w:rsid w:val="00866384"/>
    <w:pPr>
      <w:widowControl w:val="0"/>
      <w:autoSpaceDE w:val="0"/>
      <w:autoSpaceDN w:val="0"/>
      <w:spacing w:before="216"/>
      <w:ind w:left="72"/>
    </w:pPr>
    <w:rPr>
      <w:sz w:val="23"/>
      <w:szCs w:val="23"/>
    </w:rPr>
  </w:style>
  <w:style w:type="paragraph" w:customStyle="1" w:styleId="Style3">
    <w:name w:val="Style 3"/>
    <w:basedOn w:val="Normal"/>
    <w:uiPriority w:val="99"/>
    <w:rsid w:val="00866384"/>
    <w:pPr>
      <w:widowControl w:val="0"/>
      <w:autoSpaceDE w:val="0"/>
      <w:autoSpaceDN w:val="0"/>
      <w:ind w:left="432"/>
    </w:pPr>
    <w:rPr>
      <w:sz w:val="23"/>
      <w:szCs w:val="23"/>
    </w:rPr>
  </w:style>
  <w:style w:type="character" w:customStyle="1" w:styleId="CharacterStyle3">
    <w:name w:val="Character Style 3"/>
    <w:uiPriority w:val="99"/>
    <w:rsid w:val="00866384"/>
    <w:rPr>
      <w:sz w:val="23"/>
      <w:szCs w:val="23"/>
    </w:rPr>
  </w:style>
  <w:style w:type="paragraph" w:customStyle="1" w:styleId="Standard">
    <w:name w:val="Standard"/>
    <w:rsid w:val="00911B2E"/>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Internetlink">
    <w:name w:val="Internet link"/>
    <w:rsid w:val="00D707EA"/>
    <w:rPr>
      <w:color w:val="000080"/>
      <w:u w:val="single"/>
    </w:rPr>
  </w:style>
  <w:style w:type="paragraph" w:styleId="Titre">
    <w:name w:val="Title"/>
    <w:basedOn w:val="Normal"/>
    <w:link w:val="TitreCar"/>
    <w:qFormat/>
    <w:rsid w:val="00C95CA3"/>
    <w:pPr>
      <w:jc w:val="center"/>
    </w:pPr>
    <w:rPr>
      <w:b/>
      <w:szCs w:val="20"/>
    </w:rPr>
  </w:style>
  <w:style w:type="character" w:customStyle="1" w:styleId="TitreCar">
    <w:name w:val="Titre Car"/>
    <w:basedOn w:val="Policepardfaut"/>
    <w:link w:val="Titre"/>
    <w:rsid w:val="00C95CA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7300">
      <w:bodyDiv w:val="1"/>
      <w:marLeft w:val="0"/>
      <w:marRight w:val="0"/>
      <w:marTop w:val="0"/>
      <w:marBottom w:val="0"/>
      <w:divBdr>
        <w:top w:val="none" w:sz="0" w:space="0" w:color="auto"/>
        <w:left w:val="none" w:sz="0" w:space="0" w:color="auto"/>
        <w:bottom w:val="none" w:sz="0" w:space="0" w:color="auto"/>
        <w:right w:val="none" w:sz="0" w:space="0" w:color="auto"/>
      </w:divBdr>
    </w:div>
    <w:div w:id="171650302">
      <w:bodyDiv w:val="1"/>
      <w:marLeft w:val="0"/>
      <w:marRight w:val="0"/>
      <w:marTop w:val="0"/>
      <w:marBottom w:val="0"/>
      <w:divBdr>
        <w:top w:val="none" w:sz="0" w:space="0" w:color="auto"/>
        <w:left w:val="none" w:sz="0" w:space="0" w:color="auto"/>
        <w:bottom w:val="none" w:sz="0" w:space="0" w:color="auto"/>
        <w:right w:val="none" w:sz="0" w:space="0" w:color="auto"/>
      </w:divBdr>
    </w:div>
    <w:div w:id="276761991">
      <w:bodyDiv w:val="1"/>
      <w:marLeft w:val="0"/>
      <w:marRight w:val="0"/>
      <w:marTop w:val="0"/>
      <w:marBottom w:val="0"/>
      <w:divBdr>
        <w:top w:val="none" w:sz="0" w:space="0" w:color="auto"/>
        <w:left w:val="none" w:sz="0" w:space="0" w:color="auto"/>
        <w:bottom w:val="none" w:sz="0" w:space="0" w:color="auto"/>
        <w:right w:val="none" w:sz="0" w:space="0" w:color="auto"/>
      </w:divBdr>
    </w:div>
    <w:div w:id="288779492">
      <w:bodyDiv w:val="1"/>
      <w:marLeft w:val="0"/>
      <w:marRight w:val="0"/>
      <w:marTop w:val="0"/>
      <w:marBottom w:val="0"/>
      <w:divBdr>
        <w:top w:val="none" w:sz="0" w:space="0" w:color="auto"/>
        <w:left w:val="none" w:sz="0" w:space="0" w:color="auto"/>
        <w:bottom w:val="none" w:sz="0" w:space="0" w:color="auto"/>
        <w:right w:val="none" w:sz="0" w:space="0" w:color="auto"/>
      </w:divBdr>
    </w:div>
    <w:div w:id="1033306855">
      <w:bodyDiv w:val="1"/>
      <w:marLeft w:val="0"/>
      <w:marRight w:val="0"/>
      <w:marTop w:val="0"/>
      <w:marBottom w:val="0"/>
      <w:divBdr>
        <w:top w:val="none" w:sz="0" w:space="0" w:color="auto"/>
        <w:left w:val="none" w:sz="0" w:space="0" w:color="auto"/>
        <w:bottom w:val="none" w:sz="0" w:space="0" w:color="auto"/>
        <w:right w:val="none" w:sz="0" w:space="0" w:color="auto"/>
      </w:divBdr>
      <w:divsChild>
        <w:div w:id="609896937">
          <w:marLeft w:val="0"/>
          <w:marRight w:val="0"/>
          <w:marTop w:val="0"/>
          <w:marBottom w:val="0"/>
          <w:divBdr>
            <w:top w:val="none" w:sz="0" w:space="0" w:color="auto"/>
            <w:left w:val="none" w:sz="0" w:space="0" w:color="auto"/>
            <w:bottom w:val="none" w:sz="0" w:space="0" w:color="auto"/>
            <w:right w:val="none" w:sz="0" w:space="0" w:color="auto"/>
          </w:divBdr>
        </w:div>
        <w:div w:id="1463696492">
          <w:marLeft w:val="0"/>
          <w:marRight w:val="0"/>
          <w:marTop w:val="0"/>
          <w:marBottom w:val="0"/>
          <w:divBdr>
            <w:top w:val="none" w:sz="0" w:space="0" w:color="auto"/>
            <w:left w:val="none" w:sz="0" w:space="0" w:color="auto"/>
            <w:bottom w:val="none" w:sz="0" w:space="0" w:color="auto"/>
            <w:right w:val="none" w:sz="0" w:space="0" w:color="auto"/>
          </w:divBdr>
          <w:divsChild>
            <w:div w:id="423307023">
              <w:marLeft w:val="0"/>
              <w:marRight w:val="0"/>
              <w:marTop w:val="0"/>
              <w:marBottom w:val="0"/>
              <w:divBdr>
                <w:top w:val="none" w:sz="0" w:space="0" w:color="auto"/>
                <w:left w:val="none" w:sz="0" w:space="0" w:color="auto"/>
                <w:bottom w:val="none" w:sz="0" w:space="0" w:color="auto"/>
                <w:right w:val="none" w:sz="0" w:space="0" w:color="auto"/>
              </w:divBdr>
            </w:div>
            <w:div w:id="1846358455">
              <w:marLeft w:val="0"/>
              <w:marRight w:val="0"/>
              <w:marTop w:val="0"/>
              <w:marBottom w:val="0"/>
              <w:divBdr>
                <w:top w:val="none" w:sz="0" w:space="0" w:color="auto"/>
                <w:left w:val="none" w:sz="0" w:space="0" w:color="auto"/>
                <w:bottom w:val="none" w:sz="0" w:space="0" w:color="auto"/>
                <w:right w:val="none" w:sz="0" w:space="0" w:color="auto"/>
              </w:divBdr>
            </w:div>
          </w:divsChild>
        </w:div>
        <w:div w:id="425007140">
          <w:marLeft w:val="0"/>
          <w:marRight w:val="0"/>
          <w:marTop w:val="0"/>
          <w:marBottom w:val="0"/>
          <w:divBdr>
            <w:top w:val="none" w:sz="0" w:space="0" w:color="auto"/>
            <w:left w:val="none" w:sz="0" w:space="0" w:color="auto"/>
            <w:bottom w:val="none" w:sz="0" w:space="0" w:color="auto"/>
            <w:right w:val="none" w:sz="0" w:space="0" w:color="auto"/>
          </w:divBdr>
        </w:div>
      </w:divsChild>
    </w:div>
    <w:div w:id="1160192735">
      <w:bodyDiv w:val="1"/>
      <w:marLeft w:val="0"/>
      <w:marRight w:val="0"/>
      <w:marTop w:val="0"/>
      <w:marBottom w:val="0"/>
      <w:divBdr>
        <w:top w:val="none" w:sz="0" w:space="0" w:color="auto"/>
        <w:left w:val="none" w:sz="0" w:space="0" w:color="auto"/>
        <w:bottom w:val="none" w:sz="0" w:space="0" w:color="auto"/>
        <w:right w:val="none" w:sz="0" w:space="0" w:color="auto"/>
      </w:divBdr>
    </w:div>
    <w:div w:id="173593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I:\d&#233;mission.mdb"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05CC1-F6CE-4495-A528-5152A2AA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1679</Words>
  <Characters>8999</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COMPTE RENDU DE LA REUNION DU CONSEIL MUNICIPAL LE 17/04/2002</vt:lpstr>
    </vt:vector>
  </TitlesOfParts>
  <Company/>
  <LinksUpToDate>false</LinksUpToDate>
  <CharactersWithSpaces>10657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CONSEIL MUNICIPAL LE 17/04/2002</dc:title>
  <dc:subject/>
  <dc:creator>Mairie</dc:creator>
  <cp:keywords/>
  <dc:description/>
  <cp:lastModifiedBy>User</cp:lastModifiedBy>
  <cp:revision>5</cp:revision>
  <cp:lastPrinted>2018-10-05T07:25:00Z</cp:lastPrinted>
  <dcterms:created xsi:type="dcterms:W3CDTF">2018-10-02T12:21:00Z</dcterms:created>
  <dcterms:modified xsi:type="dcterms:W3CDTF">2018-10-05T09:40:00Z</dcterms:modified>
</cp:coreProperties>
</file>