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CACB" w14:textId="6D23F31F" w:rsidR="00533FF3" w:rsidRDefault="00000000" w:rsidP="009116D1">
      <w:pPr>
        <w:spacing w:line="240" w:lineRule="auto"/>
        <w:rPr>
          <w:rFonts w:asciiTheme="majorHAnsi" w:hAnsiTheme="majorHAnsi"/>
          <w:b/>
          <w:sz w:val="20"/>
          <w:szCs w:val="20"/>
        </w:rPr>
      </w:pPr>
      <w:r>
        <w:rPr>
          <w:rFonts w:asciiTheme="majorHAnsi" w:hAnsiTheme="majorHAnsi"/>
          <w:b/>
          <w:sz w:val="20"/>
          <w:szCs w:val="20"/>
        </w:rPr>
        <w:pict w14:anchorId="75FFB086">
          <v:rect id="_x0000_i1025" style="width:0;height:1.5pt" o:hralign="center" o:hrstd="t" o:hr="t" fillcolor="#a0a0a0" stroked="f"/>
        </w:pict>
      </w:r>
    </w:p>
    <w:p w14:paraId="19B61653" w14:textId="1FE0BA17" w:rsidR="00CE16F5" w:rsidRDefault="00000000" w:rsidP="009116D1">
      <w:pPr>
        <w:spacing w:line="240" w:lineRule="auto"/>
        <w:rPr>
          <w:rFonts w:asciiTheme="majorHAnsi" w:hAnsiTheme="majorHAnsi"/>
          <w:b/>
          <w:sz w:val="20"/>
          <w:szCs w:val="20"/>
        </w:rPr>
      </w:pPr>
      <w:r>
        <w:rPr>
          <w:rFonts w:asciiTheme="majorHAnsi" w:hAnsiTheme="majorHAnsi"/>
          <w:b/>
          <w:sz w:val="20"/>
          <w:szCs w:val="20"/>
        </w:rPr>
        <w:pict w14:anchorId="39BB7002">
          <v:rect id="_x0000_i1026" style="width:0;height:1.5pt" o:hralign="center" o:hrstd="t" o:hr="t" fillcolor="#a0a0a0" stroked="f"/>
        </w:pict>
      </w:r>
    </w:p>
    <w:p w14:paraId="0E91B9F4" w14:textId="42AE8C1B" w:rsidR="00CE16F5" w:rsidRDefault="00000000" w:rsidP="009116D1">
      <w:pPr>
        <w:spacing w:line="240" w:lineRule="auto"/>
        <w:rPr>
          <w:rFonts w:asciiTheme="majorHAnsi" w:hAnsiTheme="majorHAnsi"/>
          <w:b/>
          <w:sz w:val="20"/>
          <w:szCs w:val="20"/>
        </w:rPr>
      </w:pPr>
      <w:r>
        <w:rPr>
          <w:rFonts w:asciiTheme="majorHAnsi" w:hAnsiTheme="majorHAnsi"/>
          <w:b/>
          <w:sz w:val="20"/>
          <w:szCs w:val="20"/>
        </w:rPr>
        <w:pict w14:anchorId="66FE3E72">
          <v:rect id="_x0000_i1027" style="width:0;height:1.5pt" o:hralign="center" o:hrstd="t" o:hr="t" fillcolor="#a0a0a0" stroked="f"/>
        </w:pict>
      </w:r>
    </w:p>
    <w:p w14:paraId="08CC9D09" w14:textId="1A5B9EF9" w:rsidR="00C456A0" w:rsidRPr="00A8198C" w:rsidRDefault="009116D1" w:rsidP="009116D1">
      <w:pPr>
        <w:spacing w:line="240" w:lineRule="auto"/>
        <w:rPr>
          <w:rFonts w:asciiTheme="majorHAnsi" w:hAnsiTheme="majorHAnsi"/>
          <w:b/>
          <w:sz w:val="20"/>
          <w:szCs w:val="20"/>
        </w:rPr>
      </w:pPr>
      <w:r w:rsidRPr="00A8198C">
        <w:rPr>
          <w:rFonts w:asciiTheme="majorHAnsi" w:hAnsiTheme="majorHAnsi"/>
          <w:b/>
          <w:sz w:val="20"/>
          <w:szCs w:val="20"/>
        </w:rPr>
        <w:tab/>
      </w:r>
      <w:r w:rsidRPr="00A8198C">
        <w:rPr>
          <w:rFonts w:asciiTheme="majorHAnsi" w:hAnsiTheme="majorHAnsi"/>
          <w:b/>
          <w:sz w:val="20"/>
          <w:szCs w:val="20"/>
        </w:rPr>
        <w:tab/>
      </w:r>
      <w:r w:rsidRPr="00A8198C">
        <w:rPr>
          <w:rFonts w:asciiTheme="majorHAnsi" w:hAnsiTheme="majorHAnsi"/>
          <w:b/>
          <w:sz w:val="20"/>
          <w:szCs w:val="20"/>
        </w:rPr>
        <w:tab/>
      </w:r>
      <w:r w:rsidRPr="00A8198C">
        <w:rPr>
          <w:rFonts w:asciiTheme="majorHAnsi" w:hAnsiTheme="majorHAnsi"/>
          <w:b/>
          <w:sz w:val="20"/>
          <w:szCs w:val="20"/>
        </w:rPr>
        <w:tab/>
        <w:t>COMMUNE DE JANNEYRIAS</w:t>
      </w:r>
    </w:p>
    <w:p w14:paraId="2CB12183" w14:textId="77777777" w:rsidR="009116D1" w:rsidRPr="00A8198C" w:rsidRDefault="009116D1" w:rsidP="009116D1">
      <w:pPr>
        <w:spacing w:after="0" w:line="240" w:lineRule="auto"/>
        <w:rPr>
          <w:rFonts w:asciiTheme="majorHAnsi" w:hAnsiTheme="majorHAnsi"/>
          <w:sz w:val="20"/>
          <w:szCs w:val="20"/>
        </w:rPr>
      </w:pPr>
      <w:r w:rsidRPr="00A8198C">
        <w:rPr>
          <w:rFonts w:asciiTheme="majorHAnsi" w:hAnsiTheme="majorHAnsi"/>
          <w:sz w:val="20"/>
          <w:szCs w:val="20"/>
        </w:rPr>
        <w:t>Téléphone : 04 78 32 02 43</w:t>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u w:val="single"/>
        </w:rPr>
        <w:t>Ouverture du secrétariat</w:t>
      </w:r>
      <w:r w:rsidRPr="00A8198C">
        <w:rPr>
          <w:rFonts w:asciiTheme="majorHAnsi" w:hAnsiTheme="majorHAnsi"/>
          <w:sz w:val="20"/>
          <w:szCs w:val="20"/>
        </w:rPr>
        <w:t> :</w:t>
      </w:r>
    </w:p>
    <w:p w14:paraId="225F5DC2" w14:textId="77777777" w:rsidR="009116D1" w:rsidRPr="00A8198C" w:rsidRDefault="009116D1" w:rsidP="00794649">
      <w:pPr>
        <w:spacing w:after="0" w:line="240" w:lineRule="auto"/>
        <w:rPr>
          <w:rFonts w:asciiTheme="majorHAnsi" w:hAnsiTheme="majorHAnsi"/>
          <w:sz w:val="20"/>
          <w:szCs w:val="20"/>
        </w:rPr>
      </w:pPr>
      <w:r w:rsidRPr="00A8198C">
        <w:rPr>
          <w:rFonts w:asciiTheme="majorHAnsi" w:hAnsiTheme="majorHAnsi"/>
          <w:sz w:val="20"/>
          <w:szCs w:val="20"/>
        </w:rPr>
        <w:t>Fax : 04 78 32 44 43</w:t>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00794649" w:rsidRPr="00A8198C">
        <w:rPr>
          <w:rFonts w:asciiTheme="majorHAnsi" w:hAnsiTheme="majorHAnsi"/>
          <w:sz w:val="20"/>
          <w:szCs w:val="20"/>
        </w:rPr>
        <w:t xml:space="preserve">-    </w:t>
      </w:r>
      <w:r w:rsidRPr="00A8198C">
        <w:rPr>
          <w:rFonts w:asciiTheme="majorHAnsi" w:hAnsiTheme="majorHAnsi"/>
          <w:sz w:val="20"/>
          <w:szCs w:val="20"/>
        </w:rPr>
        <w:t>lundi de 9 h à 12 h</w:t>
      </w:r>
    </w:p>
    <w:p w14:paraId="3F9C93AC" w14:textId="77777777" w:rsidR="00794649" w:rsidRPr="00A8198C" w:rsidRDefault="009116D1" w:rsidP="00794649">
      <w:pPr>
        <w:spacing w:after="0" w:line="240" w:lineRule="auto"/>
        <w:rPr>
          <w:rFonts w:asciiTheme="majorHAnsi" w:hAnsiTheme="majorHAnsi"/>
          <w:sz w:val="20"/>
          <w:szCs w:val="20"/>
        </w:rPr>
      </w:pPr>
      <w:r w:rsidRPr="00A8198C">
        <w:rPr>
          <w:rFonts w:asciiTheme="majorHAnsi" w:hAnsiTheme="majorHAnsi"/>
          <w:sz w:val="20"/>
          <w:szCs w:val="20"/>
        </w:rPr>
        <w:t xml:space="preserve">E-mail : </w:t>
      </w:r>
      <w:hyperlink r:id="rId7" w:history="1">
        <w:r w:rsidRPr="00A8198C">
          <w:rPr>
            <w:rStyle w:val="Lienhypertexte"/>
            <w:rFonts w:asciiTheme="majorHAnsi" w:hAnsiTheme="majorHAnsi"/>
            <w:sz w:val="20"/>
            <w:szCs w:val="20"/>
          </w:rPr>
          <w:t>accueil.secretariat@janneyrias.fr</w:t>
        </w:r>
      </w:hyperlink>
      <w:r w:rsidR="00794649" w:rsidRPr="00A8198C">
        <w:rPr>
          <w:rFonts w:asciiTheme="majorHAnsi" w:hAnsiTheme="majorHAnsi"/>
          <w:sz w:val="20"/>
          <w:szCs w:val="20"/>
        </w:rPr>
        <w:tab/>
      </w:r>
      <w:r w:rsidR="00794649" w:rsidRPr="00A8198C">
        <w:rPr>
          <w:rFonts w:asciiTheme="majorHAnsi" w:hAnsiTheme="majorHAnsi"/>
          <w:sz w:val="20"/>
          <w:szCs w:val="20"/>
        </w:rPr>
        <w:tab/>
      </w:r>
      <w:r w:rsidR="00A8198C">
        <w:rPr>
          <w:rFonts w:asciiTheme="majorHAnsi" w:hAnsiTheme="majorHAnsi"/>
          <w:sz w:val="20"/>
          <w:szCs w:val="20"/>
        </w:rPr>
        <w:t xml:space="preserve">                  </w:t>
      </w:r>
      <w:r w:rsidRPr="00A8198C">
        <w:rPr>
          <w:rFonts w:asciiTheme="majorHAnsi" w:hAnsiTheme="majorHAnsi"/>
          <w:sz w:val="20"/>
          <w:szCs w:val="20"/>
        </w:rPr>
        <w:tab/>
      </w:r>
      <w:r w:rsidR="00794649" w:rsidRPr="00A8198C">
        <w:rPr>
          <w:rFonts w:asciiTheme="majorHAnsi" w:hAnsiTheme="majorHAnsi"/>
          <w:sz w:val="20"/>
          <w:szCs w:val="20"/>
        </w:rPr>
        <w:t xml:space="preserve">-    </w:t>
      </w:r>
      <w:r w:rsidRPr="00A8198C">
        <w:rPr>
          <w:rFonts w:asciiTheme="majorHAnsi" w:hAnsiTheme="majorHAnsi"/>
          <w:sz w:val="20"/>
          <w:szCs w:val="20"/>
        </w:rPr>
        <w:t xml:space="preserve">mardi </w:t>
      </w:r>
      <w:r w:rsidR="0013213E">
        <w:rPr>
          <w:rFonts w:asciiTheme="majorHAnsi" w:hAnsiTheme="majorHAnsi"/>
          <w:sz w:val="20"/>
          <w:szCs w:val="20"/>
        </w:rPr>
        <w:t>14 h à 18</w:t>
      </w:r>
      <w:r w:rsidRPr="00A8198C">
        <w:rPr>
          <w:rFonts w:asciiTheme="majorHAnsi" w:hAnsiTheme="majorHAnsi"/>
          <w:sz w:val="20"/>
          <w:szCs w:val="20"/>
        </w:rPr>
        <w:t xml:space="preserve"> h</w:t>
      </w:r>
      <w:r w:rsidR="0013213E">
        <w:rPr>
          <w:rFonts w:asciiTheme="majorHAnsi" w:hAnsiTheme="majorHAnsi"/>
          <w:sz w:val="20"/>
          <w:szCs w:val="20"/>
        </w:rPr>
        <w:t xml:space="preserve"> 30</w:t>
      </w:r>
    </w:p>
    <w:p w14:paraId="74DA1029" w14:textId="77777777" w:rsidR="0013213E" w:rsidRDefault="0013213E" w:rsidP="0013213E">
      <w:pPr>
        <w:tabs>
          <w:tab w:val="left" w:pos="5954"/>
        </w:tabs>
        <w:spacing w:after="0"/>
        <w:rPr>
          <w:rFonts w:asciiTheme="majorHAnsi" w:hAnsiTheme="majorHAnsi"/>
          <w:sz w:val="20"/>
          <w:szCs w:val="20"/>
        </w:rPr>
      </w:pPr>
      <w:r>
        <w:rPr>
          <w:rFonts w:asciiTheme="majorHAnsi" w:hAnsiTheme="majorHAnsi"/>
          <w:sz w:val="20"/>
          <w:szCs w:val="20"/>
        </w:rPr>
        <w:t xml:space="preserve">                                                                                                                                 -  </w:t>
      </w:r>
      <w:r w:rsidR="009116D1" w:rsidRPr="0013213E">
        <w:rPr>
          <w:rFonts w:asciiTheme="majorHAnsi" w:hAnsiTheme="majorHAnsi"/>
          <w:sz w:val="20"/>
          <w:szCs w:val="20"/>
        </w:rPr>
        <w:t>mer</w:t>
      </w:r>
      <w:r w:rsidRPr="0013213E">
        <w:rPr>
          <w:rFonts w:asciiTheme="majorHAnsi" w:hAnsiTheme="majorHAnsi"/>
          <w:sz w:val="20"/>
          <w:szCs w:val="20"/>
        </w:rPr>
        <w:t>credi et vendre</w:t>
      </w:r>
      <w:r>
        <w:rPr>
          <w:rFonts w:asciiTheme="majorHAnsi" w:hAnsiTheme="majorHAnsi"/>
          <w:sz w:val="20"/>
          <w:szCs w:val="20"/>
        </w:rPr>
        <w:t xml:space="preserve">di de 14 h à 18 </w:t>
      </w:r>
    </w:p>
    <w:p w14:paraId="6CAAFD90" w14:textId="77777777" w:rsidR="009116D1" w:rsidRPr="0013213E" w:rsidRDefault="0013213E" w:rsidP="0013213E">
      <w:pPr>
        <w:tabs>
          <w:tab w:val="left" w:pos="5954"/>
        </w:tabs>
        <w:spacing w:after="0"/>
        <w:rPr>
          <w:rFonts w:asciiTheme="majorHAnsi" w:hAnsiTheme="majorHAnsi"/>
          <w:sz w:val="20"/>
          <w:szCs w:val="20"/>
        </w:rPr>
      </w:pPr>
      <w:r>
        <w:rPr>
          <w:rFonts w:asciiTheme="majorHAnsi" w:hAnsiTheme="majorHAnsi"/>
          <w:sz w:val="20"/>
          <w:szCs w:val="20"/>
        </w:rPr>
        <w:t xml:space="preserve">                                                                                                                                 - fermé le jeudi</w:t>
      </w:r>
      <w:r w:rsidRPr="0013213E">
        <w:rPr>
          <w:rFonts w:asciiTheme="majorHAnsi" w:hAnsiTheme="majorHAnsi"/>
          <w:sz w:val="20"/>
          <w:szCs w:val="20"/>
        </w:rPr>
        <w:t xml:space="preserve"> </w:t>
      </w:r>
      <w:r>
        <w:rPr>
          <w:rFonts w:asciiTheme="majorHAnsi" w:hAnsiTheme="majorHAnsi"/>
          <w:sz w:val="20"/>
          <w:szCs w:val="20"/>
        </w:rPr>
        <w:t xml:space="preserve">et le </w:t>
      </w:r>
      <w:r w:rsidRPr="0013213E">
        <w:rPr>
          <w:rFonts w:asciiTheme="majorHAnsi" w:hAnsiTheme="majorHAnsi"/>
          <w:sz w:val="20"/>
          <w:szCs w:val="20"/>
        </w:rPr>
        <w:t>samedi</w:t>
      </w:r>
    </w:p>
    <w:p w14:paraId="76CE6323" w14:textId="77777777" w:rsidR="0013213E" w:rsidRPr="00A8198C" w:rsidRDefault="0013213E" w:rsidP="0013213E">
      <w:pPr>
        <w:pStyle w:val="Paragraphedeliste"/>
        <w:tabs>
          <w:tab w:val="left" w:pos="5954"/>
        </w:tabs>
        <w:ind w:left="5954"/>
        <w:rPr>
          <w:rFonts w:asciiTheme="majorHAnsi" w:hAnsiTheme="majorHAnsi"/>
          <w:sz w:val="20"/>
          <w:szCs w:val="20"/>
        </w:rPr>
      </w:pPr>
    </w:p>
    <w:p w14:paraId="66BE3038" w14:textId="77777777" w:rsidR="003B30C4" w:rsidRPr="00A8198C" w:rsidRDefault="00BB7045" w:rsidP="00533FF3">
      <w:pPr>
        <w:pBdr>
          <w:top w:val="single" w:sz="12" w:space="15" w:color="auto"/>
          <w:left w:val="single" w:sz="12" w:space="5" w:color="auto"/>
          <w:bottom w:val="single" w:sz="12" w:space="31" w:color="auto"/>
          <w:right w:val="single" w:sz="12" w:space="7" w:color="auto"/>
        </w:pBdr>
        <w:spacing w:after="100" w:line="240" w:lineRule="auto"/>
        <w:jc w:val="center"/>
        <w:rPr>
          <w:rFonts w:asciiTheme="majorHAnsi" w:hAnsiTheme="majorHAnsi"/>
          <w:b/>
          <w:sz w:val="20"/>
          <w:szCs w:val="20"/>
        </w:rPr>
      </w:pPr>
      <w:r w:rsidRPr="00A8198C">
        <w:rPr>
          <w:rFonts w:asciiTheme="majorHAnsi" w:hAnsiTheme="majorHAnsi"/>
          <w:b/>
          <w:sz w:val="20"/>
          <w:szCs w:val="20"/>
        </w:rPr>
        <w:t>CONTRAT DE LOCATION</w:t>
      </w:r>
      <w:r w:rsidR="003B30C4" w:rsidRPr="00A8198C">
        <w:rPr>
          <w:rFonts w:asciiTheme="majorHAnsi" w:hAnsiTheme="majorHAnsi"/>
          <w:b/>
          <w:sz w:val="20"/>
          <w:szCs w:val="20"/>
        </w:rPr>
        <w:t xml:space="preserve"> </w:t>
      </w:r>
      <w:r w:rsidRPr="00A8198C">
        <w:rPr>
          <w:rFonts w:asciiTheme="majorHAnsi" w:hAnsiTheme="majorHAnsi"/>
          <w:b/>
          <w:sz w:val="20"/>
          <w:szCs w:val="20"/>
        </w:rPr>
        <w:t>ET R</w:t>
      </w:r>
      <w:r w:rsidR="0013213E">
        <w:rPr>
          <w:rFonts w:asciiTheme="majorHAnsi" w:hAnsiTheme="majorHAnsi"/>
          <w:b/>
          <w:sz w:val="20"/>
          <w:szCs w:val="20"/>
        </w:rPr>
        <w:t>È</w:t>
      </w:r>
      <w:r w:rsidRPr="00A8198C">
        <w:rPr>
          <w:rFonts w:asciiTheme="majorHAnsi" w:hAnsiTheme="majorHAnsi"/>
          <w:b/>
          <w:sz w:val="20"/>
          <w:szCs w:val="20"/>
        </w:rPr>
        <w:t>GLEMENT</w:t>
      </w:r>
    </w:p>
    <w:p w14:paraId="294CD3F3" w14:textId="77777777" w:rsidR="00BB7045" w:rsidRPr="00A8198C" w:rsidRDefault="00BB7045" w:rsidP="00533FF3">
      <w:pPr>
        <w:pBdr>
          <w:top w:val="single" w:sz="12" w:space="15" w:color="auto"/>
          <w:left w:val="single" w:sz="12" w:space="5" w:color="auto"/>
          <w:bottom w:val="single" w:sz="12" w:space="31" w:color="auto"/>
          <w:right w:val="single" w:sz="12" w:space="7" w:color="auto"/>
        </w:pBdr>
        <w:spacing w:after="100" w:line="240" w:lineRule="auto"/>
        <w:jc w:val="center"/>
        <w:rPr>
          <w:rFonts w:asciiTheme="majorHAnsi" w:hAnsiTheme="majorHAnsi"/>
          <w:b/>
          <w:sz w:val="20"/>
          <w:szCs w:val="20"/>
        </w:rPr>
      </w:pPr>
      <w:r w:rsidRPr="00A8198C">
        <w:rPr>
          <w:rFonts w:asciiTheme="majorHAnsi" w:hAnsiTheme="majorHAnsi"/>
          <w:b/>
          <w:sz w:val="20"/>
          <w:szCs w:val="20"/>
        </w:rPr>
        <w:t xml:space="preserve">SALLE </w:t>
      </w:r>
      <w:r w:rsidR="008D2825" w:rsidRPr="00A8198C">
        <w:rPr>
          <w:rFonts w:asciiTheme="majorHAnsi" w:hAnsiTheme="majorHAnsi"/>
          <w:b/>
          <w:sz w:val="20"/>
          <w:szCs w:val="20"/>
        </w:rPr>
        <w:t>DES F</w:t>
      </w:r>
      <w:r w:rsidR="0013213E">
        <w:rPr>
          <w:rFonts w:asciiTheme="majorHAnsi" w:hAnsiTheme="majorHAnsi"/>
          <w:b/>
          <w:sz w:val="20"/>
          <w:szCs w:val="20"/>
        </w:rPr>
        <w:t>Ê</w:t>
      </w:r>
      <w:r w:rsidR="008D2825" w:rsidRPr="00A8198C">
        <w:rPr>
          <w:rFonts w:asciiTheme="majorHAnsi" w:hAnsiTheme="majorHAnsi"/>
          <w:b/>
          <w:sz w:val="20"/>
          <w:szCs w:val="20"/>
        </w:rPr>
        <w:t>TES</w:t>
      </w:r>
      <w:r w:rsidRPr="00A8198C">
        <w:rPr>
          <w:rFonts w:asciiTheme="majorHAnsi" w:hAnsiTheme="majorHAnsi"/>
          <w:b/>
          <w:sz w:val="20"/>
          <w:szCs w:val="20"/>
        </w:rPr>
        <w:t xml:space="preserve"> </w:t>
      </w:r>
      <w:r w:rsidR="003B30C4" w:rsidRPr="00A8198C">
        <w:rPr>
          <w:rFonts w:asciiTheme="majorHAnsi" w:hAnsiTheme="majorHAnsi"/>
          <w:b/>
          <w:sz w:val="20"/>
          <w:szCs w:val="20"/>
        </w:rPr>
        <w:t>DE</w:t>
      </w:r>
      <w:r w:rsidRPr="00A8198C">
        <w:rPr>
          <w:rFonts w:asciiTheme="majorHAnsi" w:hAnsiTheme="majorHAnsi"/>
          <w:b/>
          <w:sz w:val="20"/>
          <w:szCs w:val="20"/>
        </w:rPr>
        <w:t xml:space="preserve"> JANNEYRIAS</w:t>
      </w:r>
    </w:p>
    <w:p w14:paraId="628CDB8B" w14:textId="56BD9CB2" w:rsidR="00533FF3" w:rsidRDefault="00000000" w:rsidP="00533FF3">
      <w:pPr>
        <w:pBdr>
          <w:top w:val="single" w:sz="12" w:space="15" w:color="auto"/>
          <w:left w:val="single" w:sz="12" w:space="5" w:color="auto"/>
          <w:bottom w:val="single" w:sz="12" w:space="31" w:color="auto"/>
          <w:right w:val="single" w:sz="12" w:space="7" w:color="auto"/>
        </w:pBdr>
        <w:spacing w:line="240" w:lineRule="auto"/>
        <w:jc w:val="center"/>
        <w:rPr>
          <w:rFonts w:asciiTheme="majorHAnsi" w:hAnsiTheme="majorHAnsi"/>
          <w:b/>
          <w:sz w:val="20"/>
          <w:szCs w:val="20"/>
        </w:rPr>
      </w:pPr>
      <w:r>
        <w:rPr>
          <w:rFonts w:asciiTheme="majorHAnsi" w:hAnsiTheme="majorHAnsi"/>
          <w:b/>
          <w:sz w:val="20"/>
          <w:szCs w:val="20"/>
        </w:rPr>
        <w:pict w14:anchorId="57403EFF">
          <v:rect id="_x0000_i1028" style="width:0;height:1.5pt" o:hralign="center" o:hrstd="t" o:hr="t" fillcolor="#a0a0a0" stroked="f"/>
        </w:pict>
      </w:r>
    </w:p>
    <w:p w14:paraId="036BD192" w14:textId="1B9D9409" w:rsidR="00BB7045" w:rsidRDefault="00BB7045" w:rsidP="00533FF3">
      <w:pPr>
        <w:pBdr>
          <w:top w:val="single" w:sz="12" w:space="15" w:color="auto"/>
          <w:left w:val="single" w:sz="12" w:space="5" w:color="auto"/>
          <w:bottom w:val="single" w:sz="12" w:space="31" w:color="auto"/>
          <w:right w:val="single" w:sz="12" w:space="7" w:color="auto"/>
        </w:pBdr>
        <w:spacing w:line="240" w:lineRule="auto"/>
        <w:jc w:val="center"/>
        <w:rPr>
          <w:rFonts w:asciiTheme="majorHAnsi" w:hAnsiTheme="majorHAnsi"/>
          <w:b/>
          <w:sz w:val="20"/>
          <w:szCs w:val="20"/>
        </w:rPr>
      </w:pPr>
      <w:r w:rsidRPr="00A8198C">
        <w:rPr>
          <w:rFonts w:asciiTheme="majorHAnsi" w:hAnsiTheme="majorHAnsi"/>
          <w:b/>
          <w:sz w:val="20"/>
          <w:szCs w:val="20"/>
        </w:rPr>
        <w:t xml:space="preserve">ERP (Etablissement Recevant du Public) </w:t>
      </w:r>
      <w:r w:rsidRPr="005046EC">
        <w:rPr>
          <w:rFonts w:asciiTheme="majorHAnsi" w:hAnsiTheme="majorHAnsi"/>
          <w:b/>
          <w:color w:val="FF0000"/>
          <w:sz w:val="20"/>
          <w:szCs w:val="20"/>
        </w:rPr>
        <w:t>de 4</w:t>
      </w:r>
      <w:r w:rsidRPr="005046EC">
        <w:rPr>
          <w:rFonts w:asciiTheme="majorHAnsi" w:hAnsiTheme="majorHAnsi"/>
          <w:b/>
          <w:color w:val="FF0000"/>
          <w:sz w:val="20"/>
          <w:szCs w:val="20"/>
          <w:vertAlign w:val="superscript"/>
        </w:rPr>
        <w:t>ème</w:t>
      </w:r>
      <w:r w:rsidRPr="005046EC">
        <w:rPr>
          <w:rFonts w:asciiTheme="majorHAnsi" w:hAnsiTheme="majorHAnsi"/>
          <w:b/>
          <w:color w:val="FF0000"/>
          <w:sz w:val="20"/>
          <w:szCs w:val="20"/>
        </w:rPr>
        <w:t xml:space="preserve"> catégorie </w:t>
      </w:r>
      <w:r w:rsidRPr="00A8198C">
        <w:rPr>
          <w:rFonts w:asciiTheme="majorHAnsi" w:hAnsiTheme="majorHAnsi"/>
          <w:b/>
          <w:sz w:val="20"/>
          <w:szCs w:val="20"/>
        </w:rPr>
        <w:t xml:space="preserve">– Effectif total de </w:t>
      </w:r>
      <w:r w:rsidR="008D2825" w:rsidRPr="00A8198C">
        <w:rPr>
          <w:rFonts w:asciiTheme="majorHAnsi" w:hAnsiTheme="majorHAnsi"/>
          <w:b/>
          <w:sz w:val="20"/>
          <w:szCs w:val="20"/>
        </w:rPr>
        <w:t>120</w:t>
      </w:r>
      <w:r w:rsidR="008D3B4C" w:rsidRPr="00A8198C">
        <w:rPr>
          <w:rFonts w:asciiTheme="majorHAnsi" w:hAnsiTheme="majorHAnsi"/>
          <w:b/>
          <w:sz w:val="20"/>
          <w:szCs w:val="20"/>
        </w:rPr>
        <w:t xml:space="preserve"> </w:t>
      </w:r>
      <w:r w:rsidRPr="00A8198C">
        <w:rPr>
          <w:rFonts w:asciiTheme="majorHAnsi" w:hAnsiTheme="majorHAnsi"/>
          <w:b/>
          <w:sz w:val="20"/>
          <w:szCs w:val="20"/>
        </w:rPr>
        <w:t>personnes</w:t>
      </w:r>
    </w:p>
    <w:p w14:paraId="0744E295" w14:textId="19D86148" w:rsidR="00533FF3" w:rsidRDefault="00533FF3" w:rsidP="00533FF3">
      <w:pPr>
        <w:pBdr>
          <w:top w:val="single" w:sz="12" w:space="15" w:color="auto"/>
          <w:left w:val="single" w:sz="12" w:space="5" w:color="auto"/>
          <w:bottom w:val="single" w:sz="12" w:space="31" w:color="auto"/>
          <w:right w:val="single" w:sz="12" w:space="7" w:color="auto"/>
        </w:pBdr>
        <w:spacing w:line="240" w:lineRule="auto"/>
        <w:jc w:val="center"/>
        <w:rPr>
          <w:rFonts w:asciiTheme="majorHAnsi" w:hAnsiTheme="majorHAnsi"/>
          <w:b/>
          <w:sz w:val="20"/>
          <w:szCs w:val="20"/>
        </w:rPr>
      </w:pPr>
    </w:p>
    <w:p w14:paraId="57F0E7D1" w14:textId="57CF4DD0" w:rsidR="00533FF3" w:rsidRDefault="00915789" w:rsidP="00915789">
      <w:pPr>
        <w:pBdr>
          <w:top w:val="single" w:sz="12" w:space="15" w:color="auto"/>
          <w:left w:val="single" w:sz="12" w:space="5" w:color="auto"/>
          <w:bottom w:val="single" w:sz="12" w:space="31" w:color="auto"/>
          <w:right w:val="single" w:sz="12" w:space="7" w:color="auto"/>
        </w:pBdr>
        <w:spacing w:line="240" w:lineRule="auto"/>
        <w:rPr>
          <w:rFonts w:asciiTheme="majorHAnsi" w:hAnsiTheme="majorHAnsi"/>
          <w:b/>
          <w:sz w:val="20"/>
          <w:szCs w:val="20"/>
        </w:rPr>
      </w:pPr>
      <w:r>
        <w:rPr>
          <w:rFonts w:asciiTheme="majorHAnsi" w:hAnsiTheme="majorHAnsi"/>
          <w:b/>
          <w:sz w:val="20"/>
          <w:szCs w:val="20"/>
        </w:rPr>
        <w:t xml:space="preserve">* </w:t>
      </w:r>
      <w:r w:rsidRPr="001A688C">
        <w:rPr>
          <w:rFonts w:asciiTheme="majorHAnsi" w:hAnsiTheme="majorHAnsi"/>
          <w:b/>
          <w:sz w:val="20"/>
          <w:szCs w:val="20"/>
          <w:u w:val="single"/>
        </w:rPr>
        <w:t>particuliers</w:t>
      </w:r>
      <w:r>
        <w:rPr>
          <w:rFonts w:asciiTheme="majorHAnsi" w:hAnsiTheme="majorHAnsi"/>
          <w:b/>
          <w:sz w:val="20"/>
          <w:szCs w:val="20"/>
        </w:rPr>
        <w:t> : Réunion de famille le dimanche midi</w:t>
      </w:r>
    </w:p>
    <w:p w14:paraId="55DBCC88" w14:textId="290106D6" w:rsidR="00915789" w:rsidRDefault="00915789" w:rsidP="00915789">
      <w:pPr>
        <w:pBdr>
          <w:top w:val="single" w:sz="12" w:space="15" w:color="auto"/>
          <w:left w:val="single" w:sz="12" w:space="5" w:color="auto"/>
          <w:bottom w:val="single" w:sz="12" w:space="31" w:color="auto"/>
          <w:right w:val="single" w:sz="12" w:space="7" w:color="auto"/>
        </w:pBdr>
        <w:spacing w:line="240" w:lineRule="auto"/>
        <w:rPr>
          <w:rFonts w:asciiTheme="majorHAnsi" w:hAnsiTheme="majorHAnsi"/>
          <w:b/>
          <w:sz w:val="20"/>
          <w:szCs w:val="20"/>
        </w:rPr>
      </w:pPr>
      <w:r w:rsidRPr="001A688C">
        <w:rPr>
          <w:rFonts w:asciiTheme="majorHAnsi" w:hAnsiTheme="majorHAnsi"/>
          <w:b/>
          <w:sz w:val="20"/>
          <w:szCs w:val="20"/>
          <w:u w:val="single"/>
        </w:rPr>
        <w:t>* associations</w:t>
      </w:r>
      <w:r>
        <w:rPr>
          <w:rFonts w:asciiTheme="majorHAnsi" w:hAnsiTheme="majorHAnsi"/>
          <w:b/>
          <w:sz w:val="20"/>
          <w:szCs w:val="20"/>
        </w:rPr>
        <w:t> : En semaine selon planning</w:t>
      </w:r>
    </w:p>
    <w:p w14:paraId="276FF8D7" w14:textId="47EE67FC" w:rsidR="00915789" w:rsidRDefault="00915789" w:rsidP="00915789">
      <w:pPr>
        <w:pBdr>
          <w:top w:val="single" w:sz="12" w:space="15" w:color="auto"/>
          <w:left w:val="single" w:sz="12" w:space="5" w:color="auto"/>
          <w:bottom w:val="single" w:sz="12" w:space="31" w:color="auto"/>
          <w:right w:val="single" w:sz="12" w:space="7" w:color="auto"/>
        </w:pBdr>
        <w:spacing w:line="240" w:lineRule="auto"/>
        <w:rPr>
          <w:rFonts w:asciiTheme="majorHAnsi" w:hAnsiTheme="majorHAnsi"/>
          <w:b/>
          <w:sz w:val="20"/>
          <w:szCs w:val="20"/>
        </w:rPr>
      </w:pPr>
      <w:r>
        <w:rPr>
          <w:rFonts w:asciiTheme="majorHAnsi" w:hAnsiTheme="majorHAnsi"/>
          <w:b/>
          <w:sz w:val="20"/>
          <w:szCs w:val="20"/>
        </w:rPr>
        <w:t xml:space="preserve">                                Le weekend pour organisation de manifestations festives à l’exclusion d’activités musicales.</w:t>
      </w:r>
    </w:p>
    <w:p w14:paraId="20180ADC" w14:textId="261B8AE6" w:rsidR="00C65FD2" w:rsidRPr="00915789" w:rsidRDefault="00C65FD2" w:rsidP="00915789">
      <w:pPr>
        <w:pBdr>
          <w:top w:val="single" w:sz="12" w:space="15" w:color="auto"/>
          <w:left w:val="single" w:sz="12" w:space="5" w:color="auto"/>
          <w:bottom w:val="single" w:sz="12" w:space="31" w:color="auto"/>
          <w:right w:val="single" w:sz="12" w:space="7" w:color="auto"/>
        </w:pBdr>
        <w:spacing w:line="240" w:lineRule="auto"/>
        <w:rPr>
          <w:rFonts w:asciiTheme="majorHAnsi" w:hAnsiTheme="majorHAnsi"/>
          <w:b/>
          <w:sz w:val="20"/>
          <w:szCs w:val="20"/>
        </w:rPr>
      </w:pPr>
      <w:r>
        <w:rPr>
          <w:rFonts w:asciiTheme="majorHAnsi" w:hAnsiTheme="majorHAnsi"/>
          <w:b/>
          <w:sz w:val="20"/>
          <w:szCs w:val="20"/>
        </w:rPr>
        <w:t xml:space="preserve">                                 Sauf réveillon de l’an par une association de la commune.</w:t>
      </w:r>
    </w:p>
    <w:p w14:paraId="5A537BAB"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Entre, </w:t>
      </w:r>
    </w:p>
    <w:p w14:paraId="4FBC40B6"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p>
    <w:p w14:paraId="040B6E0C"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La commune de JANNEYRIAS (38280), représentée par </w:t>
      </w:r>
      <w:r w:rsidR="006B0E4E">
        <w:rPr>
          <w:rFonts w:asciiTheme="majorHAnsi" w:eastAsia="Calibri" w:hAnsiTheme="majorHAnsi" w:cs="Cambria"/>
          <w:sz w:val="20"/>
          <w:szCs w:val="20"/>
        </w:rPr>
        <w:t xml:space="preserve">son Maire, Monsieur </w:t>
      </w:r>
      <w:r w:rsidR="00B24F26">
        <w:rPr>
          <w:rFonts w:asciiTheme="majorHAnsi" w:eastAsia="Calibri" w:hAnsiTheme="majorHAnsi" w:cs="Cambria"/>
          <w:sz w:val="20"/>
          <w:szCs w:val="20"/>
        </w:rPr>
        <w:t>Jean-Louis TURMAUD</w:t>
      </w:r>
      <w:r w:rsidRPr="00A8198C">
        <w:rPr>
          <w:rFonts w:asciiTheme="majorHAnsi" w:eastAsia="Calibri" w:hAnsiTheme="majorHAnsi" w:cs="Cambria"/>
          <w:sz w:val="20"/>
          <w:szCs w:val="20"/>
        </w:rPr>
        <w:t>, agissant en vertu d’</w:t>
      </w:r>
      <w:r w:rsidR="00B24F26">
        <w:rPr>
          <w:rFonts w:asciiTheme="majorHAnsi" w:eastAsia="Calibri" w:hAnsiTheme="majorHAnsi" w:cs="Cambria"/>
          <w:sz w:val="20"/>
          <w:szCs w:val="20"/>
        </w:rPr>
        <w:t xml:space="preserve">une délibération </w:t>
      </w:r>
      <w:r w:rsidR="00B24F26" w:rsidRPr="005046EC">
        <w:rPr>
          <w:rFonts w:asciiTheme="majorHAnsi" w:eastAsia="Calibri" w:hAnsiTheme="majorHAnsi" w:cs="Cambria"/>
          <w:color w:val="FF0000"/>
          <w:sz w:val="20"/>
          <w:szCs w:val="20"/>
        </w:rPr>
        <w:t>du 1</w:t>
      </w:r>
      <w:r w:rsidR="00B24F26" w:rsidRPr="005046EC">
        <w:rPr>
          <w:rFonts w:asciiTheme="majorHAnsi" w:eastAsia="Calibri" w:hAnsiTheme="majorHAnsi" w:cs="Cambria"/>
          <w:color w:val="FF0000"/>
          <w:sz w:val="20"/>
          <w:szCs w:val="20"/>
          <w:vertAlign w:val="superscript"/>
        </w:rPr>
        <w:t>er</w:t>
      </w:r>
      <w:r w:rsidR="00B24F26" w:rsidRPr="005046EC">
        <w:rPr>
          <w:rFonts w:asciiTheme="majorHAnsi" w:eastAsia="Calibri" w:hAnsiTheme="majorHAnsi" w:cs="Cambria"/>
          <w:color w:val="FF0000"/>
          <w:sz w:val="20"/>
          <w:szCs w:val="20"/>
        </w:rPr>
        <w:t xml:space="preserve"> juin 2015</w:t>
      </w:r>
      <w:r w:rsidRPr="00A8198C">
        <w:rPr>
          <w:rFonts w:asciiTheme="majorHAnsi" w:eastAsia="Calibri" w:hAnsiTheme="majorHAnsi" w:cs="Cambria"/>
          <w:sz w:val="20"/>
          <w:szCs w:val="20"/>
        </w:rPr>
        <w:t xml:space="preserve">, </w:t>
      </w:r>
    </w:p>
    <w:p w14:paraId="4589735D"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p>
    <w:p w14:paraId="451B88AF"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Et, </w:t>
      </w:r>
      <w:r w:rsidRPr="00A8198C">
        <w:rPr>
          <w:rFonts w:asciiTheme="majorHAnsi" w:eastAsia="Calibri" w:hAnsiTheme="majorHAnsi" w:cs="Cambria"/>
          <w:sz w:val="20"/>
          <w:szCs w:val="20"/>
        </w:rPr>
        <w:tab/>
      </w:r>
    </w:p>
    <w:p w14:paraId="4C576981"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50776216"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Demeurant </w:t>
      </w:r>
      <w:r w:rsidRPr="00A8198C">
        <w:rPr>
          <w:rFonts w:asciiTheme="majorHAnsi" w:eastAsia="Calibri" w:hAnsiTheme="majorHAnsi" w:cs="Cambria"/>
          <w:sz w:val="20"/>
          <w:szCs w:val="20"/>
        </w:rPr>
        <w:tab/>
      </w:r>
    </w:p>
    <w:p w14:paraId="0EFAD93C"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486C9436"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Tel : </w:t>
      </w:r>
      <w:r w:rsidRPr="00A8198C">
        <w:rPr>
          <w:rFonts w:asciiTheme="majorHAnsi" w:eastAsia="Calibri" w:hAnsiTheme="majorHAnsi" w:cs="Cambria"/>
          <w:sz w:val="20"/>
          <w:szCs w:val="20"/>
        </w:rPr>
        <w:tab/>
      </w:r>
    </w:p>
    <w:p w14:paraId="087EA50D"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7D8E977F"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Désigné ci-après par «</w:t>
      </w:r>
      <w:r w:rsidR="005046EC">
        <w:rPr>
          <w:rFonts w:asciiTheme="majorHAnsi" w:eastAsia="Calibri" w:hAnsiTheme="majorHAnsi" w:cs="Cambria"/>
          <w:sz w:val="20"/>
          <w:szCs w:val="20"/>
        </w:rPr>
        <w:t xml:space="preserve"> le signataire du contrat </w:t>
      </w:r>
      <w:r w:rsidRPr="00A8198C">
        <w:rPr>
          <w:rFonts w:asciiTheme="majorHAnsi" w:eastAsia="Calibri" w:hAnsiTheme="majorHAnsi" w:cs="Cambria"/>
          <w:sz w:val="20"/>
          <w:szCs w:val="20"/>
        </w:rPr>
        <w:t xml:space="preserve">» </w:t>
      </w:r>
    </w:p>
    <w:p w14:paraId="6256D0AE"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379092A1" w14:textId="77777777" w:rsidR="00A8198C" w:rsidRPr="00A8198C" w:rsidRDefault="005046E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Pr>
          <w:rFonts w:asciiTheme="majorHAnsi" w:eastAsia="Calibri" w:hAnsiTheme="majorHAnsi" w:cs="Cambria"/>
          <w:sz w:val="20"/>
          <w:szCs w:val="20"/>
        </w:rPr>
        <w:t>Ou, l’A</w:t>
      </w:r>
      <w:r w:rsidR="00A8198C" w:rsidRPr="00A8198C">
        <w:rPr>
          <w:rFonts w:asciiTheme="majorHAnsi" w:eastAsia="Calibri" w:hAnsiTheme="majorHAnsi" w:cs="Cambria"/>
          <w:sz w:val="20"/>
          <w:szCs w:val="20"/>
        </w:rPr>
        <w:t xml:space="preserve">ssociation </w:t>
      </w:r>
      <w:r w:rsidR="00A8198C" w:rsidRPr="00A8198C">
        <w:rPr>
          <w:rFonts w:asciiTheme="majorHAnsi" w:eastAsia="Calibri" w:hAnsiTheme="majorHAnsi" w:cs="Cambria"/>
          <w:sz w:val="20"/>
          <w:szCs w:val="20"/>
        </w:rPr>
        <w:tab/>
        <w:t xml:space="preserve"> </w:t>
      </w:r>
    </w:p>
    <w:p w14:paraId="40560826"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3F837598"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Ayant son siège social à </w:t>
      </w:r>
      <w:r w:rsidRPr="00A8198C">
        <w:rPr>
          <w:rFonts w:asciiTheme="majorHAnsi" w:eastAsia="Calibri" w:hAnsiTheme="majorHAnsi" w:cs="Cambria"/>
          <w:sz w:val="20"/>
          <w:szCs w:val="20"/>
        </w:rPr>
        <w:tab/>
      </w:r>
    </w:p>
    <w:p w14:paraId="31430F41"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74ACEB94"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Et représenté par M……………………………………………………………….. , qualité : </w:t>
      </w:r>
      <w:r w:rsidRPr="00A8198C">
        <w:rPr>
          <w:rFonts w:asciiTheme="majorHAnsi" w:eastAsia="Calibri" w:hAnsiTheme="majorHAnsi" w:cs="Cambria"/>
          <w:sz w:val="20"/>
          <w:szCs w:val="20"/>
        </w:rPr>
        <w:tab/>
      </w:r>
    </w:p>
    <w:p w14:paraId="28D68B19"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49A2FB26"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Téléphone : …………………………………. Adresse : </w:t>
      </w:r>
      <w:r w:rsidRPr="00A8198C">
        <w:rPr>
          <w:rFonts w:asciiTheme="majorHAnsi" w:eastAsia="Calibri" w:hAnsiTheme="majorHAnsi" w:cs="Cambria"/>
          <w:sz w:val="20"/>
          <w:szCs w:val="20"/>
        </w:rPr>
        <w:tab/>
      </w:r>
    </w:p>
    <w:p w14:paraId="0C89BC12"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1B00BB29" w14:textId="77777777" w:rsidR="00A8198C" w:rsidRPr="00A8198C" w:rsidRDefault="005046E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Pr>
          <w:rFonts w:asciiTheme="majorHAnsi" w:eastAsia="Calibri" w:hAnsiTheme="majorHAnsi" w:cs="Cambria"/>
          <w:sz w:val="20"/>
          <w:szCs w:val="20"/>
        </w:rPr>
        <w:t>Désigné ci-après par «le signataire du contrat</w:t>
      </w:r>
      <w:r w:rsidR="00A8198C" w:rsidRPr="00A8198C">
        <w:rPr>
          <w:rFonts w:asciiTheme="majorHAnsi" w:eastAsia="Calibri" w:hAnsiTheme="majorHAnsi" w:cs="Cambria"/>
          <w:sz w:val="20"/>
          <w:szCs w:val="20"/>
        </w:rPr>
        <w:t xml:space="preserve"> » </w:t>
      </w:r>
    </w:p>
    <w:p w14:paraId="0618C55A"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7F57BCAC"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b/>
          <w:bCs/>
          <w:sz w:val="20"/>
          <w:szCs w:val="20"/>
        </w:rPr>
        <w:t xml:space="preserve">Date de la manifestation </w:t>
      </w:r>
      <w:r w:rsidRPr="00A8198C">
        <w:rPr>
          <w:rFonts w:asciiTheme="majorHAnsi" w:eastAsia="Calibri" w:hAnsiTheme="majorHAnsi" w:cs="Cambria"/>
          <w:sz w:val="20"/>
          <w:szCs w:val="20"/>
        </w:rPr>
        <w:t>: …</w:t>
      </w:r>
      <w:r w:rsidRPr="00A8198C">
        <w:rPr>
          <w:rFonts w:asciiTheme="majorHAnsi" w:eastAsia="Calibri" w:hAnsiTheme="majorHAnsi" w:cs="Cambria"/>
          <w:sz w:val="20"/>
          <w:szCs w:val="20"/>
        </w:rPr>
        <w:tab/>
        <w:t xml:space="preserve"> </w:t>
      </w:r>
    </w:p>
    <w:p w14:paraId="63EE0E6A"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3EABE322"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b/>
          <w:bCs/>
          <w:sz w:val="20"/>
          <w:szCs w:val="20"/>
        </w:rPr>
        <w:t xml:space="preserve">Nature de la manifestation </w:t>
      </w:r>
      <w:r w:rsidRPr="00A8198C">
        <w:rPr>
          <w:rFonts w:asciiTheme="majorHAnsi" w:eastAsia="Calibri" w:hAnsiTheme="majorHAnsi" w:cs="Cambria"/>
          <w:sz w:val="20"/>
          <w:szCs w:val="20"/>
        </w:rPr>
        <w:t>: …</w:t>
      </w:r>
      <w:r w:rsidRPr="00A8198C">
        <w:rPr>
          <w:rFonts w:asciiTheme="majorHAnsi" w:eastAsia="Calibri" w:hAnsiTheme="majorHAnsi" w:cs="Cambria"/>
          <w:sz w:val="20"/>
          <w:szCs w:val="20"/>
        </w:rPr>
        <w:tab/>
      </w:r>
    </w:p>
    <w:p w14:paraId="63355508"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28C14536" w14:textId="77777777" w:rsidR="00C32740"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b/>
          <w:bCs/>
          <w:sz w:val="20"/>
          <w:szCs w:val="20"/>
        </w:rPr>
        <w:t xml:space="preserve">Nombre de personnes prévues </w:t>
      </w:r>
      <w:r w:rsidRPr="00A8198C">
        <w:rPr>
          <w:rFonts w:asciiTheme="majorHAnsi" w:eastAsia="Calibri" w:hAnsiTheme="majorHAnsi" w:cs="Cambria"/>
          <w:sz w:val="20"/>
          <w:szCs w:val="20"/>
        </w:rPr>
        <w:t xml:space="preserve">: </w:t>
      </w:r>
    </w:p>
    <w:p w14:paraId="100C1144" w14:textId="3F5E892C"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ab/>
      </w:r>
    </w:p>
    <w:p w14:paraId="39FF0CC2" w14:textId="2208B36D" w:rsidR="00A8198C" w:rsidRPr="00C32740" w:rsidRDefault="006901D6" w:rsidP="00A8198C">
      <w:pPr>
        <w:tabs>
          <w:tab w:val="left" w:leader="dot" w:pos="10348"/>
        </w:tabs>
        <w:autoSpaceDE w:val="0"/>
        <w:autoSpaceDN w:val="0"/>
        <w:adjustRightInd w:val="0"/>
        <w:spacing w:after="0" w:line="240" w:lineRule="auto"/>
        <w:jc w:val="both"/>
        <w:rPr>
          <w:rFonts w:asciiTheme="majorHAnsi" w:eastAsia="Calibri" w:hAnsiTheme="majorHAnsi" w:cs="Cambria"/>
          <w:b/>
          <w:bCs/>
          <w:sz w:val="20"/>
          <w:szCs w:val="20"/>
        </w:rPr>
      </w:pPr>
      <w:r w:rsidRPr="00C32740">
        <w:rPr>
          <w:rFonts w:asciiTheme="majorHAnsi" w:eastAsia="Calibri" w:hAnsiTheme="majorHAnsi" w:cs="Cambria"/>
          <w:b/>
          <w:bCs/>
          <w:sz w:val="20"/>
          <w:szCs w:val="20"/>
        </w:rPr>
        <w:lastRenderedPageBreak/>
        <w:t xml:space="preserve">POUR LES PARTICULIERS, état des lieux initial et remise des clefs le vendredi à 14h00 </w:t>
      </w:r>
      <w:r w:rsidR="00C32740" w:rsidRPr="00C32740">
        <w:rPr>
          <w:rFonts w:asciiTheme="majorHAnsi" w:eastAsia="Calibri" w:hAnsiTheme="majorHAnsi" w:cs="Cambria"/>
          <w:b/>
          <w:bCs/>
          <w:sz w:val="20"/>
          <w:szCs w:val="20"/>
        </w:rPr>
        <w:t>SALLE DISPONIBLE</w:t>
      </w:r>
    </w:p>
    <w:p w14:paraId="42D81B8A" w14:textId="1988F57F" w:rsidR="00C32740" w:rsidRDefault="00C32740" w:rsidP="00A8198C">
      <w:pPr>
        <w:tabs>
          <w:tab w:val="left" w:leader="dot" w:pos="10348"/>
        </w:tabs>
        <w:autoSpaceDE w:val="0"/>
        <w:autoSpaceDN w:val="0"/>
        <w:adjustRightInd w:val="0"/>
        <w:spacing w:after="0" w:line="240" w:lineRule="auto"/>
        <w:jc w:val="both"/>
        <w:rPr>
          <w:rFonts w:asciiTheme="majorHAnsi" w:eastAsia="Calibri" w:hAnsiTheme="majorHAnsi" w:cs="Cambria"/>
          <w:b/>
          <w:bCs/>
          <w:sz w:val="20"/>
          <w:szCs w:val="20"/>
        </w:rPr>
      </w:pPr>
      <w:r w:rsidRPr="00C32740">
        <w:rPr>
          <w:rFonts w:asciiTheme="majorHAnsi" w:eastAsia="Calibri" w:hAnsiTheme="majorHAnsi" w:cs="Cambria"/>
          <w:b/>
          <w:bCs/>
          <w:sz w:val="20"/>
          <w:szCs w:val="20"/>
        </w:rPr>
        <w:t xml:space="preserve">LE DIMANCHE DE 8 HEURES </w:t>
      </w:r>
      <w:r>
        <w:rPr>
          <w:rFonts w:asciiTheme="majorHAnsi" w:eastAsia="Calibri" w:hAnsiTheme="majorHAnsi" w:cs="Cambria"/>
          <w:b/>
          <w:bCs/>
          <w:sz w:val="20"/>
          <w:szCs w:val="20"/>
        </w:rPr>
        <w:t>A</w:t>
      </w:r>
      <w:r w:rsidRPr="00C32740">
        <w:rPr>
          <w:rFonts w:asciiTheme="majorHAnsi" w:eastAsia="Calibri" w:hAnsiTheme="majorHAnsi" w:cs="Cambria"/>
          <w:b/>
          <w:bCs/>
          <w:sz w:val="20"/>
          <w:szCs w:val="20"/>
        </w:rPr>
        <w:t xml:space="preserve"> 20 HEURES</w:t>
      </w:r>
    </w:p>
    <w:p w14:paraId="363ECA8D" w14:textId="77777777" w:rsidR="00C32740" w:rsidRPr="00A8198C" w:rsidRDefault="00C32740"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7BDF9870"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4BE80589" w14:textId="2854EBAC" w:rsid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b/>
          <w:sz w:val="20"/>
          <w:szCs w:val="20"/>
        </w:rPr>
      </w:pPr>
      <w:r w:rsidRPr="00A8198C">
        <w:rPr>
          <w:rFonts w:asciiTheme="majorHAnsi" w:eastAsia="Calibri" w:hAnsiTheme="majorHAnsi" w:cs="Cambria"/>
          <w:b/>
          <w:bCs/>
          <w:sz w:val="20"/>
          <w:szCs w:val="20"/>
        </w:rPr>
        <w:t>Etat des lieux final et r</w:t>
      </w:r>
      <w:r w:rsidR="00C65FD2">
        <w:rPr>
          <w:rFonts w:asciiTheme="majorHAnsi" w:eastAsia="Calibri" w:hAnsiTheme="majorHAnsi" w:cs="Cambria"/>
          <w:b/>
          <w:bCs/>
          <w:sz w:val="20"/>
          <w:szCs w:val="20"/>
        </w:rPr>
        <w:t>estitution</w:t>
      </w:r>
      <w:r w:rsidRPr="00A8198C">
        <w:rPr>
          <w:rFonts w:asciiTheme="majorHAnsi" w:eastAsia="Calibri" w:hAnsiTheme="majorHAnsi" w:cs="Cambria"/>
          <w:b/>
          <w:bCs/>
          <w:sz w:val="20"/>
          <w:szCs w:val="20"/>
        </w:rPr>
        <w:t xml:space="preserve"> des clefs le lundi</w:t>
      </w:r>
      <w:r w:rsidR="005046EC">
        <w:rPr>
          <w:rFonts w:asciiTheme="majorHAnsi" w:eastAsia="Calibri" w:hAnsiTheme="majorHAnsi" w:cs="Cambria"/>
          <w:b/>
          <w:bCs/>
          <w:sz w:val="20"/>
          <w:szCs w:val="20"/>
        </w:rPr>
        <w:t xml:space="preserve"> </w:t>
      </w:r>
      <w:r w:rsidRPr="00A8198C">
        <w:rPr>
          <w:rFonts w:asciiTheme="majorHAnsi" w:eastAsia="Calibri" w:hAnsiTheme="majorHAnsi" w:cs="Cambria"/>
          <w:b/>
          <w:sz w:val="20"/>
          <w:szCs w:val="20"/>
        </w:rPr>
        <w:t>à 09H00.</w:t>
      </w:r>
    </w:p>
    <w:p w14:paraId="2D2911D3" w14:textId="77777777" w:rsidR="00533FF3" w:rsidRPr="00A8198C" w:rsidRDefault="00533FF3" w:rsidP="00A8198C">
      <w:pPr>
        <w:tabs>
          <w:tab w:val="left" w:leader="dot" w:pos="10348"/>
        </w:tabs>
        <w:autoSpaceDE w:val="0"/>
        <w:autoSpaceDN w:val="0"/>
        <w:adjustRightInd w:val="0"/>
        <w:spacing w:after="0" w:line="240" w:lineRule="auto"/>
        <w:jc w:val="both"/>
        <w:rPr>
          <w:rFonts w:asciiTheme="majorHAnsi" w:eastAsia="Calibri" w:hAnsiTheme="majorHAnsi" w:cs="Cambria"/>
          <w:b/>
          <w:sz w:val="20"/>
          <w:szCs w:val="20"/>
        </w:rPr>
      </w:pPr>
    </w:p>
    <w:p w14:paraId="1F29348F" w14:textId="77777777" w:rsidR="00A8198C" w:rsidRPr="00A8198C" w:rsidRDefault="00A8198C" w:rsidP="00A8198C">
      <w:pPr>
        <w:tabs>
          <w:tab w:val="left" w:leader="dot" w:pos="10348"/>
        </w:tabs>
        <w:autoSpaceDE w:val="0"/>
        <w:autoSpaceDN w:val="0"/>
        <w:adjustRightInd w:val="0"/>
        <w:spacing w:after="0" w:line="240" w:lineRule="auto"/>
        <w:jc w:val="both"/>
        <w:rPr>
          <w:rFonts w:asciiTheme="majorHAnsi" w:eastAsia="Calibri" w:hAnsiTheme="majorHAnsi" w:cs="Cambria"/>
          <w:sz w:val="20"/>
          <w:szCs w:val="20"/>
        </w:rPr>
      </w:pPr>
    </w:p>
    <w:p w14:paraId="0AD218FC" w14:textId="77777777" w:rsidR="00A8198C" w:rsidRPr="00A8198C" w:rsidRDefault="00A8198C" w:rsidP="00A8198C">
      <w:pPr>
        <w:tabs>
          <w:tab w:val="left" w:leader="dot" w:pos="10348"/>
        </w:tabs>
        <w:autoSpaceDE w:val="0"/>
        <w:autoSpaceDN w:val="0"/>
        <w:adjustRightInd w:val="0"/>
        <w:spacing w:after="0" w:line="240" w:lineRule="auto"/>
        <w:jc w:val="center"/>
        <w:rPr>
          <w:rFonts w:asciiTheme="majorHAnsi" w:eastAsia="Calibri" w:hAnsiTheme="majorHAnsi" w:cs="Cambria"/>
          <w:b/>
          <w:bCs/>
          <w:i/>
          <w:iCs/>
          <w:sz w:val="20"/>
          <w:szCs w:val="20"/>
          <w:u w:val="single"/>
        </w:rPr>
      </w:pPr>
      <w:r w:rsidRPr="00A8198C">
        <w:rPr>
          <w:rFonts w:asciiTheme="majorHAnsi" w:eastAsia="Calibri" w:hAnsiTheme="majorHAnsi" w:cs="Cambria"/>
          <w:b/>
          <w:bCs/>
          <w:i/>
          <w:iCs/>
          <w:sz w:val="20"/>
          <w:szCs w:val="20"/>
          <w:u w:val="single"/>
        </w:rPr>
        <w:t>(Merci de respecter scrupuleusement les heures de rendez-vous)</w:t>
      </w:r>
    </w:p>
    <w:p w14:paraId="39153684"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p>
    <w:p w14:paraId="7DD93DEA" w14:textId="77777777" w:rsidR="00A8198C" w:rsidRPr="00A8198C" w:rsidRDefault="00A8198C" w:rsidP="00A8198C">
      <w:pPr>
        <w:autoSpaceDE w:val="0"/>
        <w:autoSpaceDN w:val="0"/>
        <w:adjustRightInd w:val="0"/>
        <w:spacing w:after="0" w:line="360" w:lineRule="auto"/>
        <w:ind w:firstLine="709"/>
        <w:jc w:val="both"/>
        <w:rPr>
          <w:rFonts w:asciiTheme="majorHAnsi" w:eastAsia="Calibri" w:hAnsiTheme="majorHAnsi" w:cs="Calibri"/>
          <w:sz w:val="20"/>
          <w:szCs w:val="20"/>
          <w:u w:val="single"/>
        </w:rPr>
      </w:pPr>
      <w:r w:rsidRPr="00A8198C">
        <w:rPr>
          <w:rFonts w:asciiTheme="majorHAnsi" w:eastAsia="Calibri" w:hAnsiTheme="majorHAnsi" w:cs="Cambria"/>
          <w:b/>
          <w:bCs/>
          <w:sz w:val="20"/>
          <w:szCs w:val="20"/>
          <w:u w:val="single"/>
        </w:rPr>
        <w:t xml:space="preserve">Préambule </w:t>
      </w:r>
    </w:p>
    <w:p w14:paraId="122943A7"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Les dispositions du présent règlement sont prises en application des articles L2212-2 et suivants du Code Général des Collectivités Territoriales. Dans ce cadre, la municipalité se réserve le droit de refuser une location pour toute manifestation susceptible de troubler l’ordre public. </w:t>
      </w:r>
    </w:p>
    <w:p w14:paraId="54152B11"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p>
    <w:p w14:paraId="4B221D5E"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u w:val="single"/>
        </w:rPr>
      </w:pPr>
      <w:r w:rsidRPr="00A8198C">
        <w:rPr>
          <w:rFonts w:asciiTheme="majorHAnsi" w:eastAsia="Calibri" w:hAnsiTheme="majorHAnsi" w:cs="Cambria"/>
          <w:sz w:val="20"/>
          <w:szCs w:val="20"/>
          <w:u w:val="single"/>
        </w:rPr>
        <w:t xml:space="preserve">La municipalité reste prioritaire sur l’utilisation de la salle, la location à des tiers n’étant que subsidiaire. </w:t>
      </w:r>
    </w:p>
    <w:p w14:paraId="76CD7217"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libri"/>
          <w:sz w:val="20"/>
          <w:szCs w:val="20"/>
        </w:rPr>
      </w:pPr>
    </w:p>
    <w:p w14:paraId="429EDF7B" w14:textId="73796322" w:rsidR="00A8198C" w:rsidRPr="004D4467" w:rsidRDefault="004D4467" w:rsidP="00A8198C">
      <w:pPr>
        <w:autoSpaceDE w:val="0"/>
        <w:autoSpaceDN w:val="0"/>
        <w:adjustRightInd w:val="0"/>
        <w:spacing w:after="0" w:line="240" w:lineRule="auto"/>
        <w:ind w:firstLine="709"/>
        <w:jc w:val="both"/>
        <w:rPr>
          <w:rFonts w:asciiTheme="majorHAnsi" w:eastAsia="Calibri" w:hAnsiTheme="majorHAnsi" w:cs="Cambria"/>
          <w:color w:val="FF0000"/>
          <w:sz w:val="20"/>
          <w:szCs w:val="20"/>
        </w:rPr>
      </w:pPr>
      <w:r>
        <w:rPr>
          <w:rFonts w:asciiTheme="majorHAnsi" w:eastAsia="Calibri" w:hAnsiTheme="majorHAnsi" w:cs="Cambria"/>
          <w:sz w:val="20"/>
          <w:szCs w:val="20"/>
        </w:rPr>
        <w:t>La salle des fêtes</w:t>
      </w:r>
      <w:r w:rsidR="00A8198C" w:rsidRPr="00A8198C">
        <w:rPr>
          <w:rFonts w:asciiTheme="majorHAnsi" w:eastAsia="Calibri" w:hAnsiTheme="majorHAnsi" w:cs="Cambria"/>
          <w:sz w:val="20"/>
          <w:szCs w:val="20"/>
        </w:rPr>
        <w:t xml:space="preserve"> est réservée aux associations et aux habitants de la commune. </w:t>
      </w:r>
    </w:p>
    <w:p w14:paraId="63F046BA" w14:textId="77777777" w:rsidR="00A8198C" w:rsidRPr="004D4467" w:rsidRDefault="00A8198C" w:rsidP="00A8198C">
      <w:pPr>
        <w:autoSpaceDE w:val="0"/>
        <w:autoSpaceDN w:val="0"/>
        <w:adjustRightInd w:val="0"/>
        <w:spacing w:after="0" w:line="240" w:lineRule="auto"/>
        <w:ind w:firstLine="709"/>
        <w:jc w:val="both"/>
        <w:rPr>
          <w:rFonts w:asciiTheme="majorHAnsi" w:eastAsia="Calibri" w:hAnsiTheme="majorHAnsi" w:cs="Cambria"/>
          <w:color w:val="FF0000"/>
          <w:sz w:val="20"/>
          <w:szCs w:val="20"/>
        </w:rPr>
      </w:pPr>
    </w:p>
    <w:p w14:paraId="13D62DA2"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Sont considérées comme associations de la commune, celles dont le siège social est domicilié sur la commune, ayant un rôle associatif au sein de la commune. </w:t>
      </w:r>
    </w:p>
    <w:p w14:paraId="1AA14E16"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p>
    <w:p w14:paraId="393D583E" w14:textId="4876D598"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Sont considérés comme habitants de la commune, les personnes qui résident physiquement sur la commune </w:t>
      </w:r>
      <w:r w:rsidR="00C65FD2">
        <w:rPr>
          <w:rFonts w:asciiTheme="majorHAnsi" w:eastAsia="Calibri" w:hAnsiTheme="majorHAnsi" w:cs="Cambria"/>
          <w:sz w:val="20"/>
          <w:szCs w:val="20"/>
        </w:rPr>
        <w:t>(un justificative de moins de trois mois sera demandé)</w:t>
      </w:r>
    </w:p>
    <w:p w14:paraId="016F097C"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p>
    <w:p w14:paraId="1BCB8E0D" w14:textId="3824D06F" w:rsidR="00A8198C" w:rsidRPr="00721415" w:rsidRDefault="00A8198C" w:rsidP="00A8198C">
      <w:pPr>
        <w:autoSpaceDE w:val="0"/>
        <w:autoSpaceDN w:val="0"/>
        <w:adjustRightInd w:val="0"/>
        <w:spacing w:after="0" w:line="240" w:lineRule="auto"/>
        <w:ind w:firstLine="709"/>
        <w:jc w:val="both"/>
        <w:rPr>
          <w:rFonts w:asciiTheme="majorHAnsi" w:eastAsia="Calibri" w:hAnsiTheme="majorHAnsi" w:cs="Calibri"/>
          <w:color w:val="FF0000"/>
          <w:sz w:val="20"/>
          <w:szCs w:val="20"/>
          <w:u w:val="single"/>
        </w:rPr>
      </w:pPr>
      <w:r w:rsidRPr="00721415">
        <w:rPr>
          <w:rFonts w:asciiTheme="majorHAnsi" w:eastAsia="Calibri" w:hAnsiTheme="majorHAnsi" w:cs="Cambria"/>
          <w:b/>
          <w:bCs/>
          <w:i/>
          <w:iCs/>
          <w:color w:val="FF0000"/>
          <w:sz w:val="20"/>
          <w:szCs w:val="20"/>
          <w:u w:val="single"/>
        </w:rPr>
        <w:t>Sécurité :</w:t>
      </w:r>
      <w:r w:rsidR="004D4467" w:rsidRPr="00721415">
        <w:rPr>
          <w:rFonts w:asciiTheme="majorHAnsi" w:eastAsia="Calibri" w:hAnsiTheme="majorHAnsi" w:cs="Cambria"/>
          <w:b/>
          <w:bCs/>
          <w:i/>
          <w:iCs/>
          <w:color w:val="FF0000"/>
          <w:sz w:val="24"/>
          <w:szCs w:val="24"/>
          <w:u w:val="single"/>
        </w:rPr>
        <w:t xml:space="preserve"> </w:t>
      </w:r>
      <w:r w:rsidR="004D4467" w:rsidRPr="00721415">
        <w:rPr>
          <w:rFonts w:asciiTheme="majorHAnsi" w:eastAsia="Calibri" w:hAnsiTheme="majorHAnsi" w:cs="Cambria"/>
          <w:b/>
          <w:bCs/>
          <w:i/>
          <w:iCs/>
          <w:color w:val="FF0000"/>
          <w:sz w:val="20"/>
          <w:szCs w:val="20"/>
          <w:u w:val="single"/>
        </w:rPr>
        <w:t>Le signataire du contrat s’engage</w:t>
      </w:r>
      <w:r w:rsidRPr="00721415">
        <w:rPr>
          <w:rFonts w:asciiTheme="majorHAnsi" w:eastAsia="Calibri" w:hAnsiTheme="majorHAnsi" w:cs="Cambria"/>
          <w:b/>
          <w:bCs/>
          <w:i/>
          <w:iCs/>
          <w:color w:val="FF0000"/>
          <w:sz w:val="20"/>
          <w:szCs w:val="20"/>
          <w:u w:val="single"/>
        </w:rPr>
        <w:t xml:space="preserve"> à </w:t>
      </w:r>
      <w:r w:rsidR="00721415" w:rsidRPr="00721415">
        <w:rPr>
          <w:rFonts w:asciiTheme="majorHAnsi" w:eastAsia="Calibri" w:hAnsiTheme="majorHAnsi" w:cs="Cambria"/>
          <w:b/>
          <w:bCs/>
          <w:i/>
          <w:iCs/>
          <w:color w:val="FF0000"/>
          <w:sz w:val="20"/>
          <w:szCs w:val="20"/>
          <w:u w:val="single"/>
        </w:rPr>
        <w:t>ne pas verrouiller</w:t>
      </w:r>
      <w:r w:rsidR="00C65FD2">
        <w:rPr>
          <w:rFonts w:asciiTheme="majorHAnsi" w:eastAsia="Calibri" w:hAnsiTheme="majorHAnsi" w:cs="Cambria"/>
          <w:b/>
          <w:bCs/>
          <w:i/>
          <w:iCs/>
          <w:color w:val="FF0000"/>
          <w:sz w:val="20"/>
          <w:szCs w:val="20"/>
          <w:u w:val="single"/>
        </w:rPr>
        <w:t xml:space="preserve"> ou bloquer les accès extérieurs/intérieurs de la salle</w:t>
      </w:r>
      <w:r w:rsidR="00721415" w:rsidRPr="00721415">
        <w:rPr>
          <w:rFonts w:asciiTheme="majorHAnsi" w:eastAsia="Calibri" w:hAnsiTheme="majorHAnsi" w:cs="Cambria"/>
          <w:b/>
          <w:bCs/>
          <w:i/>
          <w:iCs/>
          <w:color w:val="FF0000"/>
          <w:sz w:val="20"/>
          <w:szCs w:val="20"/>
          <w:u w:val="single"/>
        </w:rPr>
        <w:t xml:space="preserve"> et</w:t>
      </w:r>
      <w:r w:rsidR="00300E4D">
        <w:rPr>
          <w:rFonts w:asciiTheme="majorHAnsi" w:eastAsia="Calibri" w:hAnsiTheme="majorHAnsi" w:cs="Cambria"/>
          <w:b/>
          <w:bCs/>
          <w:i/>
          <w:iCs/>
          <w:color w:val="FF0000"/>
          <w:sz w:val="20"/>
          <w:szCs w:val="20"/>
          <w:u w:val="single"/>
        </w:rPr>
        <w:t xml:space="preserve"> à</w:t>
      </w:r>
      <w:r w:rsidR="00721415" w:rsidRPr="00721415">
        <w:rPr>
          <w:rFonts w:asciiTheme="majorHAnsi" w:eastAsia="Calibri" w:hAnsiTheme="majorHAnsi" w:cs="Cambria"/>
          <w:b/>
          <w:bCs/>
          <w:i/>
          <w:iCs/>
          <w:color w:val="FF0000"/>
          <w:sz w:val="20"/>
          <w:szCs w:val="20"/>
          <w:u w:val="single"/>
        </w:rPr>
        <w:t xml:space="preserve"> vérifier la bonne ouverture </w:t>
      </w:r>
      <w:r w:rsidRPr="00721415">
        <w:rPr>
          <w:rFonts w:asciiTheme="majorHAnsi" w:eastAsia="Calibri" w:hAnsiTheme="majorHAnsi" w:cs="Cambria"/>
          <w:b/>
          <w:bCs/>
          <w:i/>
          <w:iCs/>
          <w:color w:val="FF0000"/>
          <w:sz w:val="20"/>
          <w:szCs w:val="20"/>
          <w:u w:val="single"/>
        </w:rPr>
        <w:t>de</w:t>
      </w:r>
      <w:r w:rsidR="00300E4D">
        <w:rPr>
          <w:rFonts w:asciiTheme="majorHAnsi" w:eastAsia="Calibri" w:hAnsiTheme="majorHAnsi" w:cs="Cambria"/>
          <w:b/>
          <w:bCs/>
          <w:i/>
          <w:iCs/>
          <w:color w:val="FF0000"/>
          <w:sz w:val="20"/>
          <w:szCs w:val="20"/>
          <w:u w:val="single"/>
        </w:rPr>
        <w:t xml:space="preserve"> ceux-ci</w:t>
      </w:r>
      <w:r w:rsidRPr="00721415">
        <w:rPr>
          <w:rFonts w:asciiTheme="majorHAnsi" w:eastAsia="Calibri" w:hAnsiTheme="majorHAnsi" w:cs="Cambria"/>
          <w:b/>
          <w:bCs/>
          <w:i/>
          <w:iCs/>
          <w:color w:val="FF0000"/>
          <w:sz w:val="20"/>
          <w:szCs w:val="20"/>
          <w:u w:val="single"/>
        </w:rPr>
        <w:t xml:space="preserve"> avant la manifestation et durant toute sa durée (porte entrée principale, portes toilettes, …). </w:t>
      </w:r>
    </w:p>
    <w:p w14:paraId="6B153E72" w14:textId="77777777" w:rsidR="00A8198C" w:rsidRPr="00721415" w:rsidRDefault="00A8198C" w:rsidP="00A8198C">
      <w:pPr>
        <w:autoSpaceDE w:val="0"/>
        <w:autoSpaceDN w:val="0"/>
        <w:adjustRightInd w:val="0"/>
        <w:spacing w:after="0" w:line="240" w:lineRule="auto"/>
        <w:ind w:firstLine="709"/>
        <w:jc w:val="both"/>
        <w:rPr>
          <w:rFonts w:asciiTheme="majorHAnsi" w:eastAsia="Calibri" w:hAnsiTheme="majorHAnsi" w:cs="Calibri"/>
          <w:color w:val="FF0000"/>
          <w:sz w:val="20"/>
          <w:szCs w:val="20"/>
          <w:u w:val="single"/>
        </w:rPr>
      </w:pPr>
      <w:r w:rsidRPr="00721415">
        <w:rPr>
          <w:rFonts w:asciiTheme="majorHAnsi" w:eastAsia="Calibri" w:hAnsiTheme="majorHAnsi" w:cs="Cambria"/>
          <w:b/>
          <w:bCs/>
          <w:i/>
          <w:iCs/>
          <w:color w:val="FF0000"/>
          <w:sz w:val="20"/>
          <w:szCs w:val="20"/>
          <w:u w:val="single"/>
        </w:rPr>
        <w:t xml:space="preserve">Il s’engage à la fin de la manifestation à refermer toutes les fenêtres et les portes à clé. </w:t>
      </w:r>
    </w:p>
    <w:p w14:paraId="290989D3" w14:textId="77777777" w:rsidR="00A8198C" w:rsidRPr="00721415" w:rsidRDefault="00A8198C" w:rsidP="00A8198C">
      <w:pPr>
        <w:autoSpaceDE w:val="0"/>
        <w:autoSpaceDN w:val="0"/>
        <w:adjustRightInd w:val="0"/>
        <w:spacing w:after="205" w:line="240" w:lineRule="auto"/>
        <w:ind w:firstLine="709"/>
        <w:jc w:val="both"/>
        <w:rPr>
          <w:rFonts w:asciiTheme="majorHAnsi" w:eastAsia="Calibri" w:hAnsiTheme="majorHAnsi" w:cs="Cambria"/>
          <w:b/>
          <w:bCs/>
          <w:color w:val="FF0000"/>
          <w:sz w:val="20"/>
          <w:szCs w:val="20"/>
          <w:u w:val="single"/>
        </w:rPr>
      </w:pPr>
    </w:p>
    <w:p w14:paraId="6DF91CD2" w14:textId="77777777" w:rsidR="00A8198C" w:rsidRPr="00A8198C" w:rsidRDefault="00A8198C" w:rsidP="00A8198C">
      <w:pPr>
        <w:autoSpaceDE w:val="0"/>
        <w:autoSpaceDN w:val="0"/>
        <w:adjustRightInd w:val="0"/>
        <w:spacing w:after="205" w:line="240" w:lineRule="auto"/>
        <w:ind w:firstLine="709"/>
        <w:jc w:val="both"/>
        <w:rPr>
          <w:rFonts w:asciiTheme="majorHAnsi" w:eastAsia="Calibri" w:hAnsiTheme="majorHAnsi" w:cs="Cambria"/>
          <w:sz w:val="20"/>
          <w:szCs w:val="20"/>
          <w:u w:val="single"/>
        </w:rPr>
      </w:pPr>
      <w:r w:rsidRPr="00A8198C">
        <w:rPr>
          <w:rFonts w:asciiTheme="majorHAnsi" w:eastAsia="Calibri" w:hAnsiTheme="majorHAnsi" w:cs="Cambria"/>
          <w:b/>
          <w:bCs/>
          <w:sz w:val="20"/>
          <w:szCs w:val="20"/>
          <w:u w:val="single"/>
        </w:rPr>
        <w:t xml:space="preserve">A. Conditions générales d’occupation </w:t>
      </w:r>
    </w:p>
    <w:p w14:paraId="08D394D6"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I. Sécurité et capacité de la salle : </w:t>
      </w:r>
    </w:p>
    <w:p w14:paraId="380182A0"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libri"/>
          <w:sz w:val="20"/>
          <w:szCs w:val="20"/>
        </w:rPr>
      </w:pPr>
    </w:p>
    <w:p w14:paraId="2CFD0666"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4D4467">
        <w:rPr>
          <w:rFonts w:asciiTheme="majorHAnsi" w:eastAsia="Calibri" w:hAnsiTheme="majorHAnsi" w:cs="Cambria"/>
          <w:b/>
          <w:i/>
          <w:sz w:val="20"/>
          <w:szCs w:val="20"/>
          <w:u w:val="single"/>
        </w:rPr>
        <w:t xml:space="preserve">Pendant la location, la présence du </w:t>
      </w:r>
      <w:r w:rsidR="004D4467" w:rsidRPr="004D4467">
        <w:rPr>
          <w:rFonts w:asciiTheme="majorHAnsi" w:eastAsia="Calibri" w:hAnsiTheme="majorHAnsi" w:cs="Cambria"/>
          <w:b/>
          <w:i/>
          <w:sz w:val="20"/>
          <w:szCs w:val="20"/>
          <w:u w:val="single"/>
        </w:rPr>
        <w:t>signataire du contrat</w:t>
      </w:r>
      <w:r w:rsidRPr="004D4467">
        <w:rPr>
          <w:rFonts w:asciiTheme="majorHAnsi" w:eastAsia="Calibri" w:hAnsiTheme="majorHAnsi" w:cs="Cambria"/>
          <w:b/>
          <w:i/>
          <w:sz w:val="20"/>
          <w:szCs w:val="20"/>
          <w:u w:val="single"/>
        </w:rPr>
        <w:t xml:space="preserve"> dans la salle est requise</w:t>
      </w:r>
      <w:r w:rsidRPr="00A8198C">
        <w:rPr>
          <w:rFonts w:asciiTheme="majorHAnsi" w:eastAsia="Calibri" w:hAnsiTheme="majorHAnsi" w:cs="Cambria"/>
          <w:sz w:val="20"/>
          <w:szCs w:val="20"/>
        </w:rPr>
        <w:t>. Il prend les dispositions de surveillance et de protection nécessaires. Le bénéficiaire se doit de respecter les conditions de propreté, heure limite et le nombre maximal de personnes admises</w:t>
      </w:r>
      <w:r w:rsidR="00024F52">
        <w:rPr>
          <w:rFonts w:asciiTheme="majorHAnsi" w:eastAsia="Calibri" w:hAnsiTheme="majorHAnsi" w:cs="Cambria"/>
          <w:sz w:val="20"/>
          <w:szCs w:val="20"/>
        </w:rPr>
        <w:t xml:space="preserve"> ( 120 personnes</w:t>
      </w:r>
      <w:r w:rsidR="006D1690">
        <w:rPr>
          <w:rFonts w:asciiTheme="majorHAnsi" w:eastAsia="Calibri" w:hAnsiTheme="majorHAnsi" w:cs="Cambria"/>
          <w:sz w:val="20"/>
          <w:szCs w:val="20"/>
        </w:rPr>
        <w:t xml:space="preserve"> </w:t>
      </w:r>
      <w:r w:rsidR="00024F52">
        <w:rPr>
          <w:rFonts w:asciiTheme="majorHAnsi" w:eastAsia="Calibri" w:hAnsiTheme="majorHAnsi" w:cs="Cambria"/>
          <w:sz w:val="20"/>
          <w:szCs w:val="20"/>
        </w:rPr>
        <w:t>)</w:t>
      </w:r>
      <w:r w:rsidRPr="00A8198C">
        <w:rPr>
          <w:rFonts w:asciiTheme="majorHAnsi" w:eastAsia="Calibri" w:hAnsiTheme="majorHAnsi" w:cs="Cambria"/>
          <w:sz w:val="20"/>
          <w:szCs w:val="20"/>
        </w:rPr>
        <w:t xml:space="preserve">. En cas de manquement, de </w:t>
      </w:r>
      <w:r w:rsidR="0009541E">
        <w:rPr>
          <w:rFonts w:asciiTheme="majorHAnsi" w:eastAsia="Calibri" w:hAnsiTheme="majorHAnsi" w:cs="Cambria"/>
          <w:sz w:val="20"/>
          <w:szCs w:val="20"/>
        </w:rPr>
        <w:t>trouble à la tranquillité</w:t>
      </w:r>
      <w:r w:rsidRPr="00A8198C">
        <w:rPr>
          <w:rFonts w:asciiTheme="majorHAnsi" w:eastAsia="Calibri" w:hAnsiTheme="majorHAnsi" w:cs="Cambria"/>
          <w:sz w:val="20"/>
          <w:szCs w:val="20"/>
        </w:rPr>
        <w:t xml:space="preserve">, la responsabilité personnelle du </w:t>
      </w:r>
      <w:r w:rsidR="0009541E">
        <w:rPr>
          <w:rFonts w:asciiTheme="majorHAnsi" w:eastAsia="Calibri" w:hAnsiTheme="majorHAnsi" w:cs="Cambria"/>
          <w:sz w:val="20"/>
          <w:szCs w:val="20"/>
        </w:rPr>
        <w:t xml:space="preserve">signataire du contrat </w:t>
      </w:r>
      <w:r w:rsidRPr="00A8198C">
        <w:rPr>
          <w:rFonts w:asciiTheme="majorHAnsi" w:eastAsia="Calibri" w:hAnsiTheme="majorHAnsi" w:cs="Cambria"/>
          <w:sz w:val="20"/>
          <w:szCs w:val="20"/>
        </w:rPr>
        <w:t xml:space="preserve">est engagée. </w:t>
      </w:r>
    </w:p>
    <w:p w14:paraId="01EB3B78"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p>
    <w:p w14:paraId="385517DA"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D’une manière générale, le</w:t>
      </w:r>
      <w:r w:rsidR="0009541E" w:rsidRPr="0009541E">
        <w:rPr>
          <w:rFonts w:asciiTheme="majorHAnsi" w:eastAsia="Calibri" w:hAnsiTheme="majorHAnsi" w:cs="Cambria"/>
          <w:sz w:val="20"/>
          <w:szCs w:val="20"/>
        </w:rPr>
        <w:t xml:space="preserve"> </w:t>
      </w:r>
      <w:r w:rsidR="0009541E">
        <w:rPr>
          <w:rFonts w:asciiTheme="majorHAnsi" w:eastAsia="Calibri" w:hAnsiTheme="majorHAnsi" w:cs="Cambria"/>
          <w:sz w:val="20"/>
          <w:szCs w:val="20"/>
        </w:rPr>
        <w:t>signataire du contrat</w:t>
      </w:r>
      <w:r w:rsidRPr="00A8198C">
        <w:rPr>
          <w:rFonts w:asciiTheme="majorHAnsi" w:eastAsia="Calibri" w:hAnsiTheme="majorHAnsi" w:cs="Cambria"/>
          <w:sz w:val="20"/>
          <w:szCs w:val="20"/>
        </w:rPr>
        <w:t xml:space="preserve"> interdit toute activité dangereuse et respecte les dispositions légales d’hygiène et de sécurité, en particulier : </w:t>
      </w:r>
    </w:p>
    <w:p w14:paraId="3380D4F3"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p>
    <w:p w14:paraId="70763515" w14:textId="77777777" w:rsidR="00A8198C" w:rsidRPr="00A8198C" w:rsidRDefault="00A8198C"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La circulation des utilisateurs ne doit pas être gênée aux abords, à l’intérieur de la salle, et à proximité des issues. </w:t>
      </w:r>
    </w:p>
    <w:p w14:paraId="01DF596C" w14:textId="77777777" w:rsidR="00A8198C" w:rsidRPr="00A8198C" w:rsidRDefault="00A8198C"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Les sorties doivent être dégagées à tout moment, le non-respect de cette consigne engagera la responsabilité du </w:t>
      </w:r>
      <w:r w:rsidR="0009541E">
        <w:rPr>
          <w:rFonts w:asciiTheme="majorHAnsi" w:eastAsia="Calibri" w:hAnsiTheme="majorHAnsi" w:cs="Cambria"/>
          <w:sz w:val="20"/>
          <w:szCs w:val="20"/>
        </w:rPr>
        <w:t>signataire du contrat</w:t>
      </w:r>
      <w:r w:rsidRPr="00A8198C">
        <w:rPr>
          <w:rFonts w:asciiTheme="majorHAnsi" w:eastAsia="Calibri" w:hAnsiTheme="majorHAnsi" w:cs="Cambria"/>
          <w:sz w:val="20"/>
          <w:szCs w:val="20"/>
        </w:rPr>
        <w:t xml:space="preserve"> et pourra entrainer l’arrêt immédiat de la manifestation.</w:t>
      </w:r>
    </w:p>
    <w:p w14:paraId="70764233" w14:textId="77777777" w:rsidR="00A8198C" w:rsidRPr="00A8198C" w:rsidRDefault="0009541E"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Pr>
          <w:rFonts w:asciiTheme="majorHAnsi" w:eastAsia="Calibri" w:hAnsiTheme="majorHAnsi" w:cs="Cambria"/>
          <w:sz w:val="20"/>
          <w:szCs w:val="20"/>
        </w:rPr>
        <w:t>Les blocs autonomes indiquant</w:t>
      </w:r>
      <w:r w:rsidR="00A8198C" w:rsidRPr="00A8198C">
        <w:rPr>
          <w:rFonts w:asciiTheme="majorHAnsi" w:eastAsia="Calibri" w:hAnsiTheme="majorHAnsi" w:cs="Cambria"/>
          <w:sz w:val="20"/>
          <w:szCs w:val="20"/>
        </w:rPr>
        <w:t xml:space="preserve"> les issues doivent rester visibles.</w:t>
      </w:r>
    </w:p>
    <w:p w14:paraId="03D680B1" w14:textId="77777777" w:rsidR="00A8198C" w:rsidRPr="00A8198C" w:rsidRDefault="00A8198C"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Les installations techniques, de chauffage, ventilation, éclairage, lutte contre le feu ou électriques ne doivent pas être modifiées.</w:t>
      </w:r>
    </w:p>
    <w:p w14:paraId="5713A88B" w14:textId="77777777" w:rsidR="00A8198C" w:rsidRPr="00A8198C" w:rsidRDefault="00A8198C"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Les objets apportés par les </w:t>
      </w:r>
      <w:r w:rsidR="0009541E">
        <w:rPr>
          <w:rFonts w:asciiTheme="majorHAnsi" w:eastAsia="Calibri" w:hAnsiTheme="majorHAnsi" w:cs="Cambria"/>
          <w:sz w:val="20"/>
          <w:szCs w:val="20"/>
        </w:rPr>
        <w:t>utilisateur</w:t>
      </w:r>
      <w:r w:rsidRPr="00A8198C">
        <w:rPr>
          <w:rFonts w:asciiTheme="majorHAnsi" w:eastAsia="Calibri" w:hAnsiTheme="majorHAnsi" w:cs="Cambria"/>
          <w:sz w:val="20"/>
          <w:szCs w:val="20"/>
        </w:rPr>
        <w:t>s devront être retirés de la salle avant la fin de la période de location.</w:t>
      </w:r>
    </w:p>
    <w:p w14:paraId="2835B6B6" w14:textId="43AEE6B6" w:rsidR="00A8198C" w:rsidRPr="00A8198C" w:rsidRDefault="00A8198C"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sidRPr="00A8198C">
        <w:rPr>
          <w:rFonts w:asciiTheme="majorHAnsi" w:eastAsia="Calibri" w:hAnsiTheme="majorHAnsi" w:cs="Cambria"/>
          <w:b/>
          <w:bCs/>
          <w:sz w:val="20"/>
          <w:szCs w:val="20"/>
        </w:rPr>
        <w:t xml:space="preserve">Aucun matériel de cuisson ne devra être introduit dans la salle (four, barbecue …) </w:t>
      </w:r>
    </w:p>
    <w:p w14:paraId="2FAF3245" w14:textId="77777777" w:rsidR="00A8198C" w:rsidRPr="00A8198C" w:rsidRDefault="0009541E" w:rsidP="00A8198C">
      <w:pPr>
        <w:numPr>
          <w:ilvl w:val="0"/>
          <w:numId w:val="18"/>
        </w:numPr>
        <w:autoSpaceDE w:val="0"/>
        <w:autoSpaceDN w:val="0"/>
        <w:adjustRightInd w:val="0"/>
        <w:spacing w:after="104" w:line="240" w:lineRule="auto"/>
        <w:jc w:val="both"/>
        <w:rPr>
          <w:rFonts w:asciiTheme="majorHAnsi" w:eastAsia="Calibri" w:hAnsiTheme="majorHAnsi" w:cs="Cambria"/>
          <w:sz w:val="20"/>
          <w:szCs w:val="20"/>
        </w:rPr>
      </w:pPr>
      <w:r>
        <w:rPr>
          <w:rFonts w:asciiTheme="majorHAnsi" w:eastAsia="Calibri" w:hAnsiTheme="majorHAnsi" w:cs="Cambria"/>
          <w:sz w:val="20"/>
          <w:szCs w:val="20"/>
        </w:rPr>
        <w:t>Il est interdit d’</w:t>
      </w:r>
      <w:r w:rsidR="00A8198C" w:rsidRPr="00A8198C">
        <w:rPr>
          <w:rFonts w:asciiTheme="majorHAnsi" w:eastAsia="Calibri" w:hAnsiTheme="majorHAnsi" w:cs="Cambria"/>
          <w:sz w:val="20"/>
          <w:szCs w:val="20"/>
        </w:rPr>
        <w:t xml:space="preserve">utiliser des produits psychotropes et stupéfiants. </w:t>
      </w:r>
    </w:p>
    <w:p w14:paraId="6F2845D9" w14:textId="77777777" w:rsidR="00A8198C" w:rsidRPr="00A8198C" w:rsidRDefault="00A8198C" w:rsidP="00A8198C">
      <w:pPr>
        <w:numPr>
          <w:ilvl w:val="0"/>
          <w:numId w:val="18"/>
        </w:numPr>
        <w:autoSpaceDE w:val="0"/>
        <w:autoSpaceDN w:val="0"/>
        <w:adjustRightInd w:val="0"/>
        <w:spacing w:after="0" w:line="240" w:lineRule="auto"/>
        <w:jc w:val="both"/>
        <w:rPr>
          <w:rFonts w:asciiTheme="majorHAnsi" w:eastAsia="Calibri" w:hAnsiTheme="majorHAnsi" w:cs="Cambria"/>
          <w:sz w:val="20"/>
          <w:szCs w:val="20"/>
        </w:rPr>
      </w:pPr>
      <w:r w:rsidRPr="00A8198C">
        <w:rPr>
          <w:rFonts w:asciiTheme="majorHAnsi" w:eastAsia="Calibri" w:hAnsiTheme="majorHAnsi" w:cs="Cambria"/>
          <w:b/>
          <w:bCs/>
          <w:sz w:val="20"/>
          <w:szCs w:val="20"/>
        </w:rPr>
        <w:t>La cour intérieure doit rester dégagée pour des raisons de sécurité</w:t>
      </w:r>
      <w:r w:rsidRPr="00A8198C">
        <w:rPr>
          <w:rFonts w:asciiTheme="majorHAnsi" w:eastAsia="Calibri" w:hAnsiTheme="majorHAnsi" w:cs="Cambria"/>
          <w:sz w:val="20"/>
          <w:szCs w:val="20"/>
        </w:rPr>
        <w:t xml:space="preserve">. En conséquence, aucun véhicule ne devra y stationner. </w:t>
      </w:r>
    </w:p>
    <w:p w14:paraId="770C8C4A" w14:textId="77777777" w:rsidR="00A8198C" w:rsidRPr="00A8198C" w:rsidRDefault="00A8198C" w:rsidP="00A8198C">
      <w:pPr>
        <w:autoSpaceDE w:val="0"/>
        <w:autoSpaceDN w:val="0"/>
        <w:adjustRightInd w:val="0"/>
        <w:spacing w:after="0" w:line="240" w:lineRule="auto"/>
        <w:jc w:val="both"/>
        <w:rPr>
          <w:rFonts w:asciiTheme="majorHAnsi" w:eastAsia="Calibri" w:hAnsiTheme="majorHAnsi" w:cs="Cambria"/>
          <w:sz w:val="20"/>
          <w:szCs w:val="20"/>
        </w:rPr>
      </w:pPr>
    </w:p>
    <w:p w14:paraId="376EF9D4" w14:textId="77777777" w:rsidR="0009541E" w:rsidRDefault="0009541E"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mbria"/>
          <w:b/>
          <w:bCs/>
          <w:i/>
          <w:iCs/>
          <w:sz w:val="20"/>
          <w:szCs w:val="20"/>
          <w:u w:val="single"/>
        </w:rPr>
      </w:pPr>
    </w:p>
    <w:p w14:paraId="3773191A" w14:textId="77777777"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libri"/>
          <w:sz w:val="20"/>
          <w:szCs w:val="20"/>
        </w:rPr>
      </w:pPr>
      <w:r w:rsidRPr="00A8198C">
        <w:rPr>
          <w:rFonts w:asciiTheme="majorHAnsi" w:eastAsia="Calibri" w:hAnsiTheme="majorHAnsi" w:cs="Cambria"/>
          <w:b/>
          <w:bCs/>
          <w:i/>
          <w:iCs/>
          <w:sz w:val="20"/>
          <w:szCs w:val="20"/>
          <w:u w:val="single"/>
        </w:rPr>
        <w:t>En cas de sinistre, le bénéficiaire doit obligatoirement</w:t>
      </w:r>
      <w:r w:rsidRPr="00A8198C">
        <w:rPr>
          <w:rFonts w:asciiTheme="majorHAnsi" w:eastAsia="Calibri" w:hAnsiTheme="majorHAnsi" w:cs="Cambria"/>
          <w:b/>
          <w:bCs/>
          <w:i/>
          <w:iCs/>
          <w:sz w:val="20"/>
          <w:szCs w:val="20"/>
        </w:rPr>
        <w:t xml:space="preserve"> :</w:t>
      </w:r>
    </w:p>
    <w:p w14:paraId="5596C12D" w14:textId="77777777"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mbria"/>
          <w:b/>
          <w:bCs/>
          <w:i/>
          <w:iCs/>
          <w:sz w:val="20"/>
          <w:szCs w:val="20"/>
        </w:rPr>
      </w:pPr>
    </w:p>
    <w:p w14:paraId="137DC72C" w14:textId="77777777"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libri"/>
          <w:sz w:val="20"/>
          <w:szCs w:val="20"/>
        </w:rPr>
      </w:pPr>
      <w:r w:rsidRPr="00A8198C">
        <w:rPr>
          <w:rFonts w:asciiTheme="majorHAnsi" w:eastAsia="Calibri" w:hAnsiTheme="majorHAnsi" w:cs="Cambria"/>
          <w:b/>
          <w:bCs/>
          <w:i/>
          <w:iCs/>
          <w:sz w:val="20"/>
          <w:szCs w:val="20"/>
        </w:rPr>
        <w:t>Prendre toutes les mesures nécessaires pour éviter la panique</w:t>
      </w:r>
    </w:p>
    <w:p w14:paraId="5B4EA512" w14:textId="77777777"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libri"/>
          <w:sz w:val="20"/>
          <w:szCs w:val="20"/>
        </w:rPr>
      </w:pPr>
      <w:r w:rsidRPr="00A8198C">
        <w:rPr>
          <w:rFonts w:asciiTheme="majorHAnsi" w:eastAsia="Calibri" w:hAnsiTheme="majorHAnsi" w:cs="Cambria"/>
          <w:b/>
          <w:bCs/>
          <w:i/>
          <w:iCs/>
          <w:sz w:val="20"/>
          <w:szCs w:val="20"/>
        </w:rPr>
        <w:t>Assurer la sécurité des personnes</w:t>
      </w:r>
    </w:p>
    <w:p w14:paraId="731F8551" w14:textId="77777777"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libri"/>
          <w:sz w:val="20"/>
          <w:szCs w:val="20"/>
        </w:rPr>
      </w:pPr>
      <w:r w:rsidRPr="00A8198C">
        <w:rPr>
          <w:rFonts w:asciiTheme="majorHAnsi" w:eastAsia="Calibri" w:hAnsiTheme="majorHAnsi" w:cs="Cambria"/>
          <w:b/>
          <w:bCs/>
          <w:i/>
          <w:iCs/>
          <w:sz w:val="20"/>
          <w:szCs w:val="20"/>
        </w:rPr>
        <w:t>Ouvrir les portes de secours</w:t>
      </w:r>
    </w:p>
    <w:p w14:paraId="1B4A7634" w14:textId="10F627AC"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mbria"/>
          <w:b/>
          <w:bCs/>
          <w:i/>
          <w:iCs/>
          <w:sz w:val="20"/>
          <w:szCs w:val="20"/>
        </w:rPr>
      </w:pPr>
      <w:r w:rsidRPr="00A8198C">
        <w:rPr>
          <w:rFonts w:asciiTheme="majorHAnsi" w:eastAsia="Calibri" w:hAnsiTheme="majorHAnsi" w:cs="Cambria"/>
          <w:b/>
          <w:bCs/>
          <w:i/>
          <w:iCs/>
          <w:sz w:val="20"/>
          <w:szCs w:val="20"/>
        </w:rPr>
        <w:lastRenderedPageBreak/>
        <w:t>Alerter les</w:t>
      </w:r>
      <w:r w:rsidR="00300E4D">
        <w:rPr>
          <w:rFonts w:asciiTheme="majorHAnsi" w:eastAsia="Calibri" w:hAnsiTheme="majorHAnsi" w:cs="Cambria"/>
          <w:b/>
          <w:bCs/>
          <w:i/>
          <w:iCs/>
          <w:sz w:val="20"/>
          <w:szCs w:val="20"/>
        </w:rPr>
        <w:t xml:space="preserve"> services de secours nécessaires :</w:t>
      </w:r>
      <w:r w:rsidRPr="00A8198C">
        <w:rPr>
          <w:rFonts w:asciiTheme="majorHAnsi" w:eastAsia="Calibri" w:hAnsiTheme="majorHAnsi" w:cs="Cambria"/>
          <w:b/>
          <w:bCs/>
          <w:i/>
          <w:iCs/>
          <w:sz w:val="20"/>
          <w:szCs w:val="20"/>
        </w:rPr>
        <w:t xml:space="preserve"> pompiers (18), SAMU (15)</w:t>
      </w:r>
      <w:r w:rsidR="00300E4D">
        <w:rPr>
          <w:rFonts w:asciiTheme="majorHAnsi" w:eastAsia="Calibri" w:hAnsiTheme="majorHAnsi" w:cs="Cambria"/>
          <w:b/>
          <w:bCs/>
          <w:i/>
          <w:iCs/>
          <w:sz w:val="20"/>
          <w:szCs w:val="20"/>
        </w:rPr>
        <w:t>, police secours, Gendarmerie (17)</w:t>
      </w:r>
    </w:p>
    <w:p w14:paraId="12A57373" w14:textId="77777777" w:rsidR="00A8198C" w:rsidRPr="00A8198C" w:rsidRDefault="00A8198C" w:rsidP="00A8198C">
      <w:pPr>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HAnsi" w:eastAsia="Calibri" w:hAnsiTheme="majorHAnsi" w:cs="Calibri"/>
          <w:sz w:val="20"/>
          <w:szCs w:val="20"/>
        </w:rPr>
      </w:pPr>
    </w:p>
    <w:p w14:paraId="704AABFC" w14:textId="77777777" w:rsidR="00A8198C" w:rsidRPr="00A8198C" w:rsidRDefault="00A8198C" w:rsidP="00A8198C">
      <w:pPr>
        <w:autoSpaceDE w:val="0"/>
        <w:autoSpaceDN w:val="0"/>
        <w:adjustRightInd w:val="0"/>
        <w:spacing w:after="202" w:line="240" w:lineRule="auto"/>
        <w:jc w:val="both"/>
        <w:rPr>
          <w:rFonts w:asciiTheme="majorHAnsi" w:eastAsia="Calibri" w:hAnsiTheme="majorHAnsi" w:cs="Cambria"/>
          <w:sz w:val="20"/>
          <w:szCs w:val="20"/>
        </w:rPr>
      </w:pPr>
    </w:p>
    <w:p w14:paraId="7BB4DF00" w14:textId="77777777" w:rsidR="00A8198C" w:rsidRPr="00A8198C" w:rsidRDefault="00A8198C" w:rsidP="00A8198C">
      <w:pPr>
        <w:autoSpaceDE w:val="0"/>
        <w:autoSpaceDN w:val="0"/>
        <w:adjustRightInd w:val="0"/>
        <w:spacing w:after="202"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II. Responsabilité du</w:t>
      </w:r>
      <w:r w:rsidR="0009541E" w:rsidRPr="0009541E">
        <w:rPr>
          <w:rFonts w:asciiTheme="majorHAnsi" w:eastAsia="Calibri" w:hAnsiTheme="majorHAnsi" w:cs="Cambria"/>
          <w:sz w:val="20"/>
          <w:szCs w:val="20"/>
        </w:rPr>
        <w:t xml:space="preserve"> </w:t>
      </w:r>
      <w:r w:rsidR="0009541E">
        <w:rPr>
          <w:rFonts w:asciiTheme="majorHAnsi" w:eastAsia="Calibri" w:hAnsiTheme="majorHAnsi" w:cs="Cambria"/>
          <w:sz w:val="20"/>
          <w:szCs w:val="20"/>
        </w:rPr>
        <w:t>signataire du contrat</w:t>
      </w:r>
      <w:r w:rsidRPr="00A8198C">
        <w:rPr>
          <w:rFonts w:asciiTheme="majorHAnsi" w:eastAsia="Calibri" w:hAnsiTheme="majorHAnsi" w:cs="Cambria"/>
          <w:sz w:val="20"/>
          <w:szCs w:val="20"/>
        </w:rPr>
        <w:t>:</w:t>
      </w:r>
    </w:p>
    <w:p w14:paraId="64DBF7F6" w14:textId="77777777" w:rsidR="00A8198C" w:rsidRPr="00A8198C" w:rsidRDefault="00A8198C" w:rsidP="00A8198C">
      <w:pPr>
        <w:autoSpaceDE w:val="0"/>
        <w:autoSpaceDN w:val="0"/>
        <w:adjustRightInd w:val="0"/>
        <w:spacing w:after="202"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1) La salle et l’ensemble du matériel qui s’y trouve</w:t>
      </w:r>
      <w:r w:rsidR="0009541E">
        <w:rPr>
          <w:rFonts w:asciiTheme="majorHAnsi" w:eastAsia="Calibri" w:hAnsiTheme="majorHAnsi" w:cs="Cambria"/>
          <w:sz w:val="20"/>
          <w:szCs w:val="20"/>
        </w:rPr>
        <w:t>nt</w:t>
      </w:r>
      <w:r w:rsidRPr="00A8198C">
        <w:rPr>
          <w:rFonts w:asciiTheme="majorHAnsi" w:eastAsia="Calibri" w:hAnsiTheme="majorHAnsi" w:cs="Cambria"/>
          <w:sz w:val="20"/>
          <w:szCs w:val="20"/>
        </w:rPr>
        <w:t xml:space="preserve">, sont placés </w:t>
      </w:r>
      <w:r w:rsidR="0009541E">
        <w:rPr>
          <w:rFonts w:asciiTheme="majorHAnsi" w:eastAsia="Calibri" w:hAnsiTheme="majorHAnsi" w:cs="Cambria"/>
          <w:sz w:val="20"/>
          <w:szCs w:val="20"/>
        </w:rPr>
        <w:t>sous l’entière responsabilité du</w:t>
      </w:r>
      <w:r w:rsidR="0009541E" w:rsidRPr="0009541E">
        <w:rPr>
          <w:rFonts w:asciiTheme="majorHAnsi" w:eastAsia="Calibri" w:hAnsiTheme="majorHAnsi" w:cs="Cambria"/>
          <w:sz w:val="20"/>
          <w:szCs w:val="20"/>
        </w:rPr>
        <w:t xml:space="preserve"> </w:t>
      </w:r>
      <w:r w:rsidR="0009541E">
        <w:rPr>
          <w:rFonts w:asciiTheme="majorHAnsi" w:eastAsia="Calibri" w:hAnsiTheme="majorHAnsi" w:cs="Cambria"/>
          <w:sz w:val="20"/>
          <w:szCs w:val="20"/>
        </w:rPr>
        <w:t>signataire du contrat</w:t>
      </w:r>
      <w:r w:rsidRPr="00A8198C">
        <w:rPr>
          <w:rFonts w:asciiTheme="majorHAnsi" w:eastAsia="Calibri" w:hAnsiTheme="majorHAnsi" w:cs="Cambria"/>
          <w:sz w:val="20"/>
          <w:szCs w:val="20"/>
        </w:rPr>
        <w:t xml:space="preserve">  quel qu’il soit, qu’il paie ou non un loyer. Pour les associations, les personnes responsables sont le Président et la personne signataire du contrat. </w:t>
      </w:r>
    </w:p>
    <w:p w14:paraId="65C48709" w14:textId="77777777" w:rsidR="00A8198C" w:rsidRPr="0009541E" w:rsidRDefault="00A8198C" w:rsidP="00A8198C">
      <w:pPr>
        <w:autoSpaceDE w:val="0"/>
        <w:autoSpaceDN w:val="0"/>
        <w:adjustRightInd w:val="0"/>
        <w:spacing w:after="0" w:line="240" w:lineRule="auto"/>
        <w:ind w:firstLine="709"/>
        <w:jc w:val="both"/>
        <w:rPr>
          <w:rFonts w:asciiTheme="majorHAnsi" w:eastAsia="Calibri" w:hAnsiTheme="majorHAnsi" w:cs="Cambria"/>
          <w:color w:val="FF0000"/>
          <w:sz w:val="20"/>
          <w:szCs w:val="20"/>
        </w:rPr>
      </w:pPr>
      <w:r w:rsidRPr="00A8198C">
        <w:rPr>
          <w:rFonts w:asciiTheme="majorHAnsi" w:eastAsia="Calibri" w:hAnsiTheme="majorHAnsi" w:cs="Cambria"/>
          <w:sz w:val="20"/>
          <w:szCs w:val="20"/>
        </w:rPr>
        <w:t xml:space="preserve">2) </w:t>
      </w:r>
      <w:r w:rsidR="0009541E">
        <w:rPr>
          <w:rFonts w:asciiTheme="majorHAnsi" w:eastAsia="Calibri" w:hAnsiTheme="majorHAnsi" w:cs="Cambria"/>
          <w:sz w:val="20"/>
          <w:szCs w:val="20"/>
        </w:rPr>
        <w:t>Pour les particuliers, l</w:t>
      </w:r>
      <w:r w:rsidRPr="00A8198C">
        <w:rPr>
          <w:rFonts w:asciiTheme="majorHAnsi" w:eastAsia="Calibri" w:hAnsiTheme="majorHAnsi" w:cs="Cambria"/>
          <w:sz w:val="20"/>
          <w:szCs w:val="20"/>
        </w:rPr>
        <w:t>es clés de la salle seront retirées en mairie le vendredi à 14</w:t>
      </w:r>
      <w:r w:rsidR="001F61AA">
        <w:rPr>
          <w:rFonts w:asciiTheme="majorHAnsi" w:eastAsia="Calibri" w:hAnsiTheme="majorHAnsi" w:cs="Cambria"/>
          <w:sz w:val="20"/>
          <w:szCs w:val="20"/>
        </w:rPr>
        <w:t xml:space="preserve">H00 (quatorze heures). </w:t>
      </w:r>
      <w:r w:rsidR="001F61AA" w:rsidRPr="0009541E">
        <w:rPr>
          <w:rFonts w:asciiTheme="majorHAnsi" w:eastAsia="Calibri" w:hAnsiTheme="majorHAnsi" w:cs="Cambria"/>
          <w:color w:val="FF0000"/>
          <w:sz w:val="20"/>
          <w:szCs w:val="20"/>
        </w:rPr>
        <w:t>A l’issue</w:t>
      </w:r>
      <w:r w:rsidRPr="0009541E">
        <w:rPr>
          <w:rFonts w:asciiTheme="majorHAnsi" w:eastAsia="Calibri" w:hAnsiTheme="majorHAnsi" w:cs="Cambria"/>
          <w:color w:val="FF0000"/>
          <w:sz w:val="20"/>
          <w:szCs w:val="20"/>
        </w:rPr>
        <w:t xml:space="preserve"> de la remise des clefs, une visite et un état des lieux seront alors effectués en présence d’une personne de la mairie dûment habilitée.</w:t>
      </w:r>
    </w:p>
    <w:p w14:paraId="3F7D48F9" w14:textId="52DF6F72" w:rsidR="00A8198C" w:rsidRPr="00A8198C" w:rsidRDefault="00A8198C" w:rsidP="00A8198C">
      <w:pPr>
        <w:autoSpaceDE w:val="0"/>
        <w:autoSpaceDN w:val="0"/>
        <w:adjustRightInd w:val="0"/>
        <w:spacing w:after="0" w:line="240" w:lineRule="auto"/>
        <w:ind w:firstLine="709"/>
        <w:jc w:val="center"/>
        <w:rPr>
          <w:rFonts w:asciiTheme="majorHAnsi" w:eastAsia="Calibri" w:hAnsiTheme="majorHAnsi" w:cs="Cambria"/>
          <w:b/>
          <w:i/>
          <w:sz w:val="20"/>
          <w:szCs w:val="20"/>
          <w:u w:val="single"/>
        </w:rPr>
      </w:pPr>
      <w:r w:rsidRPr="001A688C">
        <w:rPr>
          <w:rFonts w:asciiTheme="majorHAnsi" w:eastAsia="Calibri" w:hAnsiTheme="majorHAnsi" w:cs="Cambria"/>
          <w:b/>
          <w:i/>
          <w:color w:val="FF0000"/>
          <w:sz w:val="20"/>
          <w:szCs w:val="20"/>
          <w:u w:val="single"/>
        </w:rPr>
        <w:t xml:space="preserve">Par ailleurs, les locaux </w:t>
      </w:r>
      <w:r w:rsidR="0009541E" w:rsidRPr="001A688C">
        <w:rPr>
          <w:rFonts w:asciiTheme="majorHAnsi" w:eastAsia="Calibri" w:hAnsiTheme="majorHAnsi" w:cs="Cambria"/>
          <w:b/>
          <w:i/>
          <w:color w:val="FF0000"/>
          <w:sz w:val="20"/>
          <w:szCs w:val="20"/>
          <w:u w:val="single"/>
        </w:rPr>
        <w:t xml:space="preserve">ne </w:t>
      </w:r>
      <w:r w:rsidRPr="001A688C">
        <w:rPr>
          <w:rFonts w:asciiTheme="majorHAnsi" w:eastAsia="Calibri" w:hAnsiTheme="majorHAnsi" w:cs="Cambria"/>
          <w:b/>
          <w:i/>
          <w:color w:val="FF0000"/>
          <w:sz w:val="20"/>
          <w:szCs w:val="20"/>
          <w:u w:val="single"/>
        </w:rPr>
        <w:t xml:space="preserve">seront disponibles </w:t>
      </w:r>
      <w:r w:rsidR="0009541E" w:rsidRPr="001A688C">
        <w:rPr>
          <w:rFonts w:asciiTheme="majorHAnsi" w:eastAsia="Calibri" w:hAnsiTheme="majorHAnsi" w:cs="Cambria"/>
          <w:b/>
          <w:i/>
          <w:color w:val="FF0000"/>
          <w:sz w:val="20"/>
          <w:szCs w:val="20"/>
          <w:u w:val="single"/>
        </w:rPr>
        <w:t>que selon les horaires stipulés sur le contrat</w:t>
      </w:r>
      <w:r w:rsidRPr="001A688C">
        <w:rPr>
          <w:rFonts w:asciiTheme="majorHAnsi" w:eastAsia="Calibri" w:hAnsiTheme="majorHAnsi" w:cs="Cambria"/>
          <w:b/>
          <w:i/>
          <w:color w:val="FF0000"/>
          <w:sz w:val="20"/>
          <w:szCs w:val="20"/>
          <w:u w:val="single"/>
        </w:rPr>
        <w:t>.</w:t>
      </w:r>
      <w:r w:rsidR="00300E4D">
        <w:rPr>
          <w:rFonts w:asciiTheme="majorHAnsi" w:eastAsia="Calibri" w:hAnsiTheme="majorHAnsi" w:cs="Cambria"/>
          <w:b/>
          <w:i/>
          <w:color w:val="FF0000"/>
          <w:sz w:val="20"/>
          <w:szCs w:val="20"/>
          <w:u w:val="single"/>
        </w:rPr>
        <w:t xml:space="preserve"> En cas de</w:t>
      </w:r>
      <w:r w:rsidR="001A688C" w:rsidRPr="001A688C">
        <w:rPr>
          <w:rFonts w:asciiTheme="majorHAnsi" w:eastAsia="Calibri" w:hAnsiTheme="majorHAnsi" w:cs="Cambria"/>
          <w:b/>
          <w:i/>
          <w:color w:val="FF0000"/>
          <w:sz w:val="20"/>
          <w:szCs w:val="20"/>
          <w:u w:val="single"/>
        </w:rPr>
        <w:t xml:space="preserve"> </w:t>
      </w:r>
      <w:proofErr w:type="spellStart"/>
      <w:r w:rsidR="001A688C" w:rsidRPr="001A688C">
        <w:rPr>
          <w:rFonts w:asciiTheme="majorHAnsi" w:eastAsia="Calibri" w:hAnsiTheme="majorHAnsi" w:cs="Cambria"/>
          <w:b/>
          <w:i/>
          <w:color w:val="FF0000"/>
          <w:sz w:val="20"/>
          <w:szCs w:val="20"/>
          <w:u w:val="single"/>
        </w:rPr>
        <w:t>non respect</w:t>
      </w:r>
      <w:proofErr w:type="spellEnd"/>
      <w:r w:rsidR="00E97FD0">
        <w:rPr>
          <w:rFonts w:asciiTheme="majorHAnsi" w:eastAsia="Calibri" w:hAnsiTheme="majorHAnsi" w:cs="Cambria"/>
          <w:b/>
          <w:i/>
          <w:color w:val="FF0000"/>
          <w:sz w:val="20"/>
          <w:szCs w:val="20"/>
          <w:u w:val="single"/>
        </w:rPr>
        <w:t xml:space="preserve"> </w:t>
      </w:r>
      <w:r w:rsidR="00300E4D">
        <w:rPr>
          <w:rFonts w:asciiTheme="majorHAnsi" w:eastAsia="Calibri" w:hAnsiTheme="majorHAnsi" w:cs="Cambria"/>
          <w:b/>
          <w:i/>
          <w:color w:val="FF0000"/>
          <w:sz w:val="20"/>
          <w:szCs w:val="20"/>
          <w:u w:val="single"/>
        </w:rPr>
        <w:t xml:space="preserve"> desdits horaires,</w:t>
      </w:r>
      <w:r w:rsidR="001A688C" w:rsidRPr="001A688C">
        <w:rPr>
          <w:rFonts w:asciiTheme="majorHAnsi" w:eastAsia="Calibri" w:hAnsiTheme="majorHAnsi" w:cs="Cambria"/>
          <w:b/>
          <w:i/>
          <w:color w:val="FF0000"/>
          <w:sz w:val="20"/>
          <w:szCs w:val="20"/>
          <w:u w:val="single"/>
        </w:rPr>
        <w:t xml:space="preserve"> la caution sera retenue</w:t>
      </w:r>
      <w:r w:rsidRPr="001A688C">
        <w:rPr>
          <w:rFonts w:asciiTheme="majorHAnsi" w:eastAsia="Calibri" w:hAnsiTheme="majorHAnsi" w:cs="Cambria"/>
          <w:b/>
          <w:i/>
          <w:color w:val="FF0000"/>
          <w:sz w:val="20"/>
          <w:szCs w:val="20"/>
          <w:u w:val="single"/>
        </w:rPr>
        <w:t xml:space="preserve"> </w:t>
      </w:r>
    </w:p>
    <w:p w14:paraId="44655717"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L’état des lieux sera signé et conservé par la commune jusqu’à restitution des clés en mairie le lundi à 09H00 (neuf heures).</w:t>
      </w:r>
    </w:p>
    <w:p w14:paraId="7ECAF700" w14:textId="77777777" w:rsidR="00A8198C" w:rsidRDefault="00A8198C" w:rsidP="00A8198C">
      <w:pPr>
        <w:autoSpaceDE w:val="0"/>
        <w:autoSpaceDN w:val="0"/>
        <w:adjustRightInd w:val="0"/>
        <w:spacing w:after="0" w:line="240" w:lineRule="auto"/>
        <w:ind w:firstLine="709"/>
        <w:jc w:val="both"/>
        <w:rPr>
          <w:rFonts w:asciiTheme="majorHAnsi" w:eastAsia="Calibri" w:hAnsiTheme="majorHAnsi" w:cs="Cambria"/>
          <w:color w:val="FF0000"/>
          <w:sz w:val="20"/>
          <w:szCs w:val="20"/>
        </w:rPr>
      </w:pPr>
      <w:r w:rsidRPr="0009541E">
        <w:rPr>
          <w:rFonts w:asciiTheme="majorHAnsi" w:eastAsia="Calibri" w:hAnsiTheme="majorHAnsi" w:cs="Cambria"/>
          <w:color w:val="FF0000"/>
          <w:sz w:val="20"/>
          <w:szCs w:val="20"/>
        </w:rPr>
        <w:t xml:space="preserve">A la restitution des clefs, l’agent communal effectuera une visite en présence du </w:t>
      </w:r>
      <w:r w:rsidR="007C727A">
        <w:rPr>
          <w:rFonts w:asciiTheme="majorHAnsi" w:eastAsia="Calibri" w:hAnsiTheme="majorHAnsi" w:cs="Cambria"/>
          <w:color w:val="FF0000"/>
          <w:sz w:val="20"/>
          <w:szCs w:val="20"/>
        </w:rPr>
        <w:t>signataire du contrat</w:t>
      </w:r>
      <w:r w:rsidRPr="0009541E">
        <w:rPr>
          <w:rFonts w:asciiTheme="majorHAnsi" w:eastAsia="Calibri" w:hAnsiTheme="majorHAnsi" w:cs="Cambria"/>
          <w:color w:val="FF0000"/>
          <w:sz w:val="20"/>
          <w:szCs w:val="20"/>
        </w:rPr>
        <w:t xml:space="preserve"> afin de vérifier la conformité de la salle et du matériel avec l’état des lieux initial. </w:t>
      </w:r>
    </w:p>
    <w:p w14:paraId="4B72BF8C" w14:textId="77777777" w:rsidR="0009541E" w:rsidRDefault="0009541E" w:rsidP="00A8198C">
      <w:pPr>
        <w:autoSpaceDE w:val="0"/>
        <w:autoSpaceDN w:val="0"/>
        <w:adjustRightInd w:val="0"/>
        <w:spacing w:after="0" w:line="240" w:lineRule="auto"/>
        <w:ind w:firstLine="709"/>
        <w:jc w:val="both"/>
        <w:rPr>
          <w:rFonts w:asciiTheme="majorHAnsi" w:eastAsia="Calibri" w:hAnsiTheme="majorHAnsi" w:cs="Cambria"/>
          <w:color w:val="FF0000"/>
          <w:sz w:val="20"/>
          <w:szCs w:val="20"/>
        </w:rPr>
      </w:pPr>
    </w:p>
    <w:p w14:paraId="0C2B4424" w14:textId="77777777" w:rsidR="0009541E" w:rsidRPr="0009541E" w:rsidRDefault="0009541E"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09541E">
        <w:rPr>
          <w:rFonts w:asciiTheme="majorHAnsi" w:eastAsia="Calibri" w:hAnsiTheme="majorHAnsi" w:cs="Cambria"/>
          <w:sz w:val="20"/>
          <w:szCs w:val="20"/>
        </w:rPr>
        <w:t>Pour les associations, la salle sera disponible selon le planning établi avec la mairie</w:t>
      </w:r>
    </w:p>
    <w:p w14:paraId="72E1CA3A" w14:textId="77777777" w:rsidR="00A8198C" w:rsidRP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p>
    <w:p w14:paraId="5B181944" w14:textId="720DC6DD" w:rsidR="00A8198C" w:rsidRDefault="0009541E" w:rsidP="00A8198C">
      <w:pPr>
        <w:autoSpaceDE w:val="0"/>
        <w:autoSpaceDN w:val="0"/>
        <w:adjustRightInd w:val="0"/>
        <w:spacing w:after="202" w:line="240" w:lineRule="auto"/>
        <w:ind w:firstLine="709"/>
        <w:jc w:val="both"/>
        <w:rPr>
          <w:rFonts w:asciiTheme="majorHAnsi" w:eastAsia="Calibri" w:hAnsiTheme="majorHAnsi" w:cs="Cambria"/>
          <w:sz w:val="20"/>
          <w:szCs w:val="20"/>
        </w:rPr>
      </w:pPr>
      <w:r>
        <w:rPr>
          <w:rFonts w:asciiTheme="majorHAnsi" w:eastAsia="Calibri" w:hAnsiTheme="majorHAnsi" w:cs="Cambria"/>
          <w:sz w:val="20"/>
          <w:szCs w:val="20"/>
        </w:rPr>
        <w:t xml:space="preserve">3) Pour les particuliers, au </w:t>
      </w:r>
      <w:r w:rsidR="00A8198C" w:rsidRPr="00A8198C">
        <w:rPr>
          <w:rFonts w:asciiTheme="majorHAnsi" w:eastAsia="Calibri" w:hAnsiTheme="majorHAnsi" w:cs="Cambria"/>
          <w:sz w:val="20"/>
          <w:szCs w:val="20"/>
        </w:rPr>
        <w:t>pl</w:t>
      </w:r>
      <w:r>
        <w:rPr>
          <w:rFonts w:asciiTheme="majorHAnsi" w:eastAsia="Calibri" w:hAnsiTheme="majorHAnsi" w:cs="Cambria"/>
          <w:sz w:val="20"/>
          <w:szCs w:val="20"/>
        </w:rPr>
        <w:t>us tard à la remise des clés, le signataire du contrat</w:t>
      </w:r>
      <w:r w:rsidR="00A8198C" w:rsidRPr="00A8198C">
        <w:rPr>
          <w:rFonts w:asciiTheme="majorHAnsi" w:eastAsia="Calibri" w:hAnsiTheme="majorHAnsi" w:cs="Cambria"/>
          <w:sz w:val="20"/>
          <w:szCs w:val="20"/>
        </w:rPr>
        <w:t xml:space="preserve"> devra impérativement remettre un chèque de caution. </w:t>
      </w:r>
      <w:r w:rsidR="00A8198C" w:rsidRPr="0009541E">
        <w:rPr>
          <w:rFonts w:asciiTheme="majorHAnsi" w:eastAsia="Calibri" w:hAnsiTheme="majorHAnsi" w:cs="Cambria"/>
          <w:color w:val="FF0000"/>
          <w:sz w:val="20"/>
          <w:szCs w:val="20"/>
        </w:rPr>
        <w:t xml:space="preserve">Cette caution ne sera restituée qu’après vérification qu’aucune dégradation, détérioration, dysfonctionnement </w:t>
      </w:r>
      <w:r w:rsidR="00400861">
        <w:rPr>
          <w:rFonts w:asciiTheme="majorHAnsi" w:eastAsia="Calibri" w:hAnsiTheme="majorHAnsi" w:cs="Cambria"/>
          <w:color w:val="FF0000"/>
          <w:sz w:val="20"/>
          <w:szCs w:val="20"/>
        </w:rPr>
        <w:t xml:space="preserve"> ou </w:t>
      </w:r>
      <w:r w:rsidR="00A8198C" w:rsidRPr="0009541E">
        <w:rPr>
          <w:rFonts w:asciiTheme="majorHAnsi" w:eastAsia="Calibri" w:hAnsiTheme="majorHAnsi" w:cs="Cambria"/>
          <w:color w:val="FF0000"/>
          <w:sz w:val="20"/>
          <w:szCs w:val="20"/>
        </w:rPr>
        <w:t>manque de matériel n’a été constatés</w:t>
      </w:r>
      <w:r w:rsidR="00A8198C" w:rsidRPr="00A8198C">
        <w:rPr>
          <w:rFonts w:asciiTheme="majorHAnsi" w:eastAsia="Calibri" w:hAnsiTheme="majorHAnsi" w:cs="Cambria"/>
          <w:sz w:val="20"/>
          <w:szCs w:val="20"/>
        </w:rPr>
        <w:t xml:space="preserve">. </w:t>
      </w:r>
    </w:p>
    <w:p w14:paraId="7B807251" w14:textId="77777777" w:rsidR="006200FE" w:rsidRDefault="006200FE" w:rsidP="006200FE">
      <w:pPr>
        <w:pStyle w:val="Default"/>
        <w:spacing w:after="202"/>
        <w:ind w:firstLine="709"/>
        <w:jc w:val="both"/>
        <w:rPr>
          <w:rFonts w:asciiTheme="majorHAnsi" w:hAnsiTheme="majorHAnsi" w:cs="Cambria"/>
          <w:b/>
          <w:color w:val="FF0000"/>
          <w:sz w:val="20"/>
          <w:szCs w:val="20"/>
          <w:u w:val="single"/>
        </w:rPr>
      </w:pPr>
      <w:r>
        <w:rPr>
          <w:rFonts w:asciiTheme="majorHAnsi" w:hAnsiTheme="majorHAnsi" w:cs="Cambria"/>
          <w:b/>
          <w:color w:val="FF0000"/>
          <w:sz w:val="20"/>
          <w:szCs w:val="20"/>
          <w:u w:val="single"/>
        </w:rPr>
        <w:t>NB : En cas de dégradations, dysfonctionnements, non-respect du règlement intérieur, plainte et/ou déplacement de la gendarmerie, la caution sera retenue en intégralité et un dédommagement supplémentaire sera réclamé si celle-ci ne permet pas de régler la totalité des frais engagés.</w:t>
      </w:r>
    </w:p>
    <w:p w14:paraId="1592F81C" w14:textId="77777777" w:rsidR="006200FE" w:rsidRDefault="006200FE" w:rsidP="00A8198C">
      <w:pPr>
        <w:autoSpaceDE w:val="0"/>
        <w:autoSpaceDN w:val="0"/>
        <w:adjustRightInd w:val="0"/>
        <w:spacing w:after="202" w:line="240" w:lineRule="auto"/>
        <w:ind w:firstLine="709"/>
        <w:jc w:val="both"/>
        <w:rPr>
          <w:rFonts w:asciiTheme="majorHAnsi" w:eastAsia="Calibri" w:hAnsiTheme="majorHAnsi" w:cs="Cambria"/>
          <w:sz w:val="20"/>
          <w:szCs w:val="20"/>
        </w:rPr>
      </w:pPr>
    </w:p>
    <w:p w14:paraId="468E2BD5" w14:textId="77777777" w:rsidR="00A8198C" w:rsidRPr="00A8198C" w:rsidRDefault="0009541E" w:rsidP="00A8198C">
      <w:pPr>
        <w:autoSpaceDE w:val="0"/>
        <w:autoSpaceDN w:val="0"/>
        <w:adjustRightInd w:val="0"/>
        <w:spacing w:after="0" w:line="240" w:lineRule="auto"/>
        <w:ind w:firstLine="709"/>
        <w:jc w:val="both"/>
        <w:rPr>
          <w:rFonts w:asciiTheme="majorHAnsi" w:eastAsia="Calibri" w:hAnsiTheme="majorHAnsi" w:cs="Cambria"/>
          <w:sz w:val="20"/>
          <w:szCs w:val="20"/>
        </w:rPr>
      </w:pPr>
      <w:r>
        <w:rPr>
          <w:rFonts w:asciiTheme="majorHAnsi" w:eastAsia="Calibri" w:hAnsiTheme="majorHAnsi" w:cs="Cambria"/>
          <w:sz w:val="20"/>
          <w:szCs w:val="20"/>
        </w:rPr>
        <w:t>4) Le</w:t>
      </w:r>
      <w:r w:rsidR="00A8198C" w:rsidRPr="00A8198C">
        <w:rPr>
          <w:rFonts w:asciiTheme="majorHAnsi" w:eastAsia="Calibri" w:hAnsiTheme="majorHAnsi" w:cs="Cambria"/>
          <w:sz w:val="20"/>
          <w:szCs w:val="20"/>
        </w:rPr>
        <w:t xml:space="preserve"> signataire du contrat de location</w:t>
      </w:r>
      <w:r>
        <w:rPr>
          <w:rFonts w:asciiTheme="majorHAnsi" w:eastAsia="Calibri" w:hAnsiTheme="majorHAnsi" w:cs="Cambria"/>
          <w:sz w:val="20"/>
          <w:szCs w:val="20"/>
        </w:rPr>
        <w:t xml:space="preserve"> particulier</w:t>
      </w:r>
      <w:r w:rsidR="00A8198C" w:rsidRPr="00A8198C">
        <w:rPr>
          <w:rFonts w:asciiTheme="majorHAnsi" w:eastAsia="Calibri" w:hAnsiTheme="majorHAnsi" w:cs="Cambria"/>
          <w:sz w:val="20"/>
          <w:szCs w:val="20"/>
        </w:rPr>
        <w:t xml:space="preserve"> devra avoir </w:t>
      </w:r>
      <w:r>
        <w:rPr>
          <w:rFonts w:asciiTheme="majorHAnsi" w:eastAsia="Calibri" w:hAnsiTheme="majorHAnsi" w:cs="Cambria"/>
          <w:sz w:val="20"/>
          <w:szCs w:val="20"/>
        </w:rPr>
        <w:t>souscri</w:t>
      </w:r>
      <w:r w:rsidR="00455695">
        <w:rPr>
          <w:rFonts w:asciiTheme="majorHAnsi" w:eastAsia="Calibri" w:hAnsiTheme="majorHAnsi" w:cs="Cambria"/>
          <w:sz w:val="20"/>
          <w:szCs w:val="20"/>
        </w:rPr>
        <w:t xml:space="preserve">t </w:t>
      </w:r>
      <w:r w:rsidR="00A8198C" w:rsidRPr="00A8198C">
        <w:rPr>
          <w:rFonts w:asciiTheme="majorHAnsi" w:eastAsia="Calibri" w:hAnsiTheme="majorHAnsi" w:cs="Cambria"/>
          <w:sz w:val="20"/>
          <w:szCs w:val="20"/>
        </w:rPr>
        <w:t xml:space="preserve">un contrat d’assurances garantissant les risques de dégradation de la salle et du matériel au titre de sa responsabilité civile (valeur à neuf). Une attestation d’assurance </w:t>
      </w:r>
      <w:r w:rsidR="00455695">
        <w:rPr>
          <w:rFonts w:asciiTheme="majorHAnsi" w:eastAsia="Calibri" w:hAnsiTheme="majorHAnsi" w:cs="Cambria"/>
          <w:sz w:val="20"/>
          <w:szCs w:val="20"/>
        </w:rPr>
        <w:t xml:space="preserve">dans ce sens </w:t>
      </w:r>
      <w:r w:rsidR="00A8198C" w:rsidRPr="00A8198C">
        <w:rPr>
          <w:rFonts w:asciiTheme="majorHAnsi" w:eastAsia="Calibri" w:hAnsiTheme="majorHAnsi" w:cs="Cambria"/>
          <w:sz w:val="20"/>
          <w:szCs w:val="20"/>
        </w:rPr>
        <w:t xml:space="preserve">en cours de validité devra obligatoirement être fournie et annexée au présent contrat. </w:t>
      </w:r>
    </w:p>
    <w:p w14:paraId="573453F5" w14:textId="77777777" w:rsidR="00A8198C" w:rsidRPr="00455695" w:rsidRDefault="00A8198C" w:rsidP="00A8198C">
      <w:pPr>
        <w:autoSpaceDE w:val="0"/>
        <w:autoSpaceDN w:val="0"/>
        <w:adjustRightInd w:val="0"/>
        <w:spacing w:after="0" w:line="240" w:lineRule="auto"/>
        <w:ind w:firstLine="709"/>
        <w:jc w:val="center"/>
        <w:rPr>
          <w:rFonts w:asciiTheme="majorHAnsi" w:eastAsia="Calibri" w:hAnsiTheme="majorHAnsi" w:cs="Cambria"/>
          <w:b/>
          <w:color w:val="FF0000"/>
          <w:sz w:val="20"/>
          <w:szCs w:val="20"/>
          <w:u w:val="single"/>
        </w:rPr>
      </w:pPr>
      <w:r w:rsidRPr="00455695">
        <w:rPr>
          <w:rFonts w:asciiTheme="majorHAnsi" w:eastAsia="Calibri" w:hAnsiTheme="majorHAnsi" w:cs="Cambria"/>
          <w:b/>
          <w:color w:val="FF0000"/>
          <w:sz w:val="20"/>
          <w:szCs w:val="20"/>
          <w:u w:val="single"/>
        </w:rPr>
        <w:t>Le contrat d’assurance devra garantir les risques de dégradation de la salle et du matériel du vendredi à 20H00 (vingt heures) jusqu’au lundi à 09H00 (neuf heures)</w:t>
      </w:r>
    </w:p>
    <w:p w14:paraId="0D85C615" w14:textId="77777777" w:rsidR="00A8198C" w:rsidRPr="00455695" w:rsidRDefault="00A8198C" w:rsidP="00A8198C">
      <w:pPr>
        <w:autoSpaceDE w:val="0"/>
        <w:autoSpaceDN w:val="0"/>
        <w:adjustRightInd w:val="0"/>
        <w:spacing w:after="0" w:line="240" w:lineRule="auto"/>
        <w:ind w:firstLine="709"/>
        <w:jc w:val="both"/>
        <w:rPr>
          <w:rFonts w:asciiTheme="majorHAnsi" w:eastAsia="Calibri" w:hAnsiTheme="majorHAnsi" w:cs="Cambria"/>
          <w:color w:val="FF0000"/>
          <w:sz w:val="20"/>
          <w:szCs w:val="20"/>
        </w:rPr>
      </w:pPr>
    </w:p>
    <w:p w14:paraId="600CD291" w14:textId="77777777" w:rsid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5) L’attestation d’assurance, le chèque de caution et les chèques de paiement devront obligatoirement être au même nom.</w:t>
      </w:r>
      <w:r w:rsidR="00455695">
        <w:rPr>
          <w:rFonts w:asciiTheme="majorHAnsi" w:eastAsia="Calibri" w:hAnsiTheme="majorHAnsi" w:cs="Cambria"/>
          <w:sz w:val="20"/>
          <w:szCs w:val="20"/>
        </w:rPr>
        <w:t xml:space="preserve"> </w:t>
      </w:r>
    </w:p>
    <w:p w14:paraId="66F6F4B1" w14:textId="77777777" w:rsidR="00455695" w:rsidRPr="00A8198C" w:rsidRDefault="00455695" w:rsidP="00A8198C">
      <w:pPr>
        <w:autoSpaceDE w:val="0"/>
        <w:autoSpaceDN w:val="0"/>
        <w:adjustRightInd w:val="0"/>
        <w:spacing w:after="0" w:line="240" w:lineRule="auto"/>
        <w:ind w:firstLine="709"/>
        <w:jc w:val="both"/>
        <w:rPr>
          <w:rFonts w:asciiTheme="majorHAnsi" w:eastAsia="Calibri" w:hAnsiTheme="majorHAnsi" w:cs="Cambria"/>
          <w:sz w:val="20"/>
          <w:szCs w:val="20"/>
        </w:rPr>
      </w:pPr>
    </w:p>
    <w:p w14:paraId="2B161959" w14:textId="77777777" w:rsidR="00A8198C" w:rsidRPr="00A8198C" w:rsidRDefault="00A8198C" w:rsidP="00A8198C">
      <w:pPr>
        <w:autoSpaceDE w:val="0"/>
        <w:autoSpaceDN w:val="0"/>
        <w:adjustRightInd w:val="0"/>
        <w:spacing w:after="202"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6) Chaque association de la commune utilisatrice de la salle devra produire une fois par an une attestation garantissant sur l’année les risques de dégradations de la salle et du matériel. </w:t>
      </w:r>
    </w:p>
    <w:p w14:paraId="09D72628" w14:textId="77777777" w:rsidR="00A8198C" w:rsidRPr="00A8198C" w:rsidRDefault="00A8198C" w:rsidP="00A8198C">
      <w:pPr>
        <w:autoSpaceDE w:val="0"/>
        <w:autoSpaceDN w:val="0"/>
        <w:adjustRightInd w:val="0"/>
        <w:spacing w:after="202"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7) </w:t>
      </w:r>
      <w:r w:rsidR="00455695">
        <w:rPr>
          <w:rFonts w:asciiTheme="majorHAnsi" w:eastAsia="Calibri" w:hAnsiTheme="majorHAnsi" w:cs="Cambria"/>
          <w:sz w:val="20"/>
          <w:szCs w:val="20"/>
        </w:rPr>
        <w:t>Le signataire du contrat</w:t>
      </w:r>
      <w:r w:rsidRPr="00A8198C">
        <w:rPr>
          <w:rFonts w:asciiTheme="majorHAnsi" w:eastAsia="Calibri" w:hAnsiTheme="majorHAnsi" w:cs="Cambria"/>
          <w:sz w:val="20"/>
          <w:szCs w:val="20"/>
        </w:rPr>
        <w:t xml:space="preserve"> s’engage à respecter et à faire respecter par toutes les personnes présentes dans la salle durant la location, le présent contrat et règlement ainsi que toutes les consignes de sécurité, d’interdiction de fumer et de bonne utilisation du matériel. En cas de non-respect de ces dernières, </w:t>
      </w:r>
      <w:r w:rsidR="00455695">
        <w:rPr>
          <w:rFonts w:asciiTheme="majorHAnsi" w:eastAsia="Calibri" w:hAnsiTheme="majorHAnsi" w:cs="Cambria"/>
          <w:sz w:val="20"/>
          <w:szCs w:val="20"/>
        </w:rPr>
        <w:t>le signataire du contrat</w:t>
      </w:r>
      <w:r w:rsidRPr="00A8198C">
        <w:rPr>
          <w:rFonts w:asciiTheme="majorHAnsi" w:eastAsia="Calibri" w:hAnsiTheme="majorHAnsi" w:cs="Cambria"/>
          <w:sz w:val="20"/>
          <w:szCs w:val="20"/>
        </w:rPr>
        <w:t xml:space="preserve"> sera juridiquement et financièrement responsable. Toutes détériorations seront facturées. </w:t>
      </w:r>
    </w:p>
    <w:p w14:paraId="1DDF7033" w14:textId="77777777" w:rsidR="00A8198C" w:rsidRDefault="00A8198C" w:rsidP="00A8198C">
      <w:pPr>
        <w:autoSpaceDE w:val="0"/>
        <w:autoSpaceDN w:val="0"/>
        <w:adjustRightInd w:val="0"/>
        <w:spacing w:after="0" w:line="240" w:lineRule="auto"/>
        <w:ind w:firstLine="709"/>
        <w:jc w:val="both"/>
        <w:rPr>
          <w:rFonts w:asciiTheme="majorHAnsi" w:eastAsia="Calibri" w:hAnsiTheme="majorHAnsi" w:cs="Cambria"/>
          <w:sz w:val="20"/>
          <w:szCs w:val="20"/>
        </w:rPr>
      </w:pPr>
      <w:r w:rsidRPr="00A8198C">
        <w:rPr>
          <w:rFonts w:asciiTheme="majorHAnsi" w:eastAsia="Calibri" w:hAnsiTheme="majorHAnsi" w:cs="Cambria"/>
          <w:sz w:val="20"/>
          <w:szCs w:val="20"/>
        </w:rPr>
        <w:t xml:space="preserve">8) Il est strictement interdit d’utiliser des clous, des punaises, de la pâte ou du scotch sur les murs. Il est de même interdit d’enlever les portes. </w:t>
      </w:r>
    </w:p>
    <w:p w14:paraId="1FE019B0" w14:textId="77777777" w:rsidR="00203B34" w:rsidRDefault="00203B34" w:rsidP="00A8198C">
      <w:pPr>
        <w:autoSpaceDE w:val="0"/>
        <w:autoSpaceDN w:val="0"/>
        <w:adjustRightInd w:val="0"/>
        <w:spacing w:after="0" w:line="240" w:lineRule="auto"/>
        <w:ind w:firstLine="709"/>
        <w:jc w:val="both"/>
        <w:rPr>
          <w:rFonts w:asciiTheme="majorHAnsi" w:eastAsia="Calibri" w:hAnsiTheme="majorHAnsi" w:cs="Cambria"/>
          <w:sz w:val="20"/>
          <w:szCs w:val="20"/>
        </w:rPr>
      </w:pPr>
    </w:p>
    <w:p w14:paraId="73464183"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u w:val="single"/>
        </w:rPr>
      </w:pPr>
      <w:r w:rsidRPr="00203B34">
        <w:rPr>
          <w:rFonts w:ascii="Cambria" w:eastAsia="Calibri" w:hAnsi="Cambria" w:cs="Cambria"/>
          <w:b/>
          <w:bCs/>
          <w:sz w:val="20"/>
          <w:szCs w:val="20"/>
          <w:u w:val="single"/>
        </w:rPr>
        <w:t>B. Matériel disponible :</w:t>
      </w:r>
    </w:p>
    <w:p w14:paraId="694C30DA" w14:textId="0A0A8C70" w:rsidR="00203B34" w:rsidRPr="00203B34" w:rsidRDefault="00203B34" w:rsidP="00203B34">
      <w:pPr>
        <w:spacing w:line="240" w:lineRule="auto"/>
        <w:ind w:firstLine="709"/>
        <w:jc w:val="both"/>
        <w:rPr>
          <w:rFonts w:asciiTheme="majorHAnsi" w:hAnsiTheme="majorHAnsi"/>
          <w:sz w:val="20"/>
          <w:szCs w:val="20"/>
        </w:rPr>
      </w:pPr>
      <w:r w:rsidRPr="00203B34">
        <w:rPr>
          <w:rFonts w:ascii="Cambria" w:eastAsia="Calibri" w:hAnsi="Cambria" w:cs="Cambria"/>
          <w:sz w:val="20"/>
          <w:szCs w:val="20"/>
        </w:rPr>
        <w:t xml:space="preserve">1) </w:t>
      </w:r>
      <w:r w:rsidRPr="00203B34">
        <w:rPr>
          <w:rFonts w:asciiTheme="majorHAnsi" w:hAnsiTheme="majorHAnsi"/>
          <w:sz w:val="20"/>
          <w:szCs w:val="20"/>
        </w:rPr>
        <w:t>Les tables et chaises devront être, après nettoyage remises à l’endroit où elles se trouvaient initialement. Les empiler par 10. Le matériel mis à disposition ne devra en aucun cas sortir du périmètre de la salle… Le matériel disponible est composé de </w:t>
      </w:r>
      <w:r w:rsidRPr="00455695">
        <w:rPr>
          <w:rFonts w:asciiTheme="majorHAnsi" w:hAnsiTheme="majorHAnsi"/>
          <w:color w:val="FF0000"/>
          <w:sz w:val="20"/>
          <w:szCs w:val="20"/>
        </w:rPr>
        <w:t>: 25 tables, 150 chaises</w:t>
      </w:r>
      <w:r w:rsidRPr="00203B34">
        <w:rPr>
          <w:rFonts w:asciiTheme="majorHAnsi" w:hAnsiTheme="majorHAnsi"/>
          <w:sz w:val="20"/>
          <w:szCs w:val="20"/>
        </w:rPr>
        <w:t>.</w:t>
      </w:r>
    </w:p>
    <w:p w14:paraId="2AFB1B8D"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 xml:space="preserve">2) Le stockage et l’apport de matériel et matériaux en supplément, ne répondant pas aux normes de sécurité en vigueur est strictement interdit. </w:t>
      </w:r>
    </w:p>
    <w:p w14:paraId="7E5CA977" w14:textId="77777777" w:rsidR="00203B34" w:rsidRPr="00203B34" w:rsidRDefault="00203B34" w:rsidP="00203B34">
      <w:pPr>
        <w:spacing w:line="240" w:lineRule="auto"/>
        <w:ind w:firstLine="709"/>
        <w:jc w:val="both"/>
        <w:rPr>
          <w:rFonts w:asciiTheme="majorHAnsi" w:hAnsiTheme="majorHAnsi"/>
          <w:sz w:val="20"/>
          <w:szCs w:val="20"/>
        </w:rPr>
      </w:pPr>
      <w:r w:rsidRPr="00203B34">
        <w:rPr>
          <w:rFonts w:ascii="Cambria" w:eastAsia="Calibri" w:hAnsi="Cambria" w:cs="Cambria"/>
          <w:sz w:val="20"/>
          <w:szCs w:val="20"/>
        </w:rPr>
        <w:t xml:space="preserve">3) </w:t>
      </w:r>
      <w:r w:rsidRPr="00203B34">
        <w:rPr>
          <w:rFonts w:asciiTheme="majorHAnsi" w:hAnsiTheme="majorHAnsi"/>
          <w:sz w:val="20"/>
          <w:szCs w:val="20"/>
        </w:rPr>
        <w:t xml:space="preserve">La salle est équipée de divers matériels professionnels : une plaque électrique, une hotte, une étuve, une armoire frigorifique, deux </w:t>
      </w:r>
      <w:r>
        <w:rPr>
          <w:rFonts w:asciiTheme="majorHAnsi" w:hAnsiTheme="majorHAnsi"/>
          <w:sz w:val="20"/>
          <w:szCs w:val="20"/>
        </w:rPr>
        <w:t>réfrigérateurs</w:t>
      </w:r>
      <w:r w:rsidRPr="00203B34">
        <w:rPr>
          <w:rFonts w:asciiTheme="majorHAnsi" w:hAnsiTheme="majorHAnsi"/>
          <w:sz w:val="20"/>
          <w:szCs w:val="20"/>
        </w:rPr>
        <w:t>, un évier, deux grandes tables en inox, un chariot, vingt-cinq tréteaux + dix plateaux en bois.</w:t>
      </w:r>
    </w:p>
    <w:p w14:paraId="43DE31BE" w14:textId="77777777" w:rsidR="00A8198C"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lastRenderedPageBreak/>
        <w:t xml:space="preserve">4) La vaisselle doit être rendue propre et rangée sur les dessertes de travail. Tous les éléments ébréchés ou cassés seront écartés pour faciliter l’inventaire. </w:t>
      </w:r>
    </w:p>
    <w:p w14:paraId="3E271513"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u w:val="single"/>
        </w:rPr>
      </w:pPr>
      <w:r w:rsidRPr="00203B34">
        <w:rPr>
          <w:rFonts w:ascii="Cambria" w:eastAsia="Calibri" w:hAnsi="Cambria" w:cs="Cambria"/>
          <w:b/>
          <w:bCs/>
          <w:sz w:val="20"/>
          <w:szCs w:val="20"/>
          <w:u w:val="single"/>
        </w:rPr>
        <w:t xml:space="preserve">C. Entretien : </w:t>
      </w:r>
    </w:p>
    <w:p w14:paraId="7C604594" w14:textId="51BA49ED" w:rsidR="00203B34" w:rsidRPr="00676ED0" w:rsidRDefault="00203B34" w:rsidP="00203B34">
      <w:pPr>
        <w:autoSpaceDE w:val="0"/>
        <w:autoSpaceDN w:val="0"/>
        <w:adjustRightInd w:val="0"/>
        <w:spacing w:after="202" w:line="240" w:lineRule="auto"/>
        <w:ind w:firstLine="709"/>
        <w:jc w:val="both"/>
        <w:rPr>
          <w:rFonts w:ascii="Cambria" w:eastAsia="Calibri" w:hAnsi="Cambria" w:cs="Cambria"/>
          <w:color w:val="FF0000"/>
          <w:sz w:val="20"/>
          <w:szCs w:val="20"/>
        </w:rPr>
      </w:pPr>
      <w:r w:rsidRPr="00203B34">
        <w:rPr>
          <w:rFonts w:ascii="Cambria" w:eastAsia="Calibri" w:hAnsi="Cambria" w:cs="Cambria"/>
          <w:sz w:val="20"/>
          <w:szCs w:val="20"/>
        </w:rPr>
        <w:t>1</w:t>
      </w:r>
      <w:r w:rsidRPr="00676ED0">
        <w:rPr>
          <w:rFonts w:ascii="Cambria" w:eastAsia="Calibri" w:hAnsi="Cambria" w:cs="Cambria"/>
          <w:color w:val="FF0000"/>
          <w:sz w:val="20"/>
          <w:szCs w:val="20"/>
        </w:rPr>
        <w:t>) Le nettoyage du matériel, du local cuisine</w:t>
      </w:r>
      <w:r w:rsidR="00676ED0" w:rsidRPr="00676ED0">
        <w:rPr>
          <w:rFonts w:ascii="Cambria" w:eastAsia="Calibri" w:hAnsi="Cambria" w:cs="Cambria"/>
          <w:color w:val="FF0000"/>
          <w:sz w:val="20"/>
          <w:szCs w:val="20"/>
        </w:rPr>
        <w:t xml:space="preserve"> de la salle</w:t>
      </w:r>
      <w:r w:rsidRPr="00676ED0">
        <w:rPr>
          <w:rFonts w:ascii="Cambria" w:eastAsia="Calibri" w:hAnsi="Cambria" w:cs="Cambria"/>
          <w:color w:val="FF0000"/>
          <w:sz w:val="20"/>
          <w:szCs w:val="20"/>
        </w:rPr>
        <w:t xml:space="preserve">, et des sanitaires, incombent à l’utilisateur qui fournira les produits nécessaires et rendra les lieux dans un parfait état de propreté. </w:t>
      </w:r>
    </w:p>
    <w:p w14:paraId="145A2A24"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 xml:space="preserve">2) </w:t>
      </w:r>
      <w:r w:rsidR="00455695">
        <w:rPr>
          <w:rFonts w:ascii="Cambria" w:eastAsia="Calibri" w:hAnsi="Cambria" w:cs="Cambria"/>
          <w:sz w:val="20"/>
          <w:szCs w:val="20"/>
        </w:rPr>
        <w:t xml:space="preserve">Le </w:t>
      </w:r>
      <w:r w:rsidR="00455695">
        <w:rPr>
          <w:rFonts w:asciiTheme="majorHAnsi" w:eastAsia="Calibri" w:hAnsiTheme="majorHAnsi" w:cs="Cambria"/>
          <w:sz w:val="20"/>
          <w:szCs w:val="20"/>
        </w:rPr>
        <w:t>signataire du contrat</w:t>
      </w:r>
      <w:r w:rsidRPr="00203B34">
        <w:rPr>
          <w:rFonts w:ascii="Cambria" w:eastAsia="Calibri" w:hAnsi="Cambria" w:cs="Cambria"/>
          <w:sz w:val="20"/>
          <w:szCs w:val="20"/>
        </w:rPr>
        <w:t xml:space="preserve"> devra évacuer les ordures ménagères issues de sa manifestation dans les conteneurs situés sur l’arrière du bâtiment.</w:t>
      </w:r>
      <w:r w:rsidR="00455695">
        <w:rPr>
          <w:rFonts w:ascii="Cambria" w:eastAsia="Calibri" w:hAnsi="Cambria" w:cs="Cambria"/>
          <w:sz w:val="20"/>
          <w:szCs w:val="20"/>
        </w:rPr>
        <w:t xml:space="preserve"> Pour cela il devra fournir les sacs poubelle en quantité suffisante.</w:t>
      </w:r>
      <w:r w:rsidRPr="00203B34">
        <w:rPr>
          <w:rFonts w:ascii="Cambria" w:eastAsia="Calibri" w:hAnsi="Cambria" w:cs="Cambria"/>
          <w:sz w:val="20"/>
          <w:szCs w:val="20"/>
        </w:rPr>
        <w:t xml:space="preserve"> Il est strictement interdit de déposer des sacs poubelles à côté des conteneurs déjà pleins. En outre, l’utilisateur s’engage à respecter les consignes de tri sélectif des emballages ménagers recyclables (poubelles jaunes) et s’engage à respecter les consignes de tri impératif du verre : les emballages en verre devront obligatoirement être portés vers un conteneur à verre approprié (par exemple celui s</w:t>
      </w:r>
      <w:r w:rsidR="00D37013">
        <w:rPr>
          <w:rFonts w:ascii="Cambria" w:eastAsia="Calibri" w:hAnsi="Cambria" w:cs="Cambria"/>
          <w:sz w:val="20"/>
          <w:szCs w:val="20"/>
        </w:rPr>
        <w:t>itué sur le parking de l’église</w:t>
      </w:r>
      <w:r w:rsidRPr="00203B34">
        <w:rPr>
          <w:rFonts w:ascii="Cambria" w:eastAsia="Calibri" w:hAnsi="Cambria" w:cs="Cambria"/>
          <w:sz w:val="20"/>
          <w:szCs w:val="20"/>
        </w:rPr>
        <w:t xml:space="preserve">). </w:t>
      </w:r>
    </w:p>
    <w:p w14:paraId="620F65CB"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3</w:t>
      </w:r>
      <w:r w:rsidRPr="00455695">
        <w:rPr>
          <w:rFonts w:ascii="Cambria" w:eastAsia="Calibri" w:hAnsi="Cambria" w:cs="Cambria"/>
          <w:color w:val="FF0000"/>
          <w:sz w:val="20"/>
          <w:szCs w:val="20"/>
        </w:rPr>
        <w:t xml:space="preserve">) Les abords de la salle devront être maintenus en parfait état. </w:t>
      </w:r>
      <w:r w:rsidR="00455695">
        <w:rPr>
          <w:rFonts w:ascii="Cambria" w:eastAsia="Calibri" w:hAnsi="Cambria" w:cs="Cambria"/>
          <w:color w:val="FF0000"/>
          <w:sz w:val="20"/>
          <w:szCs w:val="20"/>
        </w:rPr>
        <w:t xml:space="preserve"> Merci de respecter les abords de la salle</w:t>
      </w:r>
    </w:p>
    <w:p w14:paraId="03C0F7DD" w14:textId="77777777" w:rsidR="00203B34" w:rsidRPr="00203B34" w:rsidRDefault="00455695" w:rsidP="00203B34">
      <w:pPr>
        <w:autoSpaceDE w:val="0"/>
        <w:autoSpaceDN w:val="0"/>
        <w:adjustRightInd w:val="0"/>
        <w:spacing w:after="0" w:line="240" w:lineRule="auto"/>
        <w:ind w:firstLine="709"/>
        <w:jc w:val="both"/>
        <w:rPr>
          <w:rFonts w:ascii="Cambria" w:eastAsia="Calibri" w:hAnsi="Cambria" w:cs="Cambria"/>
          <w:sz w:val="20"/>
          <w:szCs w:val="20"/>
        </w:rPr>
      </w:pPr>
      <w:r>
        <w:rPr>
          <w:rFonts w:ascii="Cambria" w:eastAsia="Calibri" w:hAnsi="Cambria" w:cs="Cambria"/>
          <w:sz w:val="20"/>
          <w:szCs w:val="20"/>
        </w:rPr>
        <w:t xml:space="preserve">4) A défaut du </w:t>
      </w:r>
      <w:r w:rsidR="00203B34" w:rsidRPr="00203B34">
        <w:rPr>
          <w:rFonts w:ascii="Cambria" w:eastAsia="Calibri" w:hAnsi="Cambria" w:cs="Cambria"/>
          <w:sz w:val="20"/>
          <w:szCs w:val="20"/>
        </w:rPr>
        <w:t xml:space="preserve">respect des consignes citées précédemment, la caution sera encaissée de manière forfaitaire. </w:t>
      </w:r>
    </w:p>
    <w:p w14:paraId="1CF187F8" w14:textId="77777777" w:rsidR="00203B34" w:rsidRPr="00203B34" w:rsidRDefault="00203B34" w:rsidP="00203B34">
      <w:pPr>
        <w:autoSpaceDE w:val="0"/>
        <w:autoSpaceDN w:val="0"/>
        <w:adjustRightInd w:val="0"/>
        <w:spacing w:after="0" w:line="240" w:lineRule="auto"/>
        <w:ind w:firstLine="709"/>
        <w:jc w:val="both"/>
        <w:rPr>
          <w:rFonts w:ascii="Cambria" w:eastAsia="Calibri" w:hAnsi="Cambria" w:cs="Cambria"/>
          <w:sz w:val="20"/>
          <w:szCs w:val="20"/>
        </w:rPr>
      </w:pPr>
    </w:p>
    <w:p w14:paraId="78F9EEC9"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u w:val="single"/>
        </w:rPr>
      </w:pPr>
      <w:r w:rsidRPr="00203B34">
        <w:rPr>
          <w:rFonts w:ascii="Cambria" w:eastAsia="Calibri" w:hAnsi="Cambria" w:cs="Cambria"/>
          <w:b/>
          <w:bCs/>
          <w:sz w:val="20"/>
          <w:szCs w:val="20"/>
          <w:u w:val="single"/>
        </w:rPr>
        <w:t>D. Utilisation :</w:t>
      </w:r>
    </w:p>
    <w:p w14:paraId="274A8FFB"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 xml:space="preserve">1) Les associations et la commune élaboreront ensemble un calendrier annuel d’utilisation de la salle, à la fois pour les activités régulières et pour les manifestations ponctuelles. </w:t>
      </w:r>
    </w:p>
    <w:p w14:paraId="72824681"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2) En dehors de ces réservations</w:t>
      </w:r>
      <w:r w:rsidR="00455695">
        <w:rPr>
          <w:rFonts w:ascii="Cambria" w:eastAsia="Calibri" w:hAnsi="Cambria" w:cs="Cambria"/>
          <w:sz w:val="20"/>
          <w:szCs w:val="20"/>
        </w:rPr>
        <w:t xml:space="preserve"> pour les associations</w:t>
      </w:r>
      <w:r w:rsidRPr="00203B34">
        <w:rPr>
          <w:rFonts w:ascii="Cambria" w:eastAsia="Calibri" w:hAnsi="Cambria" w:cs="Cambria"/>
          <w:sz w:val="20"/>
          <w:szCs w:val="20"/>
        </w:rPr>
        <w:t xml:space="preserve">, toutes </w:t>
      </w:r>
      <w:r w:rsidR="00455695">
        <w:rPr>
          <w:rFonts w:ascii="Cambria" w:eastAsia="Calibri" w:hAnsi="Cambria" w:cs="Cambria"/>
          <w:sz w:val="20"/>
          <w:szCs w:val="20"/>
        </w:rPr>
        <w:t xml:space="preserve">les </w:t>
      </w:r>
      <w:r w:rsidRPr="00203B34">
        <w:rPr>
          <w:rFonts w:ascii="Cambria" w:eastAsia="Calibri" w:hAnsi="Cambria" w:cs="Cambria"/>
          <w:sz w:val="20"/>
          <w:szCs w:val="20"/>
        </w:rPr>
        <w:t xml:space="preserve">demandes de réservations </w:t>
      </w:r>
      <w:r w:rsidR="00455695">
        <w:rPr>
          <w:rFonts w:ascii="Cambria" w:eastAsia="Calibri" w:hAnsi="Cambria" w:cs="Cambria"/>
          <w:sz w:val="20"/>
          <w:szCs w:val="20"/>
        </w:rPr>
        <w:t xml:space="preserve">pour les particuliers </w:t>
      </w:r>
      <w:r w:rsidRPr="00203B34">
        <w:rPr>
          <w:rFonts w:ascii="Cambria" w:eastAsia="Calibri" w:hAnsi="Cambria" w:cs="Cambria"/>
          <w:sz w:val="20"/>
          <w:szCs w:val="20"/>
        </w:rPr>
        <w:t xml:space="preserve">seront enregistrées dans l’ordre d’arrivée des contrats et chèques d’acomptes dûment signés. </w:t>
      </w:r>
    </w:p>
    <w:p w14:paraId="0AD7B728"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3) Un chèque d’acompte correspondant à 50 % du montant total dû sera versé à la signature du présent contrat. Les 50 % restant ainsi que les cautions, seront payés par chèques</w:t>
      </w:r>
      <w:r w:rsidR="00455695">
        <w:rPr>
          <w:rFonts w:ascii="Cambria" w:eastAsia="Calibri" w:hAnsi="Cambria" w:cs="Cambria"/>
          <w:sz w:val="20"/>
          <w:szCs w:val="20"/>
        </w:rPr>
        <w:t xml:space="preserve"> au plus tard à la remise des clés.</w:t>
      </w:r>
    </w:p>
    <w:p w14:paraId="109A296A" w14:textId="77777777" w:rsid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4) En cas d’annulation par</w:t>
      </w:r>
      <w:r w:rsidR="00455695" w:rsidRPr="00455695">
        <w:rPr>
          <w:rFonts w:asciiTheme="majorHAnsi" w:eastAsia="Calibri" w:hAnsiTheme="majorHAnsi" w:cs="Cambria"/>
          <w:sz w:val="20"/>
          <w:szCs w:val="20"/>
        </w:rPr>
        <w:t xml:space="preserve"> </w:t>
      </w:r>
      <w:r w:rsidR="009830C1">
        <w:rPr>
          <w:rFonts w:asciiTheme="majorHAnsi" w:eastAsia="Calibri" w:hAnsiTheme="majorHAnsi" w:cs="Cambria"/>
          <w:sz w:val="20"/>
          <w:szCs w:val="20"/>
        </w:rPr>
        <w:t xml:space="preserve">le </w:t>
      </w:r>
      <w:r w:rsidR="00455695">
        <w:rPr>
          <w:rFonts w:asciiTheme="majorHAnsi" w:eastAsia="Calibri" w:hAnsiTheme="majorHAnsi" w:cs="Cambria"/>
          <w:sz w:val="20"/>
          <w:szCs w:val="20"/>
        </w:rPr>
        <w:t>signataire du contrat</w:t>
      </w:r>
      <w:r w:rsidRPr="00203B34">
        <w:rPr>
          <w:rFonts w:ascii="Cambria" w:eastAsia="Calibri" w:hAnsi="Cambria" w:cs="Cambria"/>
          <w:sz w:val="20"/>
          <w:szCs w:val="20"/>
        </w:rPr>
        <w:t xml:space="preserve">, dans la période inférieure à 2 mois, le chèque d’acompte de </w:t>
      </w:r>
      <w:r w:rsidR="009830C1">
        <w:rPr>
          <w:rFonts w:ascii="Cambria" w:eastAsia="Calibri" w:hAnsi="Cambria" w:cs="Cambria"/>
          <w:sz w:val="20"/>
          <w:szCs w:val="20"/>
        </w:rPr>
        <w:t xml:space="preserve">   </w:t>
      </w:r>
      <w:r w:rsidRPr="00203B34">
        <w:rPr>
          <w:rFonts w:ascii="Cambria" w:eastAsia="Calibri" w:hAnsi="Cambria" w:cs="Cambria"/>
          <w:sz w:val="20"/>
          <w:szCs w:val="20"/>
        </w:rPr>
        <w:t>50 % sera encaissé de manière forfaitaire sauf cas exceptionnel (décès d’un proche, hospitalisation, maladie grave …).</w:t>
      </w:r>
    </w:p>
    <w:p w14:paraId="05337D9C" w14:textId="77777777" w:rsidR="009830C1" w:rsidRPr="00203B34" w:rsidRDefault="009830C1" w:rsidP="00203B34">
      <w:pPr>
        <w:autoSpaceDE w:val="0"/>
        <w:autoSpaceDN w:val="0"/>
        <w:adjustRightInd w:val="0"/>
        <w:spacing w:after="202" w:line="240" w:lineRule="auto"/>
        <w:ind w:firstLine="709"/>
        <w:jc w:val="both"/>
        <w:rPr>
          <w:rFonts w:ascii="Cambria" w:eastAsia="Calibri" w:hAnsi="Cambria" w:cs="Cambria"/>
          <w:sz w:val="20"/>
          <w:szCs w:val="20"/>
        </w:rPr>
      </w:pPr>
      <w:r>
        <w:rPr>
          <w:rFonts w:ascii="Cambria" w:eastAsia="Calibri" w:hAnsi="Cambria" w:cs="Cambria"/>
          <w:sz w:val="20"/>
          <w:szCs w:val="20"/>
        </w:rPr>
        <w:t>5) Aucune réservation ne sera prise en compte avant la signature du contrat</w:t>
      </w:r>
    </w:p>
    <w:p w14:paraId="236682B2"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5) Toute manifestation particulière fera l’objet d’un examen approfondi.</w:t>
      </w:r>
    </w:p>
    <w:p w14:paraId="2EB0A2E8"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6) Toute sous-location ou utilisation illégale de la salle sont strictement interdites</w:t>
      </w:r>
      <w:r w:rsidR="009830C1">
        <w:rPr>
          <w:rFonts w:ascii="Cambria" w:eastAsia="Calibri" w:hAnsi="Cambria" w:cs="Cambria"/>
          <w:sz w:val="20"/>
          <w:szCs w:val="20"/>
        </w:rPr>
        <w:t>.</w:t>
      </w:r>
    </w:p>
    <w:p w14:paraId="4966799E" w14:textId="4F29142D" w:rsidR="009830C1" w:rsidRPr="00DD6CE6" w:rsidRDefault="00203B34" w:rsidP="00721415">
      <w:pPr>
        <w:autoSpaceDE w:val="0"/>
        <w:autoSpaceDN w:val="0"/>
        <w:adjustRightInd w:val="0"/>
        <w:spacing w:after="202" w:line="240" w:lineRule="auto"/>
        <w:ind w:firstLine="709"/>
        <w:jc w:val="both"/>
        <w:rPr>
          <w:rFonts w:ascii="Cambria" w:eastAsia="Calibri" w:hAnsi="Cambria" w:cs="Cambria"/>
          <w:b/>
          <w:bCs/>
          <w:color w:val="FF0000"/>
          <w:sz w:val="20"/>
          <w:szCs w:val="20"/>
        </w:rPr>
      </w:pPr>
      <w:r w:rsidRPr="00DD6CE6">
        <w:rPr>
          <w:rFonts w:ascii="Cambria" w:eastAsia="Calibri" w:hAnsi="Cambria" w:cs="Cambria"/>
          <w:b/>
          <w:bCs/>
          <w:color w:val="FF0000"/>
          <w:sz w:val="20"/>
          <w:szCs w:val="20"/>
        </w:rPr>
        <w:t>7) Il est demandé aux utilisateurs de veiller à la tranquillité des habitants riverains d’éviter les bruits intempestifs de moteurs, les portières qui claquent ou les cris à l</w:t>
      </w:r>
      <w:r w:rsidR="009830C1" w:rsidRPr="00DD6CE6">
        <w:rPr>
          <w:rFonts w:ascii="Cambria" w:eastAsia="Calibri" w:hAnsi="Cambria" w:cs="Cambria"/>
          <w:b/>
          <w:bCs/>
          <w:color w:val="FF0000"/>
          <w:sz w:val="20"/>
          <w:szCs w:val="20"/>
        </w:rPr>
        <w:t>’extérieur.</w:t>
      </w:r>
    </w:p>
    <w:p w14:paraId="75F7E3D4" w14:textId="72B2ED80" w:rsidR="00721415" w:rsidRPr="00DD6CE6" w:rsidRDefault="00DD6CE6" w:rsidP="00721415">
      <w:pPr>
        <w:autoSpaceDE w:val="0"/>
        <w:autoSpaceDN w:val="0"/>
        <w:adjustRightInd w:val="0"/>
        <w:spacing w:after="202" w:line="240" w:lineRule="auto"/>
        <w:ind w:firstLine="709"/>
        <w:jc w:val="both"/>
        <w:rPr>
          <w:rFonts w:ascii="Cambria" w:eastAsia="Calibri" w:hAnsi="Cambria" w:cs="Cambria"/>
          <w:b/>
          <w:bCs/>
          <w:color w:val="FF0000"/>
          <w:sz w:val="20"/>
          <w:szCs w:val="20"/>
        </w:rPr>
      </w:pPr>
      <w:r w:rsidRPr="00DD6CE6">
        <w:rPr>
          <w:rFonts w:ascii="Cambria" w:eastAsia="Calibri" w:hAnsi="Cambria" w:cs="Cambria"/>
          <w:b/>
          <w:bCs/>
          <w:color w:val="FF0000"/>
          <w:sz w:val="20"/>
          <w:szCs w:val="20"/>
        </w:rPr>
        <w:t>Tous systèmes de sonos (musique et micro…) devront être réglés pour ne pas occasionner de gêne de voisinage.</w:t>
      </w:r>
    </w:p>
    <w:p w14:paraId="7B548C58" w14:textId="77777777" w:rsidR="00203B34" w:rsidRPr="009830C1" w:rsidRDefault="009830C1" w:rsidP="00203B34">
      <w:pPr>
        <w:autoSpaceDE w:val="0"/>
        <w:autoSpaceDN w:val="0"/>
        <w:adjustRightInd w:val="0"/>
        <w:spacing w:after="202" w:line="240" w:lineRule="auto"/>
        <w:ind w:firstLine="709"/>
        <w:jc w:val="both"/>
        <w:rPr>
          <w:rFonts w:ascii="Cambria" w:eastAsia="Calibri" w:hAnsi="Cambria" w:cs="Cambria"/>
          <w:sz w:val="24"/>
          <w:szCs w:val="24"/>
          <w:u w:val="single"/>
        </w:rPr>
      </w:pPr>
      <w:r w:rsidRPr="009830C1">
        <w:rPr>
          <w:rFonts w:ascii="Cambria" w:eastAsia="Calibri" w:hAnsi="Cambria" w:cs="Cambria"/>
          <w:b/>
          <w:bCs/>
          <w:sz w:val="24"/>
          <w:szCs w:val="24"/>
          <w:u w:val="single"/>
        </w:rPr>
        <w:t xml:space="preserve">Tous </w:t>
      </w:r>
      <w:r w:rsidR="00203B34" w:rsidRPr="009830C1">
        <w:rPr>
          <w:rFonts w:ascii="Cambria" w:eastAsia="Calibri" w:hAnsi="Cambria" w:cs="Cambria"/>
          <w:b/>
          <w:bCs/>
          <w:sz w:val="24"/>
          <w:szCs w:val="24"/>
          <w:u w:val="single"/>
        </w:rPr>
        <w:t>dispositif</w:t>
      </w:r>
      <w:r w:rsidRPr="009830C1">
        <w:rPr>
          <w:rFonts w:ascii="Cambria" w:eastAsia="Calibri" w:hAnsi="Cambria" w:cs="Cambria"/>
          <w:b/>
          <w:bCs/>
          <w:sz w:val="24"/>
          <w:szCs w:val="24"/>
          <w:u w:val="single"/>
        </w:rPr>
        <w:t>s</w:t>
      </w:r>
      <w:r w:rsidR="00203B34" w:rsidRPr="009830C1">
        <w:rPr>
          <w:rFonts w:ascii="Cambria" w:eastAsia="Calibri" w:hAnsi="Cambria" w:cs="Cambria"/>
          <w:b/>
          <w:bCs/>
          <w:sz w:val="24"/>
          <w:szCs w:val="24"/>
          <w:u w:val="single"/>
        </w:rPr>
        <w:t xml:space="preserve"> bruyant</w:t>
      </w:r>
      <w:r w:rsidRPr="009830C1">
        <w:rPr>
          <w:rFonts w:ascii="Cambria" w:eastAsia="Calibri" w:hAnsi="Cambria" w:cs="Cambria"/>
          <w:b/>
          <w:bCs/>
          <w:sz w:val="24"/>
          <w:szCs w:val="24"/>
          <w:u w:val="single"/>
        </w:rPr>
        <w:t xml:space="preserve">s </w:t>
      </w:r>
      <w:r>
        <w:rPr>
          <w:rFonts w:ascii="Cambria" w:eastAsia="Calibri" w:hAnsi="Cambria" w:cs="Cambria"/>
          <w:b/>
          <w:bCs/>
          <w:sz w:val="24"/>
          <w:szCs w:val="24"/>
          <w:u w:val="single"/>
        </w:rPr>
        <w:t xml:space="preserve">sont </w:t>
      </w:r>
      <w:r w:rsidRPr="009830C1">
        <w:rPr>
          <w:rFonts w:ascii="Cambria" w:eastAsia="Calibri" w:hAnsi="Cambria" w:cs="Cambria"/>
          <w:b/>
          <w:bCs/>
          <w:sz w:val="24"/>
          <w:szCs w:val="24"/>
          <w:u w:val="single"/>
        </w:rPr>
        <w:t>INTERDITS (pétard, feux d’artifice, etc</w:t>
      </w:r>
      <w:r w:rsidR="00203B34" w:rsidRPr="009830C1">
        <w:rPr>
          <w:rFonts w:ascii="Cambria" w:eastAsia="Calibri" w:hAnsi="Cambria" w:cs="Cambria"/>
          <w:b/>
          <w:bCs/>
          <w:sz w:val="24"/>
          <w:szCs w:val="24"/>
          <w:u w:val="single"/>
        </w:rPr>
        <w:t>…).</w:t>
      </w:r>
    </w:p>
    <w:p w14:paraId="75990606"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8) Le fonctionnement des buvettes est soumis à la règlementation en vigueur et à l’autorisation du Maire par une demande préalab</w:t>
      </w:r>
      <w:r w:rsidR="009830C1">
        <w:rPr>
          <w:rFonts w:ascii="Cambria" w:eastAsia="Calibri" w:hAnsi="Cambria" w:cs="Cambria"/>
          <w:sz w:val="20"/>
          <w:szCs w:val="20"/>
        </w:rPr>
        <w:t>le à effectuer en Mairie</w:t>
      </w:r>
      <w:r w:rsidRPr="00203B34">
        <w:rPr>
          <w:rFonts w:ascii="Cambria" w:eastAsia="Calibri" w:hAnsi="Cambria" w:cs="Cambria"/>
          <w:sz w:val="20"/>
          <w:szCs w:val="20"/>
        </w:rPr>
        <w:t xml:space="preserve"> 15 jours avant la manifestation. </w:t>
      </w:r>
    </w:p>
    <w:p w14:paraId="0A891057" w14:textId="3F24BA06"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sz w:val="20"/>
          <w:szCs w:val="20"/>
        </w:rPr>
        <w:t xml:space="preserve">9) Tous les luminaires de la salle doivent être éteints et les robinets d’eau fermés après l’utilisation de la salle. </w:t>
      </w:r>
      <w:r w:rsidRPr="009830C1">
        <w:rPr>
          <w:rFonts w:ascii="Cambria" w:eastAsia="Calibri" w:hAnsi="Cambria" w:cs="Cambria"/>
          <w:color w:val="FF0000"/>
          <w:sz w:val="20"/>
          <w:szCs w:val="20"/>
        </w:rPr>
        <w:t>Tout oubli ou utilisation abusive entraînera l’encaissement forfaitaire de 70 €.</w:t>
      </w:r>
      <w:r w:rsidR="009830C1">
        <w:rPr>
          <w:rFonts w:ascii="Cambria" w:eastAsia="Calibri" w:hAnsi="Cambria" w:cs="Cambria"/>
          <w:color w:val="FF0000"/>
          <w:sz w:val="20"/>
          <w:szCs w:val="20"/>
        </w:rPr>
        <w:t xml:space="preserve"> Dans le cadre d’une démarche éco citoyenne, merci d’être vigilants quant à votre consommation d’eau et d’</w:t>
      </w:r>
      <w:r w:rsidR="00E97FD0">
        <w:rPr>
          <w:rFonts w:ascii="Cambria" w:eastAsia="Calibri" w:hAnsi="Cambria" w:cs="Cambria"/>
          <w:color w:val="FF0000"/>
          <w:sz w:val="20"/>
          <w:szCs w:val="20"/>
        </w:rPr>
        <w:t>é</w:t>
      </w:r>
      <w:r w:rsidR="009830C1">
        <w:rPr>
          <w:rFonts w:ascii="Cambria" w:eastAsia="Calibri" w:hAnsi="Cambria" w:cs="Cambria"/>
          <w:color w:val="FF0000"/>
          <w:sz w:val="20"/>
          <w:szCs w:val="20"/>
        </w:rPr>
        <w:t>lectricité.</w:t>
      </w:r>
    </w:p>
    <w:p w14:paraId="47448C55" w14:textId="77777777" w:rsidR="00203B34" w:rsidRPr="00203B34" w:rsidRDefault="00203B34" w:rsidP="00203B34">
      <w:pPr>
        <w:autoSpaceDE w:val="0"/>
        <w:autoSpaceDN w:val="0"/>
        <w:adjustRightInd w:val="0"/>
        <w:spacing w:after="0" w:line="240" w:lineRule="auto"/>
        <w:ind w:firstLine="709"/>
        <w:jc w:val="both"/>
        <w:rPr>
          <w:rFonts w:ascii="Cambria" w:eastAsia="Calibri" w:hAnsi="Cambria" w:cs="Cambria"/>
          <w:sz w:val="20"/>
          <w:szCs w:val="20"/>
        </w:rPr>
      </w:pPr>
      <w:r w:rsidRPr="00203B34">
        <w:rPr>
          <w:rFonts w:ascii="Cambria" w:eastAsia="Calibri" w:hAnsi="Cambria" w:cs="Cambria"/>
          <w:sz w:val="20"/>
          <w:szCs w:val="20"/>
        </w:rPr>
        <w:t>10) Les extincteurs situés dans la salle ne sont à utiliser qu’en cas d’extrême nécessité. L’utilisateur s’engage à les remplacer en cas d’utilisation</w:t>
      </w:r>
      <w:r w:rsidR="009830C1">
        <w:rPr>
          <w:rFonts w:ascii="Cambria" w:eastAsia="Calibri" w:hAnsi="Cambria" w:cs="Cambria"/>
          <w:sz w:val="20"/>
          <w:szCs w:val="20"/>
        </w:rPr>
        <w:t xml:space="preserve"> abusive</w:t>
      </w:r>
      <w:r w:rsidRPr="00203B34">
        <w:rPr>
          <w:rFonts w:ascii="Cambria" w:eastAsia="Calibri" w:hAnsi="Cambria" w:cs="Cambria"/>
          <w:sz w:val="20"/>
          <w:szCs w:val="20"/>
        </w:rPr>
        <w:t xml:space="preserve">, ou de déplombage. </w:t>
      </w:r>
    </w:p>
    <w:p w14:paraId="2BC87198" w14:textId="77777777" w:rsidR="00203B34" w:rsidRPr="00203B34" w:rsidRDefault="00203B34" w:rsidP="00203B34">
      <w:pPr>
        <w:autoSpaceDE w:val="0"/>
        <w:autoSpaceDN w:val="0"/>
        <w:adjustRightInd w:val="0"/>
        <w:spacing w:after="0" w:line="240" w:lineRule="auto"/>
        <w:jc w:val="both"/>
        <w:rPr>
          <w:rFonts w:ascii="Cambria" w:eastAsia="Calibri" w:hAnsi="Cambria" w:cs="Times New Roman"/>
          <w:sz w:val="20"/>
          <w:szCs w:val="20"/>
        </w:rPr>
      </w:pPr>
    </w:p>
    <w:p w14:paraId="43BAB075" w14:textId="77777777" w:rsidR="00203B34" w:rsidRPr="00203B34" w:rsidRDefault="00203B34" w:rsidP="00203B34">
      <w:pPr>
        <w:autoSpaceDE w:val="0"/>
        <w:autoSpaceDN w:val="0"/>
        <w:adjustRightInd w:val="0"/>
        <w:spacing w:after="202" w:line="240" w:lineRule="auto"/>
        <w:ind w:firstLine="709"/>
        <w:jc w:val="both"/>
        <w:rPr>
          <w:rFonts w:ascii="Cambria" w:eastAsia="Calibri" w:hAnsi="Cambria" w:cs="Cambria"/>
          <w:sz w:val="20"/>
          <w:szCs w:val="20"/>
        </w:rPr>
      </w:pPr>
      <w:r w:rsidRPr="00203B34">
        <w:rPr>
          <w:rFonts w:ascii="Cambria" w:eastAsia="Calibri" w:hAnsi="Cambria" w:cs="Cambria"/>
          <w:b/>
          <w:bCs/>
          <w:sz w:val="20"/>
          <w:szCs w:val="20"/>
        </w:rPr>
        <w:t xml:space="preserve">11) En cas de perte des clés, il sera facturé le changement du barillet, ainsi que le nombre de jeux de clés de la salle. </w:t>
      </w:r>
    </w:p>
    <w:p w14:paraId="6C1042FB" w14:textId="77777777" w:rsidR="00CC6599" w:rsidRDefault="00203B34" w:rsidP="00D37013">
      <w:pPr>
        <w:autoSpaceDE w:val="0"/>
        <w:autoSpaceDN w:val="0"/>
        <w:adjustRightInd w:val="0"/>
        <w:spacing w:after="0" w:line="240" w:lineRule="auto"/>
        <w:ind w:firstLine="709"/>
        <w:jc w:val="both"/>
        <w:rPr>
          <w:rFonts w:ascii="Cambria" w:eastAsia="Calibri" w:hAnsi="Cambria" w:cs="Cambria"/>
          <w:sz w:val="20"/>
          <w:szCs w:val="20"/>
        </w:rPr>
      </w:pPr>
      <w:r w:rsidRPr="00203B34">
        <w:rPr>
          <w:rFonts w:ascii="Cambria" w:eastAsia="Calibri" w:hAnsi="Cambria" w:cs="Cambria"/>
          <w:sz w:val="20"/>
          <w:szCs w:val="20"/>
        </w:rPr>
        <w:t xml:space="preserve">12) En quittant les lieux, l’occupant s’assurera de la fermeture de toutes les portes donnant sur l’extérieur, éteindra les lumières débranchera le réfrigérateur, fermera le chauffage. </w:t>
      </w:r>
    </w:p>
    <w:p w14:paraId="46E68627" w14:textId="77777777" w:rsidR="00D37013" w:rsidRPr="00D37013" w:rsidRDefault="00D37013" w:rsidP="00D37013">
      <w:pPr>
        <w:autoSpaceDE w:val="0"/>
        <w:autoSpaceDN w:val="0"/>
        <w:adjustRightInd w:val="0"/>
        <w:spacing w:after="0" w:line="240" w:lineRule="auto"/>
        <w:ind w:firstLine="709"/>
        <w:jc w:val="both"/>
        <w:rPr>
          <w:rFonts w:ascii="Cambria" w:eastAsia="Calibri" w:hAnsi="Cambria" w:cs="Cambria"/>
          <w:sz w:val="20"/>
          <w:szCs w:val="20"/>
        </w:rPr>
      </w:pPr>
    </w:p>
    <w:p w14:paraId="14B56076" w14:textId="620357C6" w:rsidR="00CC6599" w:rsidRPr="009830C1" w:rsidRDefault="00CC6599" w:rsidP="00A8198C">
      <w:pPr>
        <w:pStyle w:val="Paragraphedeliste"/>
        <w:numPr>
          <w:ilvl w:val="0"/>
          <w:numId w:val="8"/>
        </w:numPr>
        <w:tabs>
          <w:tab w:val="left" w:pos="1418"/>
          <w:tab w:val="left" w:pos="1560"/>
        </w:tabs>
        <w:spacing w:line="240" w:lineRule="auto"/>
        <w:ind w:left="1071" w:hanging="357"/>
        <w:contextualSpacing w:val="0"/>
        <w:jc w:val="both"/>
        <w:rPr>
          <w:rFonts w:asciiTheme="majorHAnsi" w:hAnsiTheme="majorHAnsi"/>
          <w:b/>
          <w:color w:val="FF0000"/>
          <w:sz w:val="20"/>
          <w:szCs w:val="20"/>
        </w:rPr>
      </w:pPr>
      <w:r w:rsidRPr="002A697D">
        <w:rPr>
          <w:rFonts w:asciiTheme="majorHAnsi" w:hAnsiTheme="majorHAnsi"/>
          <w:b/>
          <w:sz w:val="20"/>
          <w:szCs w:val="20"/>
          <w:u w:val="single"/>
        </w:rPr>
        <w:t>Conditions financières :</w:t>
      </w:r>
      <w:r w:rsidRPr="00A8198C">
        <w:rPr>
          <w:rFonts w:asciiTheme="majorHAnsi" w:hAnsiTheme="majorHAnsi"/>
          <w:b/>
          <w:sz w:val="20"/>
          <w:szCs w:val="20"/>
        </w:rPr>
        <w:t xml:space="preserve"> tarifs </w:t>
      </w:r>
      <w:r w:rsidRPr="009830C1">
        <w:rPr>
          <w:rFonts w:asciiTheme="majorHAnsi" w:hAnsiTheme="majorHAnsi"/>
          <w:b/>
          <w:color w:val="FF0000"/>
          <w:sz w:val="20"/>
          <w:szCs w:val="20"/>
        </w:rPr>
        <w:t>locations</w:t>
      </w:r>
      <w:r w:rsidR="008C1823" w:rsidRPr="009830C1">
        <w:rPr>
          <w:rFonts w:asciiTheme="majorHAnsi" w:hAnsiTheme="majorHAnsi"/>
          <w:b/>
          <w:color w:val="FF0000"/>
          <w:sz w:val="20"/>
          <w:szCs w:val="20"/>
        </w:rPr>
        <w:t xml:space="preserve"> </w:t>
      </w:r>
    </w:p>
    <w:p w14:paraId="0D423DA0" w14:textId="554E30A0" w:rsidR="00555286" w:rsidRPr="00877A45" w:rsidRDefault="00135490" w:rsidP="00A8198C">
      <w:pPr>
        <w:pStyle w:val="Paragraphedeliste"/>
        <w:numPr>
          <w:ilvl w:val="0"/>
          <w:numId w:val="15"/>
        </w:numPr>
        <w:spacing w:after="100" w:line="240" w:lineRule="auto"/>
        <w:ind w:left="714" w:hanging="357"/>
        <w:contextualSpacing w:val="0"/>
        <w:jc w:val="both"/>
        <w:rPr>
          <w:rFonts w:asciiTheme="majorHAnsi" w:hAnsiTheme="majorHAnsi"/>
          <w:color w:val="FF0000"/>
          <w:sz w:val="20"/>
          <w:szCs w:val="20"/>
        </w:rPr>
      </w:pPr>
      <w:r w:rsidRPr="00A8198C">
        <w:rPr>
          <w:rFonts w:asciiTheme="majorHAnsi" w:hAnsiTheme="majorHAnsi"/>
          <w:sz w:val="20"/>
          <w:szCs w:val="20"/>
        </w:rPr>
        <w:t xml:space="preserve">Particulier résidant sur la commune: </w:t>
      </w:r>
      <w:r w:rsidR="00762BF8" w:rsidRPr="00877A45">
        <w:rPr>
          <w:rFonts w:asciiTheme="majorHAnsi" w:hAnsiTheme="majorHAnsi"/>
          <w:color w:val="FF0000"/>
          <w:sz w:val="20"/>
          <w:szCs w:val="20"/>
        </w:rPr>
        <w:t>5</w:t>
      </w:r>
      <w:r w:rsidRPr="00877A45">
        <w:rPr>
          <w:rFonts w:asciiTheme="majorHAnsi" w:hAnsiTheme="majorHAnsi"/>
          <w:color w:val="FF0000"/>
          <w:sz w:val="20"/>
          <w:szCs w:val="20"/>
        </w:rPr>
        <w:t>00 €</w:t>
      </w:r>
    </w:p>
    <w:p w14:paraId="3E298CDB" w14:textId="77777777" w:rsidR="00135490" w:rsidRPr="00A8198C" w:rsidRDefault="00135490" w:rsidP="00A8198C">
      <w:pPr>
        <w:pStyle w:val="Paragraphedeliste"/>
        <w:numPr>
          <w:ilvl w:val="0"/>
          <w:numId w:val="15"/>
        </w:numPr>
        <w:spacing w:after="100" w:line="240" w:lineRule="auto"/>
        <w:contextualSpacing w:val="0"/>
        <w:jc w:val="both"/>
        <w:rPr>
          <w:rFonts w:asciiTheme="majorHAnsi" w:hAnsiTheme="majorHAnsi"/>
          <w:sz w:val="20"/>
          <w:szCs w:val="20"/>
        </w:rPr>
      </w:pPr>
      <w:r w:rsidRPr="00A8198C">
        <w:rPr>
          <w:rFonts w:asciiTheme="majorHAnsi" w:hAnsiTheme="majorHAnsi"/>
          <w:sz w:val="20"/>
          <w:szCs w:val="20"/>
        </w:rPr>
        <w:lastRenderedPageBreak/>
        <w:t>Associations de JANNEYRIAS : mise à disposition gratuite</w:t>
      </w:r>
    </w:p>
    <w:p w14:paraId="3188E04C" w14:textId="71D236BF" w:rsidR="00135490" w:rsidRPr="00A8198C" w:rsidRDefault="009830C1" w:rsidP="00A8198C">
      <w:pPr>
        <w:pStyle w:val="Paragraphedeliste"/>
        <w:numPr>
          <w:ilvl w:val="0"/>
          <w:numId w:val="15"/>
        </w:numPr>
        <w:spacing w:line="240" w:lineRule="auto"/>
        <w:ind w:left="714" w:hanging="357"/>
        <w:contextualSpacing w:val="0"/>
        <w:jc w:val="both"/>
        <w:rPr>
          <w:rFonts w:asciiTheme="majorHAnsi" w:hAnsiTheme="majorHAnsi"/>
          <w:sz w:val="20"/>
          <w:szCs w:val="20"/>
        </w:rPr>
      </w:pPr>
      <w:r w:rsidRPr="009830C1">
        <w:rPr>
          <w:rFonts w:asciiTheme="majorHAnsi" w:hAnsiTheme="majorHAnsi"/>
          <w:color w:val="FF0000"/>
          <w:sz w:val="20"/>
          <w:szCs w:val="20"/>
        </w:rPr>
        <w:t>Dans tous les cas c</w:t>
      </w:r>
      <w:r w:rsidR="00135490" w:rsidRPr="009830C1">
        <w:rPr>
          <w:rFonts w:asciiTheme="majorHAnsi" w:hAnsiTheme="majorHAnsi"/>
          <w:color w:val="FF0000"/>
          <w:sz w:val="20"/>
          <w:szCs w:val="20"/>
        </w:rPr>
        <w:t xml:space="preserve">aution : 1 chèque de </w:t>
      </w:r>
      <w:r w:rsidR="00762BF8">
        <w:rPr>
          <w:rFonts w:asciiTheme="majorHAnsi" w:hAnsiTheme="majorHAnsi"/>
          <w:color w:val="FF0000"/>
          <w:sz w:val="20"/>
          <w:szCs w:val="20"/>
        </w:rPr>
        <w:t>1</w:t>
      </w:r>
      <w:r w:rsidR="00135490" w:rsidRPr="009830C1">
        <w:rPr>
          <w:rFonts w:asciiTheme="majorHAnsi" w:hAnsiTheme="majorHAnsi"/>
          <w:color w:val="FF0000"/>
          <w:sz w:val="20"/>
          <w:szCs w:val="20"/>
        </w:rPr>
        <w:t>50</w:t>
      </w:r>
      <w:r w:rsidR="00762BF8">
        <w:rPr>
          <w:rFonts w:asciiTheme="majorHAnsi" w:hAnsiTheme="majorHAnsi"/>
          <w:color w:val="FF0000"/>
          <w:sz w:val="20"/>
          <w:szCs w:val="20"/>
        </w:rPr>
        <w:t>0</w:t>
      </w:r>
      <w:r w:rsidR="00135490" w:rsidRPr="009830C1">
        <w:rPr>
          <w:rFonts w:asciiTheme="majorHAnsi" w:hAnsiTheme="majorHAnsi"/>
          <w:color w:val="FF0000"/>
          <w:sz w:val="20"/>
          <w:szCs w:val="20"/>
        </w:rPr>
        <w:t xml:space="preserve">€ </w:t>
      </w:r>
      <w:r w:rsidR="00877A45">
        <w:rPr>
          <w:rFonts w:asciiTheme="majorHAnsi" w:hAnsiTheme="majorHAnsi"/>
          <w:color w:val="FF0000"/>
          <w:sz w:val="20"/>
          <w:szCs w:val="20"/>
        </w:rPr>
        <w:t xml:space="preserve">+ </w:t>
      </w:r>
      <w:r w:rsidR="00135490" w:rsidRPr="009830C1">
        <w:rPr>
          <w:rFonts w:asciiTheme="majorHAnsi" w:hAnsiTheme="majorHAnsi"/>
          <w:color w:val="FF0000"/>
          <w:sz w:val="20"/>
          <w:szCs w:val="20"/>
        </w:rPr>
        <w:t xml:space="preserve">1 chèque de </w:t>
      </w:r>
      <w:r w:rsidR="00762BF8">
        <w:rPr>
          <w:rFonts w:asciiTheme="majorHAnsi" w:hAnsiTheme="majorHAnsi"/>
          <w:color w:val="FF0000"/>
          <w:sz w:val="20"/>
          <w:szCs w:val="20"/>
        </w:rPr>
        <w:t>10</w:t>
      </w:r>
      <w:r w:rsidR="00135490" w:rsidRPr="009830C1">
        <w:rPr>
          <w:rFonts w:asciiTheme="majorHAnsi" w:hAnsiTheme="majorHAnsi"/>
          <w:color w:val="FF0000"/>
          <w:sz w:val="20"/>
          <w:szCs w:val="20"/>
        </w:rPr>
        <w:t xml:space="preserve">0 € pour </w:t>
      </w:r>
      <w:r w:rsidR="00762BF8">
        <w:rPr>
          <w:rFonts w:asciiTheme="majorHAnsi" w:hAnsiTheme="majorHAnsi"/>
          <w:color w:val="FF0000"/>
          <w:sz w:val="20"/>
          <w:szCs w:val="20"/>
        </w:rPr>
        <w:t>le boîtier d</w:t>
      </w:r>
      <w:r>
        <w:rPr>
          <w:rFonts w:asciiTheme="majorHAnsi" w:hAnsiTheme="majorHAnsi"/>
          <w:color w:val="FF0000"/>
          <w:sz w:val="20"/>
          <w:szCs w:val="20"/>
        </w:rPr>
        <w:t>’</w:t>
      </w:r>
      <w:r w:rsidR="00135490" w:rsidRPr="009830C1">
        <w:rPr>
          <w:rFonts w:asciiTheme="majorHAnsi" w:hAnsiTheme="majorHAnsi"/>
          <w:color w:val="FF0000"/>
          <w:sz w:val="20"/>
          <w:szCs w:val="20"/>
        </w:rPr>
        <w:t>alarme</w:t>
      </w:r>
    </w:p>
    <w:p w14:paraId="6B11895E" w14:textId="45066826" w:rsidR="00135490" w:rsidRDefault="009830C1" w:rsidP="002A697D">
      <w:pPr>
        <w:spacing w:line="240" w:lineRule="auto"/>
        <w:ind w:firstLine="709"/>
        <w:rPr>
          <w:rFonts w:asciiTheme="majorHAnsi" w:hAnsiTheme="majorHAnsi"/>
          <w:sz w:val="20"/>
          <w:szCs w:val="20"/>
        </w:rPr>
      </w:pPr>
      <w:r>
        <w:rPr>
          <w:rFonts w:asciiTheme="majorHAnsi" w:hAnsiTheme="majorHAnsi"/>
          <w:sz w:val="20"/>
          <w:szCs w:val="20"/>
        </w:rPr>
        <w:t>En cas de</w:t>
      </w:r>
      <w:r w:rsidR="00135490" w:rsidRPr="00A8198C">
        <w:rPr>
          <w:rFonts w:asciiTheme="majorHAnsi" w:hAnsiTheme="majorHAnsi"/>
          <w:sz w:val="20"/>
          <w:szCs w:val="20"/>
        </w:rPr>
        <w:t xml:space="preserve"> dégradations,</w:t>
      </w:r>
      <w:r>
        <w:rPr>
          <w:rFonts w:asciiTheme="majorHAnsi" w:hAnsiTheme="majorHAnsi"/>
          <w:sz w:val="20"/>
          <w:szCs w:val="20"/>
        </w:rPr>
        <w:t xml:space="preserve"> dysfonctionnements ou manquements</w:t>
      </w:r>
      <w:r w:rsidR="00135490" w:rsidRPr="00A8198C">
        <w:rPr>
          <w:rFonts w:asciiTheme="majorHAnsi" w:hAnsiTheme="majorHAnsi"/>
          <w:sz w:val="20"/>
          <w:szCs w:val="20"/>
        </w:rPr>
        <w:t xml:space="preserve"> constaté</w:t>
      </w:r>
      <w:r w:rsidR="00873630" w:rsidRPr="00A8198C">
        <w:rPr>
          <w:rFonts w:asciiTheme="majorHAnsi" w:hAnsiTheme="majorHAnsi"/>
          <w:sz w:val="20"/>
          <w:szCs w:val="20"/>
        </w:rPr>
        <w:t>s</w:t>
      </w:r>
      <w:r w:rsidR="00135490" w:rsidRPr="00A8198C">
        <w:rPr>
          <w:rFonts w:asciiTheme="majorHAnsi" w:hAnsiTheme="majorHAnsi"/>
          <w:sz w:val="20"/>
          <w:szCs w:val="20"/>
        </w:rPr>
        <w:t xml:space="preserve"> lors de l</w:t>
      </w:r>
      <w:r w:rsidR="00873630" w:rsidRPr="00A8198C">
        <w:rPr>
          <w:rFonts w:asciiTheme="majorHAnsi" w:hAnsiTheme="majorHAnsi"/>
          <w:sz w:val="20"/>
          <w:szCs w:val="20"/>
        </w:rPr>
        <w:t>’</w:t>
      </w:r>
      <w:r w:rsidR="00135490" w:rsidRPr="00A8198C">
        <w:rPr>
          <w:rFonts w:asciiTheme="majorHAnsi" w:hAnsiTheme="majorHAnsi"/>
          <w:sz w:val="20"/>
          <w:szCs w:val="20"/>
        </w:rPr>
        <w:t>état des lieux final de la salle</w:t>
      </w:r>
      <w:r>
        <w:rPr>
          <w:rFonts w:asciiTheme="majorHAnsi" w:hAnsiTheme="majorHAnsi"/>
          <w:sz w:val="20"/>
          <w:szCs w:val="20"/>
        </w:rPr>
        <w:t>, u</w:t>
      </w:r>
      <w:r w:rsidRPr="00A8198C">
        <w:rPr>
          <w:rFonts w:asciiTheme="majorHAnsi" w:hAnsiTheme="majorHAnsi"/>
          <w:sz w:val="20"/>
          <w:szCs w:val="20"/>
        </w:rPr>
        <w:t xml:space="preserve">n dédommagement supplémentaire sera réclamé si le chèque de caution </w:t>
      </w:r>
      <w:r w:rsidR="000A719A">
        <w:rPr>
          <w:rFonts w:asciiTheme="majorHAnsi" w:hAnsiTheme="majorHAnsi"/>
          <w:sz w:val="20"/>
          <w:szCs w:val="20"/>
        </w:rPr>
        <w:t>n</w:t>
      </w:r>
      <w:r w:rsidRPr="00A8198C">
        <w:rPr>
          <w:rFonts w:asciiTheme="majorHAnsi" w:hAnsiTheme="majorHAnsi"/>
          <w:sz w:val="20"/>
          <w:szCs w:val="20"/>
        </w:rPr>
        <w:t>e permet pas de régler la totalité des</w:t>
      </w:r>
      <w:r>
        <w:rPr>
          <w:rFonts w:asciiTheme="majorHAnsi" w:hAnsiTheme="majorHAnsi"/>
          <w:sz w:val="20"/>
          <w:szCs w:val="20"/>
        </w:rPr>
        <w:t xml:space="preserve"> frais à engager</w:t>
      </w:r>
      <w:r w:rsidR="00135490" w:rsidRPr="00A8198C">
        <w:rPr>
          <w:rFonts w:asciiTheme="majorHAnsi" w:hAnsiTheme="majorHAnsi"/>
          <w:sz w:val="20"/>
          <w:szCs w:val="20"/>
        </w:rPr>
        <w:t>.</w:t>
      </w:r>
    </w:p>
    <w:p w14:paraId="1ACFB91C" w14:textId="77777777" w:rsidR="00620F6A" w:rsidRPr="00A8198C" w:rsidRDefault="00620F6A" w:rsidP="002A697D">
      <w:pPr>
        <w:spacing w:line="240" w:lineRule="auto"/>
        <w:ind w:firstLine="709"/>
        <w:rPr>
          <w:rFonts w:asciiTheme="majorHAnsi" w:hAnsiTheme="majorHAnsi"/>
          <w:sz w:val="20"/>
          <w:szCs w:val="20"/>
        </w:rPr>
      </w:pPr>
    </w:p>
    <w:p w14:paraId="2DFD389F" w14:textId="77777777" w:rsidR="009A3F23" w:rsidRDefault="009A3F23" w:rsidP="002A697D">
      <w:pPr>
        <w:spacing w:line="240" w:lineRule="auto"/>
        <w:ind w:firstLine="709"/>
        <w:rPr>
          <w:rFonts w:asciiTheme="majorHAnsi" w:hAnsiTheme="majorHAnsi"/>
          <w:b/>
          <w:sz w:val="20"/>
          <w:szCs w:val="20"/>
        </w:rPr>
      </w:pPr>
      <w:r w:rsidRPr="00A8198C">
        <w:rPr>
          <w:rFonts w:asciiTheme="majorHAnsi" w:hAnsiTheme="majorHAnsi"/>
          <w:b/>
          <w:sz w:val="20"/>
          <w:szCs w:val="20"/>
        </w:rPr>
        <w:t>Tous les chèques sont à libeller à l’ordre du Trésor Public</w:t>
      </w:r>
    </w:p>
    <w:p w14:paraId="6671F03F" w14:textId="77777777" w:rsidR="00620F6A" w:rsidRPr="00A8198C" w:rsidRDefault="00620F6A" w:rsidP="002A697D">
      <w:pPr>
        <w:spacing w:line="240" w:lineRule="auto"/>
        <w:ind w:firstLine="709"/>
        <w:rPr>
          <w:rFonts w:asciiTheme="majorHAnsi" w:hAnsiTheme="majorHAnsi"/>
          <w:b/>
          <w:sz w:val="20"/>
          <w:szCs w:val="20"/>
        </w:rPr>
      </w:pPr>
    </w:p>
    <w:p w14:paraId="3C1A7B7A" w14:textId="77777777" w:rsidR="009A3F23" w:rsidRDefault="009A3F23" w:rsidP="00620F6A">
      <w:pPr>
        <w:spacing w:line="240" w:lineRule="auto"/>
        <w:ind w:firstLine="709"/>
        <w:rPr>
          <w:rFonts w:asciiTheme="majorHAnsi" w:hAnsiTheme="majorHAnsi"/>
          <w:b/>
          <w:sz w:val="20"/>
          <w:szCs w:val="20"/>
        </w:rPr>
      </w:pPr>
      <w:r w:rsidRPr="00A8198C">
        <w:rPr>
          <w:rFonts w:asciiTheme="majorHAnsi" w:hAnsiTheme="majorHAnsi"/>
          <w:b/>
          <w:sz w:val="20"/>
          <w:szCs w:val="20"/>
        </w:rPr>
        <w:t xml:space="preserve">La Commune décline toute responsabilité en cas de vol ou de détérioration d’objets ou matériel appartenant à des particuliers ou des associations se trouvant dans l’enceinte de la salle ou à l’extérieur. L’utilisateur fera son affaire de la garantie de ces risques, sans aucun recours contre la commune. </w:t>
      </w:r>
    </w:p>
    <w:p w14:paraId="5EFFC1F3" w14:textId="77777777" w:rsidR="00620F6A" w:rsidRPr="00A8198C" w:rsidRDefault="00620F6A" w:rsidP="00620F6A">
      <w:pPr>
        <w:spacing w:line="240" w:lineRule="auto"/>
        <w:ind w:firstLine="709"/>
        <w:rPr>
          <w:rFonts w:asciiTheme="majorHAnsi" w:hAnsiTheme="majorHAnsi"/>
          <w:b/>
          <w:sz w:val="20"/>
          <w:szCs w:val="20"/>
        </w:rPr>
      </w:pPr>
    </w:p>
    <w:p w14:paraId="14C05DD3" w14:textId="77777777" w:rsidR="009A3F23" w:rsidRDefault="009A3F23" w:rsidP="00203B34">
      <w:pPr>
        <w:spacing w:line="240" w:lineRule="auto"/>
        <w:ind w:firstLine="709"/>
        <w:rPr>
          <w:rFonts w:asciiTheme="majorHAnsi" w:hAnsiTheme="majorHAnsi"/>
          <w:b/>
          <w:sz w:val="20"/>
          <w:szCs w:val="20"/>
        </w:rPr>
      </w:pPr>
      <w:r w:rsidRPr="00A8198C">
        <w:rPr>
          <w:rFonts w:asciiTheme="majorHAnsi" w:hAnsiTheme="majorHAnsi"/>
          <w:b/>
          <w:sz w:val="20"/>
          <w:szCs w:val="20"/>
        </w:rPr>
        <w:t>De même, l</w:t>
      </w:r>
      <w:r w:rsidR="009830C1">
        <w:rPr>
          <w:rFonts w:asciiTheme="majorHAnsi" w:hAnsiTheme="majorHAnsi"/>
          <w:b/>
          <w:sz w:val="20"/>
          <w:szCs w:val="20"/>
        </w:rPr>
        <w:t>e signataire du contrat fera son affaire</w:t>
      </w:r>
      <w:r w:rsidRPr="00A8198C">
        <w:rPr>
          <w:rFonts w:asciiTheme="majorHAnsi" w:hAnsiTheme="majorHAnsi"/>
          <w:b/>
          <w:sz w:val="20"/>
          <w:szCs w:val="20"/>
        </w:rPr>
        <w:t>, le cas échéant, des autorisations</w:t>
      </w:r>
      <w:r w:rsidR="00D37013">
        <w:rPr>
          <w:rFonts w:asciiTheme="majorHAnsi" w:hAnsiTheme="majorHAnsi"/>
          <w:b/>
          <w:sz w:val="20"/>
          <w:szCs w:val="20"/>
        </w:rPr>
        <w:t xml:space="preserve"> nécessaires à sa manifestation </w:t>
      </w:r>
      <w:r w:rsidRPr="00A8198C">
        <w:rPr>
          <w:rFonts w:asciiTheme="majorHAnsi" w:hAnsiTheme="majorHAnsi"/>
          <w:b/>
          <w:sz w:val="20"/>
          <w:szCs w:val="20"/>
        </w:rPr>
        <w:t>(déclaration d’ouverture de buvette, programmation d’œuvres musicales ou théâtrales …)</w:t>
      </w:r>
    </w:p>
    <w:p w14:paraId="32DC1343" w14:textId="77777777" w:rsidR="00620F6A" w:rsidRPr="00A8198C" w:rsidRDefault="00620F6A" w:rsidP="00203B34">
      <w:pPr>
        <w:spacing w:line="240" w:lineRule="auto"/>
        <w:ind w:firstLine="709"/>
        <w:rPr>
          <w:rFonts w:asciiTheme="majorHAnsi" w:hAnsiTheme="majorHAnsi"/>
          <w:b/>
          <w:sz w:val="20"/>
          <w:szCs w:val="20"/>
        </w:rPr>
      </w:pPr>
    </w:p>
    <w:p w14:paraId="3FDBC03D" w14:textId="5E6EF91F" w:rsidR="009A3F23" w:rsidRPr="00A8198C" w:rsidRDefault="009A3F23" w:rsidP="002A697D">
      <w:pPr>
        <w:spacing w:line="240" w:lineRule="auto"/>
        <w:ind w:firstLine="709"/>
        <w:rPr>
          <w:rFonts w:asciiTheme="majorHAnsi" w:hAnsiTheme="majorHAnsi"/>
          <w:b/>
          <w:sz w:val="20"/>
          <w:szCs w:val="20"/>
        </w:rPr>
      </w:pPr>
      <w:r w:rsidRPr="00A8198C">
        <w:rPr>
          <w:rFonts w:asciiTheme="majorHAnsi" w:hAnsiTheme="majorHAnsi"/>
          <w:b/>
          <w:sz w:val="20"/>
          <w:szCs w:val="20"/>
        </w:rPr>
        <w:t xml:space="preserve">Le signataire du </w:t>
      </w:r>
      <w:r w:rsidR="009830C1">
        <w:rPr>
          <w:rFonts w:asciiTheme="majorHAnsi" w:hAnsiTheme="majorHAnsi"/>
          <w:b/>
          <w:sz w:val="20"/>
          <w:szCs w:val="20"/>
        </w:rPr>
        <w:t>contrat</w:t>
      </w:r>
      <w:r w:rsidRPr="00A8198C">
        <w:rPr>
          <w:rFonts w:asciiTheme="majorHAnsi" w:hAnsiTheme="majorHAnsi"/>
          <w:b/>
          <w:sz w:val="20"/>
          <w:szCs w:val="20"/>
        </w:rPr>
        <w:t xml:space="preserve"> certifie en avoir pris intégralement connaissance</w:t>
      </w:r>
      <w:r w:rsidR="00065B4B">
        <w:rPr>
          <w:rFonts w:asciiTheme="majorHAnsi" w:hAnsiTheme="majorHAnsi"/>
          <w:b/>
          <w:sz w:val="20"/>
          <w:szCs w:val="20"/>
        </w:rPr>
        <w:t xml:space="preserve"> du présent règlement</w:t>
      </w:r>
      <w:r w:rsidRPr="00A8198C">
        <w:rPr>
          <w:rFonts w:asciiTheme="majorHAnsi" w:hAnsiTheme="majorHAnsi"/>
          <w:b/>
          <w:sz w:val="20"/>
          <w:szCs w:val="20"/>
        </w:rPr>
        <w:t xml:space="preserve"> et s’engage à le respecter et à le faire respecter. Il certifie l’exactitude des informations et renseignements qu’il a donnés et s’engage à assumer financièr</w:t>
      </w:r>
      <w:r w:rsidR="009830C1">
        <w:rPr>
          <w:rFonts w:asciiTheme="majorHAnsi" w:hAnsiTheme="majorHAnsi"/>
          <w:b/>
          <w:sz w:val="20"/>
          <w:szCs w:val="20"/>
        </w:rPr>
        <w:t>ement et juridiquement tout non-</w:t>
      </w:r>
      <w:r w:rsidRPr="00A8198C">
        <w:rPr>
          <w:rFonts w:asciiTheme="majorHAnsi" w:hAnsiTheme="majorHAnsi"/>
          <w:b/>
          <w:sz w:val="20"/>
          <w:szCs w:val="20"/>
        </w:rPr>
        <w:t>respect du présent contrat.</w:t>
      </w:r>
    </w:p>
    <w:p w14:paraId="6C6AC843" w14:textId="77777777" w:rsidR="009A3F23" w:rsidRPr="00A8198C" w:rsidRDefault="009A3F23" w:rsidP="002A697D">
      <w:pPr>
        <w:spacing w:line="240" w:lineRule="auto"/>
        <w:ind w:firstLine="709"/>
        <w:rPr>
          <w:rFonts w:asciiTheme="majorHAnsi" w:hAnsiTheme="majorHAnsi"/>
          <w:b/>
          <w:sz w:val="20"/>
          <w:szCs w:val="20"/>
        </w:rPr>
      </w:pPr>
    </w:p>
    <w:p w14:paraId="5791A5F4" w14:textId="77777777" w:rsidR="00620F6A" w:rsidRDefault="009A3F23" w:rsidP="002A697D">
      <w:pPr>
        <w:spacing w:line="240" w:lineRule="auto"/>
        <w:ind w:firstLine="709"/>
        <w:rPr>
          <w:rFonts w:asciiTheme="majorHAnsi" w:hAnsiTheme="majorHAnsi"/>
          <w:sz w:val="20"/>
          <w:szCs w:val="20"/>
        </w:rPr>
      </w:pPr>
      <w:r w:rsidRPr="00A8198C">
        <w:rPr>
          <w:rFonts w:asciiTheme="majorHAnsi" w:hAnsiTheme="majorHAnsi"/>
          <w:b/>
          <w:sz w:val="20"/>
          <w:szCs w:val="20"/>
        </w:rPr>
        <w:t xml:space="preserve">Fait à Janneyrias en 2 exemplaires </w:t>
      </w:r>
      <w:r w:rsidRPr="00A8198C">
        <w:rPr>
          <w:rFonts w:asciiTheme="majorHAnsi" w:hAnsiTheme="majorHAnsi"/>
          <w:sz w:val="20"/>
          <w:szCs w:val="20"/>
        </w:rPr>
        <w:t xml:space="preserve">(1 pour l’utilisateur, et 1 pour la mairie) </w:t>
      </w:r>
    </w:p>
    <w:p w14:paraId="099865F9" w14:textId="77777777" w:rsidR="00620F6A" w:rsidRDefault="00620F6A" w:rsidP="002A697D">
      <w:pPr>
        <w:spacing w:line="240" w:lineRule="auto"/>
        <w:ind w:firstLine="709"/>
        <w:rPr>
          <w:rFonts w:asciiTheme="majorHAnsi" w:hAnsiTheme="majorHAnsi"/>
          <w:sz w:val="20"/>
          <w:szCs w:val="20"/>
        </w:rPr>
      </w:pPr>
    </w:p>
    <w:p w14:paraId="368CBD40" w14:textId="77777777" w:rsidR="009A3F23" w:rsidRPr="00A8198C" w:rsidRDefault="009A3F23" w:rsidP="002A697D">
      <w:pPr>
        <w:spacing w:line="240" w:lineRule="auto"/>
        <w:ind w:firstLine="709"/>
        <w:rPr>
          <w:rFonts w:asciiTheme="majorHAnsi" w:hAnsiTheme="majorHAnsi"/>
          <w:sz w:val="20"/>
          <w:szCs w:val="20"/>
        </w:rPr>
      </w:pPr>
      <w:r w:rsidRPr="00A8198C">
        <w:rPr>
          <w:rFonts w:asciiTheme="majorHAnsi" w:hAnsiTheme="majorHAnsi"/>
          <w:sz w:val="20"/>
          <w:szCs w:val="20"/>
        </w:rPr>
        <w:t>le :</w:t>
      </w:r>
    </w:p>
    <w:p w14:paraId="50451824" w14:textId="77777777" w:rsidR="009A3F23" w:rsidRPr="00A8198C" w:rsidRDefault="009A3F23" w:rsidP="002A697D">
      <w:pPr>
        <w:spacing w:line="240" w:lineRule="auto"/>
        <w:ind w:firstLine="709"/>
        <w:rPr>
          <w:rFonts w:asciiTheme="majorHAnsi" w:hAnsiTheme="majorHAnsi"/>
          <w:sz w:val="20"/>
          <w:szCs w:val="20"/>
        </w:rPr>
      </w:pPr>
    </w:p>
    <w:p w14:paraId="05BBF965" w14:textId="77777777" w:rsidR="009A3F23" w:rsidRPr="00A8198C" w:rsidRDefault="009A3F23" w:rsidP="002A697D">
      <w:pPr>
        <w:spacing w:line="240" w:lineRule="auto"/>
        <w:ind w:firstLine="709"/>
        <w:rPr>
          <w:rFonts w:asciiTheme="majorHAnsi" w:hAnsiTheme="majorHAnsi"/>
          <w:sz w:val="20"/>
          <w:szCs w:val="20"/>
        </w:rPr>
      </w:pPr>
      <w:r w:rsidRPr="00A8198C">
        <w:rPr>
          <w:rFonts w:asciiTheme="majorHAnsi" w:hAnsiTheme="majorHAnsi"/>
          <w:sz w:val="20"/>
          <w:szCs w:val="20"/>
        </w:rPr>
        <w:t>L’utilisateur</w:t>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r>
      <w:r w:rsidRPr="00A8198C">
        <w:rPr>
          <w:rFonts w:asciiTheme="majorHAnsi" w:hAnsiTheme="majorHAnsi"/>
          <w:sz w:val="20"/>
          <w:szCs w:val="20"/>
        </w:rPr>
        <w:tab/>
        <w:t>Pour la commune</w:t>
      </w:r>
    </w:p>
    <w:p w14:paraId="175B42C7" w14:textId="77777777" w:rsidR="009A3F23" w:rsidRPr="00A8198C" w:rsidRDefault="009A3F23" w:rsidP="002A697D">
      <w:pPr>
        <w:spacing w:after="0" w:line="240" w:lineRule="auto"/>
        <w:ind w:firstLine="709"/>
        <w:contextualSpacing/>
        <w:rPr>
          <w:rFonts w:asciiTheme="majorHAnsi" w:hAnsiTheme="majorHAnsi"/>
          <w:i/>
          <w:sz w:val="20"/>
          <w:szCs w:val="20"/>
        </w:rPr>
      </w:pPr>
      <w:r w:rsidRPr="00A8198C">
        <w:rPr>
          <w:rFonts w:asciiTheme="majorHAnsi" w:hAnsiTheme="majorHAnsi"/>
          <w:sz w:val="20"/>
          <w:szCs w:val="20"/>
        </w:rPr>
        <w:t>(</w:t>
      </w:r>
      <w:r w:rsidR="00AF1937" w:rsidRPr="00A8198C">
        <w:rPr>
          <w:rFonts w:asciiTheme="majorHAnsi" w:hAnsiTheme="majorHAnsi"/>
          <w:i/>
          <w:sz w:val="20"/>
          <w:szCs w:val="20"/>
        </w:rPr>
        <w:t>Faire</w:t>
      </w:r>
      <w:r w:rsidRPr="00A8198C">
        <w:rPr>
          <w:rFonts w:asciiTheme="majorHAnsi" w:hAnsiTheme="majorHAnsi"/>
          <w:i/>
          <w:sz w:val="20"/>
          <w:szCs w:val="20"/>
        </w:rPr>
        <w:t xml:space="preserve"> précéder la signature de la mention</w:t>
      </w:r>
      <w:r w:rsidRPr="00A8198C">
        <w:rPr>
          <w:rFonts w:asciiTheme="majorHAnsi" w:hAnsiTheme="majorHAnsi"/>
          <w:i/>
          <w:sz w:val="20"/>
          <w:szCs w:val="20"/>
        </w:rPr>
        <w:tab/>
      </w:r>
      <w:r w:rsidRPr="00A8198C">
        <w:rPr>
          <w:rFonts w:asciiTheme="majorHAnsi" w:hAnsiTheme="majorHAnsi"/>
          <w:i/>
          <w:sz w:val="20"/>
          <w:szCs w:val="20"/>
        </w:rPr>
        <w:tab/>
      </w:r>
      <w:r w:rsidRPr="00A8198C">
        <w:rPr>
          <w:rFonts w:asciiTheme="majorHAnsi" w:hAnsiTheme="majorHAnsi"/>
          <w:i/>
          <w:sz w:val="20"/>
          <w:szCs w:val="20"/>
        </w:rPr>
        <w:tab/>
      </w:r>
      <w:r w:rsidRPr="00A8198C">
        <w:rPr>
          <w:rFonts w:asciiTheme="majorHAnsi" w:hAnsiTheme="majorHAnsi"/>
          <w:i/>
          <w:sz w:val="20"/>
          <w:szCs w:val="20"/>
        </w:rPr>
        <w:tab/>
      </w:r>
      <w:r w:rsidRPr="00A8198C">
        <w:rPr>
          <w:rFonts w:asciiTheme="majorHAnsi" w:hAnsiTheme="majorHAnsi"/>
          <w:i/>
          <w:sz w:val="20"/>
          <w:szCs w:val="20"/>
        </w:rPr>
        <w:tab/>
      </w:r>
    </w:p>
    <w:p w14:paraId="231D90C8" w14:textId="77777777" w:rsidR="00AF1937" w:rsidRPr="00A8198C" w:rsidRDefault="009A3F23" w:rsidP="002A697D">
      <w:pPr>
        <w:spacing w:after="0" w:line="240" w:lineRule="auto"/>
        <w:ind w:firstLine="709"/>
        <w:rPr>
          <w:rFonts w:asciiTheme="majorHAnsi" w:hAnsiTheme="majorHAnsi"/>
          <w:i/>
          <w:sz w:val="20"/>
          <w:szCs w:val="20"/>
        </w:rPr>
      </w:pPr>
      <w:r w:rsidRPr="00A8198C">
        <w:rPr>
          <w:rFonts w:asciiTheme="majorHAnsi" w:hAnsiTheme="majorHAnsi"/>
          <w:i/>
          <w:sz w:val="20"/>
          <w:szCs w:val="20"/>
        </w:rPr>
        <w:t>« </w:t>
      </w:r>
      <w:r w:rsidR="00AF1937" w:rsidRPr="00A8198C">
        <w:rPr>
          <w:rFonts w:asciiTheme="majorHAnsi" w:hAnsiTheme="majorHAnsi"/>
          <w:i/>
          <w:sz w:val="20"/>
          <w:szCs w:val="20"/>
        </w:rPr>
        <w:t>Lu</w:t>
      </w:r>
      <w:r w:rsidRPr="00A8198C">
        <w:rPr>
          <w:rFonts w:asciiTheme="majorHAnsi" w:hAnsiTheme="majorHAnsi"/>
          <w:i/>
          <w:sz w:val="20"/>
          <w:szCs w:val="20"/>
        </w:rPr>
        <w:t xml:space="preserve"> et approuvé sans réserve » </w:t>
      </w:r>
    </w:p>
    <w:p w14:paraId="4047FCE2" w14:textId="77777777" w:rsidR="009A3F23" w:rsidRPr="00A8198C" w:rsidRDefault="009A3F23" w:rsidP="002A697D">
      <w:pPr>
        <w:spacing w:after="0" w:line="240" w:lineRule="auto"/>
        <w:ind w:firstLine="709"/>
        <w:rPr>
          <w:rFonts w:asciiTheme="majorHAnsi" w:hAnsiTheme="majorHAnsi"/>
          <w:b/>
          <w:sz w:val="20"/>
          <w:szCs w:val="20"/>
        </w:rPr>
      </w:pPr>
      <w:r w:rsidRPr="00A8198C">
        <w:rPr>
          <w:rFonts w:asciiTheme="majorHAnsi" w:hAnsiTheme="majorHAnsi"/>
          <w:i/>
          <w:sz w:val="20"/>
          <w:szCs w:val="20"/>
        </w:rPr>
        <w:t>et parapher toutes les pages)</w:t>
      </w:r>
      <w:r w:rsidRPr="00A8198C">
        <w:rPr>
          <w:rFonts w:asciiTheme="majorHAnsi" w:hAnsiTheme="majorHAnsi"/>
          <w:i/>
          <w:sz w:val="20"/>
          <w:szCs w:val="20"/>
        </w:rPr>
        <w:tab/>
      </w:r>
      <w:r w:rsidRPr="00A8198C">
        <w:rPr>
          <w:rFonts w:asciiTheme="majorHAnsi" w:hAnsiTheme="majorHAnsi"/>
          <w:i/>
          <w:sz w:val="20"/>
          <w:szCs w:val="20"/>
        </w:rPr>
        <w:tab/>
      </w:r>
      <w:r w:rsidRPr="00A8198C">
        <w:rPr>
          <w:rFonts w:asciiTheme="majorHAnsi" w:hAnsiTheme="majorHAnsi"/>
          <w:i/>
          <w:sz w:val="20"/>
          <w:szCs w:val="20"/>
        </w:rPr>
        <w:tab/>
      </w:r>
      <w:r w:rsidR="00AF1937" w:rsidRPr="00A8198C">
        <w:rPr>
          <w:rFonts w:asciiTheme="majorHAnsi" w:hAnsiTheme="majorHAnsi"/>
          <w:i/>
          <w:sz w:val="20"/>
          <w:szCs w:val="20"/>
        </w:rPr>
        <w:tab/>
      </w:r>
      <w:r w:rsidR="00AF1937" w:rsidRPr="00A8198C">
        <w:rPr>
          <w:rFonts w:asciiTheme="majorHAnsi" w:hAnsiTheme="majorHAnsi"/>
          <w:i/>
          <w:sz w:val="20"/>
          <w:szCs w:val="20"/>
        </w:rPr>
        <w:tab/>
      </w:r>
      <w:r w:rsidR="00AF1937" w:rsidRPr="00A8198C">
        <w:rPr>
          <w:rFonts w:asciiTheme="majorHAnsi" w:hAnsiTheme="majorHAnsi"/>
          <w:i/>
          <w:sz w:val="20"/>
          <w:szCs w:val="20"/>
        </w:rPr>
        <w:tab/>
      </w:r>
      <w:r w:rsidR="00AF1937" w:rsidRPr="00A8198C">
        <w:rPr>
          <w:rFonts w:asciiTheme="majorHAnsi" w:hAnsiTheme="majorHAnsi"/>
          <w:i/>
          <w:sz w:val="20"/>
          <w:szCs w:val="20"/>
        </w:rPr>
        <w:tab/>
      </w:r>
    </w:p>
    <w:p w14:paraId="24BD34BB" w14:textId="77777777" w:rsidR="00376DC5" w:rsidRDefault="00376DC5">
      <w:pPr>
        <w:spacing w:line="240" w:lineRule="auto"/>
        <w:rPr>
          <w:rFonts w:asciiTheme="majorHAnsi" w:hAnsiTheme="majorHAnsi"/>
          <w:b/>
          <w:sz w:val="20"/>
          <w:szCs w:val="20"/>
        </w:rPr>
      </w:pPr>
    </w:p>
    <w:p w14:paraId="099CC07B" w14:textId="77777777" w:rsidR="00203B34" w:rsidRDefault="00203B34">
      <w:pPr>
        <w:spacing w:line="240" w:lineRule="auto"/>
        <w:rPr>
          <w:rFonts w:asciiTheme="majorHAnsi" w:hAnsiTheme="majorHAnsi"/>
          <w:b/>
          <w:sz w:val="20"/>
          <w:szCs w:val="20"/>
        </w:rPr>
      </w:pPr>
    </w:p>
    <w:p w14:paraId="5D90DA4A" w14:textId="77777777" w:rsidR="00203B34" w:rsidRPr="00A8198C" w:rsidRDefault="00203B34">
      <w:pPr>
        <w:spacing w:line="240" w:lineRule="auto"/>
        <w:rPr>
          <w:rFonts w:asciiTheme="majorHAnsi" w:hAnsiTheme="majorHAnsi"/>
          <w:b/>
          <w:sz w:val="20"/>
          <w:szCs w:val="20"/>
        </w:rPr>
      </w:pPr>
    </w:p>
    <w:p w14:paraId="19133E26" w14:textId="77777777" w:rsidR="00B54C51" w:rsidRPr="00A8198C" w:rsidRDefault="00B54C51" w:rsidP="002A697D">
      <w:pPr>
        <w:spacing w:line="240" w:lineRule="auto"/>
        <w:jc w:val="center"/>
        <w:rPr>
          <w:rFonts w:asciiTheme="majorHAnsi" w:hAnsiTheme="majorHAnsi"/>
          <w:b/>
          <w:sz w:val="20"/>
          <w:szCs w:val="20"/>
          <w:u w:val="single"/>
        </w:rPr>
      </w:pPr>
      <w:r w:rsidRPr="00A8198C">
        <w:rPr>
          <w:rFonts w:asciiTheme="majorHAnsi" w:hAnsiTheme="majorHAnsi"/>
          <w:b/>
          <w:sz w:val="20"/>
          <w:szCs w:val="20"/>
          <w:u w:val="single"/>
        </w:rPr>
        <w:t>Concernant le dispositif d’alarme électronique de la salle des fêtes, tout déclenchement intempestif ou mauvaise manipulation de la télécommande provoque l’intervention d’une société de sécurité.</w:t>
      </w:r>
    </w:p>
    <w:p w14:paraId="1243F58C" w14:textId="49F99366" w:rsidR="00B54C51" w:rsidRPr="00A8198C" w:rsidRDefault="00981F7A" w:rsidP="002A697D">
      <w:pPr>
        <w:spacing w:line="240" w:lineRule="auto"/>
        <w:jc w:val="center"/>
        <w:rPr>
          <w:rFonts w:asciiTheme="majorHAnsi" w:hAnsiTheme="majorHAnsi"/>
          <w:b/>
          <w:sz w:val="20"/>
          <w:szCs w:val="20"/>
          <w:u w:val="single"/>
        </w:rPr>
      </w:pPr>
      <w:r w:rsidRPr="00A8198C">
        <w:rPr>
          <w:rFonts w:asciiTheme="majorHAnsi" w:hAnsiTheme="majorHAnsi"/>
          <w:b/>
          <w:noProof/>
          <w:sz w:val="20"/>
          <w:szCs w:val="20"/>
          <w:u w:val="single"/>
        </w:rPr>
        <w:lastRenderedPageBreak/>
        <w:drawing>
          <wp:anchor distT="0" distB="0" distL="114300" distR="114300" simplePos="0" relativeHeight="251657728" behindDoc="0" locked="0" layoutInCell="1" allowOverlap="1" wp14:anchorId="48431B6D" wp14:editId="517FFFC9">
            <wp:simplePos x="0" y="0"/>
            <wp:positionH relativeFrom="column">
              <wp:posOffset>57150</wp:posOffset>
            </wp:positionH>
            <wp:positionV relativeFrom="paragraph">
              <wp:posOffset>679450</wp:posOffset>
            </wp:positionV>
            <wp:extent cx="6429375" cy="3378200"/>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128164027269_0001.jpg"/>
                    <pic:cNvPicPr/>
                  </pic:nvPicPr>
                  <pic:blipFill rotWithShape="1">
                    <a:blip r:embed="rId8" cstate="print">
                      <a:extLst>
                        <a:ext uri="{28A0092B-C50C-407E-A947-70E740481C1C}">
                          <a14:useLocalDpi xmlns:a14="http://schemas.microsoft.com/office/drawing/2010/main" val="0"/>
                        </a:ext>
                      </a:extLst>
                    </a:blip>
                    <a:srcRect l="3152" t="13573" r="12894" b="55232"/>
                    <a:stretch/>
                  </pic:blipFill>
                  <pic:spPr bwMode="auto">
                    <a:xfrm>
                      <a:off x="0" y="0"/>
                      <a:ext cx="6429375" cy="3378200"/>
                    </a:xfrm>
                    <a:prstGeom prst="rect">
                      <a:avLst/>
                    </a:prstGeom>
                    <a:ln>
                      <a:noFill/>
                    </a:ln>
                    <a:extLst>
                      <a:ext uri="{53640926-AAD7-44D8-BBD7-CCE9431645EC}">
                        <a14:shadowObscured xmlns:a14="http://schemas.microsoft.com/office/drawing/2010/main"/>
                      </a:ext>
                    </a:extLst>
                  </pic:spPr>
                </pic:pic>
              </a:graphicData>
            </a:graphic>
          </wp:anchor>
        </w:drawing>
      </w:r>
      <w:r w:rsidR="00B54C51" w:rsidRPr="00A8198C">
        <w:rPr>
          <w:rFonts w:asciiTheme="majorHAnsi" w:hAnsiTheme="majorHAnsi"/>
          <w:b/>
          <w:sz w:val="20"/>
          <w:szCs w:val="20"/>
          <w:u w:val="single"/>
        </w:rPr>
        <w:t xml:space="preserve">Un chèque de caution de </w:t>
      </w:r>
      <w:r w:rsidR="00065B4B">
        <w:rPr>
          <w:rFonts w:asciiTheme="majorHAnsi" w:hAnsiTheme="majorHAnsi"/>
          <w:b/>
          <w:sz w:val="20"/>
          <w:szCs w:val="20"/>
          <w:u w:val="single"/>
        </w:rPr>
        <w:t>10</w:t>
      </w:r>
      <w:r w:rsidR="00B54C51" w:rsidRPr="00A8198C">
        <w:rPr>
          <w:rFonts w:asciiTheme="majorHAnsi" w:hAnsiTheme="majorHAnsi"/>
          <w:b/>
          <w:sz w:val="20"/>
          <w:szCs w:val="20"/>
          <w:u w:val="single"/>
        </w:rPr>
        <w:t>0 € est demandé et sera encaissé en cas d’intervention de ladite société et de facturation de cette prestation.</w:t>
      </w:r>
    </w:p>
    <w:p w14:paraId="542FC91C" w14:textId="2FC7F1FB" w:rsidR="0063457A" w:rsidRPr="00A8198C" w:rsidRDefault="00694AB2">
      <w:pPr>
        <w:spacing w:line="240" w:lineRule="auto"/>
        <w:rPr>
          <w:rFonts w:asciiTheme="majorHAnsi" w:hAnsiTheme="majorHAnsi"/>
          <w:b/>
          <w:sz w:val="20"/>
          <w:szCs w:val="20"/>
          <w:u w:val="single"/>
        </w:rPr>
      </w:pPr>
      <w:r>
        <w:rPr>
          <w:rFonts w:asciiTheme="majorHAnsi" w:hAnsiTheme="majorHAnsi"/>
          <w:b/>
          <w:noProof/>
          <w:sz w:val="20"/>
          <w:szCs w:val="20"/>
          <w:u w:val="single"/>
        </w:rPr>
        <mc:AlternateContent>
          <mc:Choice Requires="wps">
            <w:drawing>
              <wp:anchor distT="0" distB="0" distL="114300" distR="114300" simplePos="0" relativeHeight="251661312" behindDoc="0" locked="0" layoutInCell="1" allowOverlap="1" wp14:anchorId="249AFDBB" wp14:editId="6825E1E8">
                <wp:simplePos x="0" y="0"/>
                <wp:positionH relativeFrom="column">
                  <wp:posOffset>3914775</wp:posOffset>
                </wp:positionH>
                <wp:positionV relativeFrom="paragraph">
                  <wp:posOffset>1685925</wp:posOffset>
                </wp:positionV>
                <wp:extent cx="295275" cy="285750"/>
                <wp:effectExtent l="0" t="0" r="0" b="0"/>
                <wp:wrapNone/>
                <wp:docPr id="4" name="Signe de multiplication 4"/>
                <wp:cNvGraphicFramePr/>
                <a:graphic xmlns:a="http://schemas.openxmlformats.org/drawingml/2006/main">
                  <a:graphicData uri="http://schemas.microsoft.com/office/word/2010/wordprocessingShape">
                    <wps:wsp>
                      <wps:cNvSpPr/>
                      <wps:spPr>
                        <a:xfrm>
                          <a:off x="0" y="0"/>
                          <a:ext cx="295275" cy="285750"/>
                        </a:xfrm>
                        <a:prstGeom prst="mathMultiply">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EA1C9" id="Signe de multiplication 4" o:spid="_x0000_s1026" style="position:absolute;margin-left:308.25pt;margin-top:132.75pt;width:23.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9527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" path="m47549,92778l94287,44482r53351,51630l200988,44482r46738,48296l195960,142875r51766,50097l200988,241268,147638,189638,94287,241268,47549,192972,99315,142875,47549,92778xe" fillcolor="red" strokecolor="#243f60 [1604]" strokeweight="2pt">
                <v:path arrowok="t" o:connecttype="custom" o:connectlocs="47549,92778;94287,44482;147638,96112;200988,44482;247726,92778;195960,142875;247726,192972;200988,241268;147638,189638;94287,241268;47549,192972;99315,142875;47549,92778" o:connectangles="0,0,0,0,0,0,0,0,0,0,0,0,0"/>
              </v:shape>
            </w:pict>
          </mc:Fallback>
        </mc:AlternateContent>
      </w:r>
      <w:r>
        <w:rPr>
          <w:rFonts w:asciiTheme="majorHAnsi" w:hAnsiTheme="majorHAnsi"/>
          <w:b/>
          <w:noProof/>
          <w:sz w:val="20"/>
          <w:szCs w:val="20"/>
          <w:u w:val="single"/>
        </w:rPr>
        <mc:AlternateContent>
          <mc:Choice Requires="wps">
            <w:drawing>
              <wp:anchor distT="0" distB="0" distL="114300" distR="114300" simplePos="0" relativeHeight="251660288" behindDoc="0" locked="0" layoutInCell="1" allowOverlap="1" wp14:anchorId="3ECE34A1" wp14:editId="6A99E98D">
                <wp:simplePos x="0" y="0"/>
                <wp:positionH relativeFrom="column">
                  <wp:posOffset>2285999</wp:posOffset>
                </wp:positionH>
                <wp:positionV relativeFrom="paragraph">
                  <wp:posOffset>2247900</wp:posOffset>
                </wp:positionV>
                <wp:extent cx="1571625" cy="38100"/>
                <wp:effectExtent l="0" t="95250" r="0" b="76200"/>
                <wp:wrapNone/>
                <wp:docPr id="3" name="Connecteur droit avec flèche 3"/>
                <wp:cNvGraphicFramePr/>
                <a:graphic xmlns:a="http://schemas.openxmlformats.org/drawingml/2006/main">
                  <a:graphicData uri="http://schemas.microsoft.com/office/word/2010/wordprocessingShape">
                    <wps:wsp>
                      <wps:cNvCnPr/>
                      <wps:spPr>
                        <a:xfrm flipV="1">
                          <a:off x="0" y="0"/>
                          <a:ext cx="1571625" cy="381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EFF5C0" id="_x0000_t32" coordsize="21600,21600" o:spt="32" o:oned="t" path="m,l21600,21600e" filled="f">
                <v:path arrowok="t" fillok="f" o:connecttype="none"/>
                <o:lock v:ext="edit" shapetype="t"/>
              </v:shapetype>
              <v:shape id="Connecteur droit avec flèche 3" o:spid="_x0000_s1026" type="#_x0000_t32" style="position:absolute;margin-left:180pt;margin-top:177pt;width:123.75pt;height:3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" strokecolor="#4579b8 [3044]" strokeweight="3pt">
                <v:stroke endarrow="block"/>
              </v:shape>
            </w:pict>
          </mc:Fallback>
        </mc:AlternateContent>
      </w:r>
      <w:r>
        <w:rPr>
          <w:rFonts w:asciiTheme="majorHAnsi" w:hAnsiTheme="majorHAnsi"/>
          <w:b/>
          <w:noProof/>
          <w:sz w:val="20"/>
          <w:szCs w:val="20"/>
          <w:u w:val="single"/>
        </w:rPr>
        <mc:AlternateContent>
          <mc:Choice Requires="wps">
            <w:drawing>
              <wp:anchor distT="0" distB="0" distL="114300" distR="114300" simplePos="0" relativeHeight="251659264" behindDoc="0" locked="0" layoutInCell="1" allowOverlap="1" wp14:anchorId="35698354" wp14:editId="69A13FAC">
                <wp:simplePos x="0" y="0"/>
                <wp:positionH relativeFrom="column">
                  <wp:posOffset>2076450</wp:posOffset>
                </wp:positionH>
                <wp:positionV relativeFrom="paragraph">
                  <wp:posOffset>1076325</wp:posOffset>
                </wp:positionV>
                <wp:extent cx="2057400" cy="342900"/>
                <wp:effectExtent l="19050" t="19050" r="0" b="76200"/>
                <wp:wrapNone/>
                <wp:docPr id="2" name="Connecteur droit avec flèche 2"/>
                <wp:cNvGraphicFramePr/>
                <a:graphic xmlns:a="http://schemas.openxmlformats.org/drawingml/2006/main">
                  <a:graphicData uri="http://schemas.microsoft.com/office/word/2010/wordprocessingShape">
                    <wps:wsp>
                      <wps:cNvCnPr/>
                      <wps:spPr>
                        <a:xfrm>
                          <a:off x="0" y="0"/>
                          <a:ext cx="2057400" cy="3429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3A4A1" id="Connecteur droit avec flèche 2" o:spid="_x0000_s1026" type="#_x0000_t32" style="position:absolute;margin-left:163.5pt;margin-top:84.75pt;width:162pt;height: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" strokecolor="#4579b8 [3044]" strokeweight="3pt">
                <v:stroke endarrow="block"/>
              </v:shape>
            </w:pict>
          </mc:Fallback>
        </mc:AlternateContent>
      </w:r>
    </w:p>
    <w:sectPr w:rsidR="0063457A" w:rsidRPr="00A8198C" w:rsidSect="00981F7A">
      <w:footerReference w:type="default" r:id="rId9"/>
      <w:pgSz w:w="11906" w:h="16838" w:code="9"/>
      <w:pgMar w:top="720" w:right="720" w:bottom="73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F03C" w14:textId="77777777" w:rsidR="006B712A" w:rsidRDefault="006B712A" w:rsidP="00873630">
      <w:pPr>
        <w:spacing w:after="0" w:line="240" w:lineRule="auto"/>
      </w:pPr>
      <w:r>
        <w:separator/>
      </w:r>
    </w:p>
  </w:endnote>
  <w:endnote w:type="continuationSeparator" w:id="0">
    <w:p w14:paraId="73713E20" w14:textId="77777777" w:rsidR="006B712A" w:rsidRDefault="006B712A" w:rsidP="0087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ni">
    <w:altName w:val="Vani"/>
    <w:charset w:val="00"/>
    <w:family w:val="roman"/>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906958"/>
      <w:docPartObj>
        <w:docPartGallery w:val="Page Numbers (Bottom of Page)"/>
        <w:docPartUnique/>
      </w:docPartObj>
    </w:sdtPr>
    <w:sdtContent>
      <w:p w14:paraId="30F471FF" w14:textId="77777777" w:rsidR="003D274B" w:rsidRDefault="00A3763F">
        <w:pPr>
          <w:pStyle w:val="Pieddepage"/>
          <w:jc w:val="center"/>
        </w:pPr>
        <w:r>
          <w:fldChar w:fldCharType="begin"/>
        </w:r>
        <w:r>
          <w:instrText>PAGE   \* MERGEFORMAT</w:instrText>
        </w:r>
        <w:r>
          <w:fldChar w:fldCharType="separate"/>
        </w:r>
        <w:r w:rsidR="006D1690">
          <w:rPr>
            <w:noProof/>
          </w:rPr>
          <w:t>2</w:t>
        </w:r>
        <w:r>
          <w:rPr>
            <w:noProof/>
          </w:rPr>
          <w:fldChar w:fldCharType="end"/>
        </w:r>
      </w:p>
    </w:sdtContent>
  </w:sdt>
  <w:p w14:paraId="2CC618C2" w14:textId="77777777" w:rsidR="003D274B" w:rsidRDefault="003D27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5DE4" w14:textId="77777777" w:rsidR="006B712A" w:rsidRDefault="006B712A" w:rsidP="00873630">
      <w:pPr>
        <w:spacing w:after="0" w:line="240" w:lineRule="auto"/>
      </w:pPr>
      <w:r>
        <w:separator/>
      </w:r>
    </w:p>
  </w:footnote>
  <w:footnote w:type="continuationSeparator" w:id="0">
    <w:p w14:paraId="0179AFB6" w14:textId="77777777" w:rsidR="006B712A" w:rsidRDefault="006B712A" w:rsidP="00873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8E"/>
    <w:multiLevelType w:val="hybridMultilevel"/>
    <w:tmpl w:val="E912101E"/>
    <w:lvl w:ilvl="0" w:tplc="FA3A1E5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56695C"/>
    <w:multiLevelType w:val="hybridMultilevel"/>
    <w:tmpl w:val="8532361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071016"/>
    <w:multiLevelType w:val="hybridMultilevel"/>
    <w:tmpl w:val="0756EF3A"/>
    <w:lvl w:ilvl="0" w:tplc="A2D0AFA8">
      <w:start w:val="1"/>
      <w:numFmt w:val="decimal"/>
      <w:lvlText w:val="%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570F4D"/>
    <w:multiLevelType w:val="hybridMultilevel"/>
    <w:tmpl w:val="E4B8F210"/>
    <w:lvl w:ilvl="0" w:tplc="1C9AAF70">
      <w:start w:val="5"/>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96A8C"/>
    <w:multiLevelType w:val="hybridMultilevel"/>
    <w:tmpl w:val="08E2484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63727"/>
    <w:multiLevelType w:val="hybridMultilevel"/>
    <w:tmpl w:val="0B643C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9A02DE"/>
    <w:multiLevelType w:val="hybridMultilevel"/>
    <w:tmpl w:val="6FFA33C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6A3255"/>
    <w:multiLevelType w:val="hybridMultilevel"/>
    <w:tmpl w:val="2C30A07A"/>
    <w:lvl w:ilvl="0" w:tplc="A2D0A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B017C9"/>
    <w:multiLevelType w:val="hybridMultilevel"/>
    <w:tmpl w:val="D1D0CDA0"/>
    <w:lvl w:ilvl="0" w:tplc="F1AAB83C">
      <w:start w:val="1"/>
      <w:numFmt w:val="upperRoman"/>
      <w:lvlText w:val="%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3C28E5"/>
    <w:multiLevelType w:val="hybridMultilevel"/>
    <w:tmpl w:val="61960B12"/>
    <w:lvl w:ilvl="0" w:tplc="EB78F5E8">
      <w:start w:val="5"/>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0560C3"/>
    <w:multiLevelType w:val="hybridMultilevel"/>
    <w:tmpl w:val="8768004E"/>
    <w:lvl w:ilvl="0" w:tplc="A2D0AFA8">
      <w:start w:val="1"/>
      <w:numFmt w:val="decimal"/>
      <w:lvlText w:val="%1)"/>
      <w:lvlJc w:val="left"/>
      <w:pPr>
        <w:ind w:left="1077" w:hanging="360"/>
      </w:pPr>
      <w:rPr>
        <w:rFonts w:hint="default"/>
      </w:rPr>
    </w:lvl>
    <w:lvl w:ilvl="1" w:tplc="A2D0AFA8">
      <w:start w:val="1"/>
      <w:numFmt w:val="decimal"/>
      <w:lvlText w:val="%2)"/>
      <w:lvlJc w:val="left"/>
      <w:pPr>
        <w:ind w:left="1797" w:hanging="360"/>
      </w:pPr>
      <w:rPr>
        <w:rFonts w:hint="default"/>
      </w:r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1" w15:restartNumberingAfterBreak="0">
    <w:nsid w:val="3E364EE3"/>
    <w:multiLevelType w:val="hybridMultilevel"/>
    <w:tmpl w:val="2BA60CAC"/>
    <w:lvl w:ilvl="0" w:tplc="3198F3DE">
      <w:start w:val="5"/>
      <w:numFmt w:val="bullet"/>
      <w:lvlText w:val="-"/>
      <w:lvlJc w:val="left"/>
      <w:pPr>
        <w:ind w:left="6030" w:hanging="360"/>
      </w:pPr>
      <w:rPr>
        <w:rFonts w:ascii="Cambria" w:eastAsiaTheme="minorHAnsi" w:hAnsi="Cambria" w:cstheme="minorBidi" w:hint="default"/>
      </w:rPr>
    </w:lvl>
    <w:lvl w:ilvl="1" w:tplc="040C0003" w:tentative="1">
      <w:start w:val="1"/>
      <w:numFmt w:val="bullet"/>
      <w:lvlText w:val="o"/>
      <w:lvlJc w:val="left"/>
      <w:pPr>
        <w:ind w:left="6750" w:hanging="360"/>
      </w:pPr>
      <w:rPr>
        <w:rFonts w:ascii="Courier New" w:hAnsi="Courier New" w:cs="Courier New" w:hint="default"/>
      </w:rPr>
    </w:lvl>
    <w:lvl w:ilvl="2" w:tplc="040C0005" w:tentative="1">
      <w:start w:val="1"/>
      <w:numFmt w:val="bullet"/>
      <w:lvlText w:val=""/>
      <w:lvlJc w:val="left"/>
      <w:pPr>
        <w:ind w:left="7470" w:hanging="360"/>
      </w:pPr>
      <w:rPr>
        <w:rFonts w:ascii="Wingdings" w:hAnsi="Wingdings" w:hint="default"/>
      </w:rPr>
    </w:lvl>
    <w:lvl w:ilvl="3" w:tplc="040C0001" w:tentative="1">
      <w:start w:val="1"/>
      <w:numFmt w:val="bullet"/>
      <w:lvlText w:val=""/>
      <w:lvlJc w:val="left"/>
      <w:pPr>
        <w:ind w:left="8190" w:hanging="360"/>
      </w:pPr>
      <w:rPr>
        <w:rFonts w:ascii="Symbol" w:hAnsi="Symbol" w:hint="default"/>
      </w:rPr>
    </w:lvl>
    <w:lvl w:ilvl="4" w:tplc="040C0003" w:tentative="1">
      <w:start w:val="1"/>
      <w:numFmt w:val="bullet"/>
      <w:lvlText w:val="o"/>
      <w:lvlJc w:val="left"/>
      <w:pPr>
        <w:ind w:left="8910" w:hanging="360"/>
      </w:pPr>
      <w:rPr>
        <w:rFonts w:ascii="Courier New" w:hAnsi="Courier New" w:cs="Courier New" w:hint="default"/>
      </w:rPr>
    </w:lvl>
    <w:lvl w:ilvl="5" w:tplc="040C0005" w:tentative="1">
      <w:start w:val="1"/>
      <w:numFmt w:val="bullet"/>
      <w:lvlText w:val=""/>
      <w:lvlJc w:val="left"/>
      <w:pPr>
        <w:ind w:left="9630" w:hanging="360"/>
      </w:pPr>
      <w:rPr>
        <w:rFonts w:ascii="Wingdings" w:hAnsi="Wingdings" w:hint="default"/>
      </w:rPr>
    </w:lvl>
    <w:lvl w:ilvl="6" w:tplc="040C0001" w:tentative="1">
      <w:start w:val="1"/>
      <w:numFmt w:val="bullet"/>
      <w:lvlText w:val=""/>
      <w:lvlJc w:val="left"/>
      <w:pPr>
        <w:ind w:left="10350" w:hanging="360"/>
      </w:pPr>
      <w:rPr>
        <w:rFonts w:ascii="Symbol" w:hAnsi="Symbol" w:hint="default"/>
      </w:rPr>
    </w:lvl>
    <w:lvl w:ilvl="7" w:tplc="040C0003" w:tentative="1">
      <w:start w:val="1"/>
      <w:numFmt w:val="bullet"/>
      <w:lvlText w:val="o"/>
      <w:lvlJc w:val="left"/>
      <w:pPr>
        <w:ind w:left="11070" w:hanging="360"/>
      </w:pPr>
      <w:rPr>
        <w:rFonts w:ascii="Courier New" w:hAnsi="Courier New" w:cs="Courier New" w:hint="default"/>
      </w:rPr>
    </w:lvl>
    <w:lvl w:ilvl="8" w:tplc="040C0005" w:tentative="1">
      <w:start w:val="1"/>
      <w:numFmt w:val="bullet"/>
      <w:lvlText w:val=""/>
      <w:lvlJc w:val="left"/>
      <w:pPr>
        <w:ind w:left="11790" w:hanging="360"/>
      </w:pPr>
      <w:rPr>
        <w:rFonts w:ascii="Wingdings" w:hAnsi="Wingdings" w:hint="default"/>
      </w:rPr>
    </w:lvl>
  </w:abstractNum>
  <w:abstractNum w:abstractNumId="12" w15:restartNumberingAfterBreak="0">
    <w:nsid w:val="45285CAC"/>
    <w:multiLevelType w:val="hybridMultilevel"/>
    <w:tmpl w:val="F2E020B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EA3E98"/>
    <w:multiLevelType w:val="hybridMultilevel"/>
    <w:tmpl w:val="E1C8574A"/>
    <w:lvl w:ilvl="0" w:tplc="1C9AAF70">
      <w:start w:val="5"/>
      <w:numFmt w:val="bullet"/>
      <w:lvlText w:val="-"/>
      <w:lvlJc w:val="left"/>
      <w:pPr>
        <w:ind w:left="6735" w:hanging="360"/>
      </w:pPr>
      <w:rPr>
        <w:rFonts w:ascii="Cambria" w:eastAsiaTheme="minorHAnsi" w:hAnsi="Cambria" w:cstheme="minorBidi" w:hint="default"/>
      </w:rPr>
    </w:lvl>
    <w:lvl w:ilvl="1" w:tplc="040C0003" w:tentative="1">
      <w:start w:val="1"/>
      <w:numFmt w:val="bullet"/>
      <w:lvlText w:val="o"/>
      <w:lvlJc w:val="left"/>
      <w:pPr>
        <w:ind w:left="7455" w:hanging="360"/>
      </w:pPr>
      <w:rPr>
        <w:rFonts w:ascii="Courier New" w:hAnsi="Courier New" w:cs="Courier New" w:hint="default"/>
      </w:rPr>
    </w:lvl>
    <w:lvl w:ilvl="2" w:tplc="040C0005" w:tentative="1">
      <w:start w:val="1"/>
      <w:numFmt w:val="bullet"/>
      <w:lvlText w:val=""/>
      <w:lvlJc w:val="left"/>
      <w:pPr>
        <w:ind w:left="8175" w:hanging="360"/>
      </w:pPr>
      <w:rPr>
        <w:rFonts w:ascii="Wingdings" w:hAnsi="Wingdings" w:hint="default"/>
      </w:rPr>
    </w:lvl>
    <w:lvl w:ilvl="3" w:tplc="040C0001" w:tentative="1">
      <w:start w:val="1"/>
      <w:numFmt w:val="bullet"/>
      <w:lvlText w:val=""/>
      <w:lvlJc w:val="left"/>
      <w:pPr>
        <w:ind w:left="8895" w:hanging="360"/>
      </w:pPr>
      <w:rPr>
        <w:rFonts w:ascii="Symbol" w:hAnsi="Symbol" w:hint="default"/>
      </w:rPr>
    </w:lvl>
    <w:lvl w:ilvl="4" w:tplc="040C0003" w:tentative="1">
      <w:start w:val="1"/>
      <w:numFmt w:val="bullet"/>
      <w:lvlText w:val="o"/>
      <w:lvlJc w:val="left"/>
      <w:pPr>
        <w:ind w:left="9615" w:hanging="360"/>
      </w:pPr>
      <w:rPr>
        <w:rFonts w:ascii="Courier New" w:hAnsi="Courier New" w:cs="Courier New" w:hint="default"/>
      </w:rPr>
    </w:lvl>
    <w:lvl w:ilvl="5" w:tplc="040C0005" w:tentative="1">
      <w:start w:val="1"/>
      <w:numFmt w:val="bullet"/>
      <w:lvlText w:val=""/>
      <w:lvlJc w:val="left"/>
      <w:pPr>
        <w:ind w:left="10335" w:hanging="360"/>
      </w:pPr>
      <w:rPr>
        <w:rFonts w:ascii="Wingdings" w:hAnsi="Wingdings" w:hint="default"/>
      </w:rPr>
    </w:lvl>
    <w:lvl w:ilvl="6" w:tplc="040C0001" w:tentative="1">
      <w:start w:val="1"/>
      <w:numFmt w:val="bullet"/>
      <w:lvlText w:val=""/>
      <w:lvlJc w:val="left"/>
      <w:pPr>
        <w:ind w:left="11055" w:hanging="360"/>
      </w:pPr>
      <w:rPr>
        <w:rFonts w:ascii="Symbol" w:hAnsi="Symbol" w:hint="default"/>
      </w:rPr>
    </w:lvl>
    <w:lvl w:ilvl="7" w:tplc="040C0003" w:tentative="1">
      <w:start w:val="1"/>
      <w:numFmt w:val="bullet"/>
      <w:lvlText w:val="o"/>
      <w:lvlJc w:val="left"/>
      <w:pPr>
        <w:ind w:left="11775" w:hanging="360"/>
      </w:pPr>
      <w:rPr>
        <w:rFonts w:ascii="Courier New" w:hAnsi="Courier New" w:cs="Courier New" w:hint="default"/>
      </w:rPr>
    </w:lvl>
    <w:lvl w:ilvl="8" w:tplc="040C0005" w:tentative="1">
      <w:start w:val="1"/>
      <w:numFmt w:val="bullet"/>
      <w:lvlText w:val=""/>
      <w:lvlJc w:val="left"/>
      <w:pPr>
        <w:ind w:left="12495" w:hanging="360"/>
      </w:pPr>
      <w:rPr>
        <w:rFonts w:ascii="Wingdings" w:hAnsi="Wingdings" w:hint="default"/>
      </w:rPr>
    </w:lvl>
  </w:abstractNum>
  <w:abstractNum w:abstractNumId="14" w15:restartNumberingAfterBreak="0">
    <w:nsid w:val="46FA36D7"/>
    <w:multiLevelType w:val="hybridMultilevel"/>
    <w:tmpl w:val="E916A282"/>
    <w:lvl w:ilvl="0" w:tplc="A10CB00A">
      <w:start w:val="5"/>
      <w:numFmt w:val="bullet"/>
      <w:lvlText w:val="-"/>
      <w:lvlJc w:val="left"/>
      <w:pPr>
        <w:ind w:left="6735" w:hanging="360"/>
      </w:pPr>
      <w:rPr>
        <w:rFonts w:ascii="Cambria" w:eastAsiaTheme="minorHAnsi" w:hAnsi="Cambria" w:cstheme="minorBidi" w:hint="default"/>
      </w:rPr>
    </w:lvl>
    <w:lvl w:ilvl="1" w:tplc="040C0003" w:tentative="1">
      <w:start w:val="1"/>
      <w:numFmt w:val="bullet"/>
      <w:lvlText w:val="o"/>
      <w:lvlJc w:val="left"/>
      <w:pPr>
        <w:ind w:left="7455" w:hanging="360"/>
      </w:pPr>
      <w:rPr>
        <w:rFonts w:ascii="Courier New" w:hAnsi="Courier New" w:cs="Courier New" w:hint="default"/>
      </w:rPr>
    </w:lvl>
    <w:lvl w:ilvl="2" w:tplc="040C0005" w:tentative="1">
      <w:start w:val="1"/>
      <w:numFmt w:val="bullet"/>
      <w:lvlText w:val=""/>
      <w:lvlJc w:val="left"/>
      <w:pPr>
        <w:ind w:left="8175" w:hanging="360"/>
      </w:pPr>
      <w:rPr>
        <w:rFonts w:ascii="Wingdings" w:hAnsi="Wingdings" w:hint="default"/>
      </w:rPr>
    </w:lvl>
    <w:lvl w:ilvl="3" w:tplc="040C0001" w:tentative="1">
      <w:start w:val="1"/>
      <w:numFmt w:val="bullet"/>
      <w:lvlText w:val=""/>
      <w:lvlJc w:val="left"/>
      <w:pPr>
        <w:ind w:left="8895" w:hanging="360"/>
      </w:pPr>
      <w:rPr>
        <w:rFonts w:ascii="Symbol" w:hAnsi="Symbol" w:hint="default"/>
      </w:rPr>
    </w:lvl>
    <w:lvl w:ilvl="4" w:tplc="040C0003" w:tentative="1">
      <w:start w:val="1"/>
      <w:numFmt w:val="bullet"/>
      <w:lvlText w:val="o"/>
      <w:lvlJc w:val="left"/>
      <w:pPr>
        <w:ind w:left="9615" w:hanging="360"/>
      </w:pPr>
      <w:rPr>
        <w:rFonts w:ascii="Courier New" w:hAnsi="Courier New" w:cs="Courier New" w:hint="default"/>
      </w:rPr>
    </w:lvl>
    <w:lvl w:ilvl="5" w:tplc="040C0005" w:tentative="1">
      <w:start w:val="1"/>
      <w:numFmt w:val="bullet"/>
      <w:lvlText w:val=""/>
      <w:lvlJc w:val="left"/>
      <w:pPr>
        <w:ind w:left="10335" w:hanging="360"/>
      </w:pPr>
      <w:rPr>
        <w:rFonts w:ascii="Wingdings" w:hAnsi="Wingdings" w:hint="default"/>
      </w:rPr>
    </w:lvl>
    <w:lvl w:ilvl="6" w:tplc="040C0001" w:tentative="1">
      <w:start w:val="1"/>
      <w:numFmt w:val="bullet"/>
      <w:lvlText w:val=""/>
      <w:lvlJc w:val="left"/>
      <w:pPr>
        <w:ind w:left="11055" w:hanging="360"/>
      </w:pPr>
      <w:rPr>
        <w:rFonts w:ascii="Symbol" w:hAnsi="Symbol" w:hint="default"/>
      </w:rPr>
    </w:lvl>
    <w:lvl w:ilvl="7" w:tplc="040C0003" w:tentative="1">
      <w:start w:val="1"/>
      <w:numFmt w:val="bullet"/>
      <w:lvlText w:val="o"/>
      <w:lvlJc w:val="left"/>
      <w:pPr>
        <w:ind w:left="11775" w:hanging="360"/>
      </w:pPr>
      <w:rPr>
        <w:rFonts w:ascii="Courier New" w:hAnsi="Courier New" w:cs="Courier New" w:hint="default"/>
      </w:rPr>
    </w:lvl>
    <w:lvl w:ilvl="8" w:tplc="040C0005" w:tentative="1">
      <w:start w:val="1"/>
      <w:numFmt w:val="bullet"/>
      <w:lvlText w:val=""/>
      <w:lvlJc w:val="left"/>
      <w:pPr>
        <w:ind w:left="12495" w:hanging="360"/>
      </w:pPr>
      <w:rPr>
        <w:rFonts w:ascii="Wingdings" w:hAnsi="Wingdings" w:hint="default"/>
      </w:rPr>
    </w:lvl>
  </w:abstractNum>
  <w:abstractNum w:abstractNumId="15" w15:restartNumberingAfterBreak="0">
    <w:nsid w:val="4E7369C8"/>
    <w:multiLevelType w:val="hybridMultilevel"/>
    <w:tmpl w:val="D1AC5DEC"/>
    <w:lvl w:ilvl="0" w:tplc="ACA6078C">
      <w:start w:val="1"/>
      <w:numFmt w:val="bullet"/>
      <w:lvlText w:val="-"/>
      <w:lvlJc w:val="left"/>
      <w:pPr>
        <w:ind w:left="720" w:hanging="360"/>
      </w:pPr>
      <w:rPr>
        <w:rFonts w:ascii="Vani" w:hAnsi="Va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083741"/>
    <w:multiLevelType w:val="hybridMultilevel"/>
    <w:tmpl w:val="B26EA1AA"/>
    <w:lvl w:ilvl="0" w:tplc="7C3A1A14">
      <w:start w:val="5"/>
      <w:numFmt w:val="bullet"/>
      <w:lvlText w:val="-"/>
      <w:lvlJc w:val="left"/>
      <w:pPr>
        <w:ind w:left="6030" w:hanging="360"/>
      </w:pPr>
      <w:rPr>
        <w:rFonts w:ascii="Cambria" w:eastAsiaTheme="minorHAnsi" w:hAnsi="Cambria" w:cstheme="minorBidi" w:hint="default"/>
      </w:rPr>
    </w:lvl>
    <w:lvl w:ilvl="1" w:tplc="040C0003" w:tentative="1">
      <w:start w:val="1"/>
      <w:numFmt w:val="bullet"/>
      <w:lvlText w:val="o"/>
      <w:lvlJc w:val="left"/>
      <w:pPr>
        <w:ind w:left="6750" w:hanging="360"/>
      </w:pPr>
      <w:rPr>
        <w:rFonts w:ascii="Courier New" w:hAnsi="Courier New" w:cs="Courier New" w:hint="default"/>
      </w:rPr>
    </w:lvl>
    <w:lvl w:ilvl="2" w:tplc="040C0005" w:tentative="1">
      <w:start w:val="1"/>
      <w:numFmt w:val="bullet"/>
      <w:lvlText w:val=""/>
      <w:lvlJc w:val="left"/>
      <w:pPr>
        <w:ind w:left="7470" w:hanging="360"/>
      </w:pPr>
      <w:rPr>
        <w:rFonts w:ascii="Wingdings" w:hAnsi="Wingdings" w:hint="default"/>
      </w:rPr>
    </w:lvl>
    <w:lvl w:ilvl="3" w:tplc="040C0001" w:tentative="1">
      <w:start w:val="1"/>
      <w:numFmt w:val="bullet"/>
      <w:lvlText w:val=""/>
      <w:lvlJc w:val="left"/>
      <w:pPr>
        <w:ind w:left="8190" w:hanging="360"/>
      </w:pPr>
      <w:rPr>
        <w:rFonts w:ascii="Symbol" w:hAnsi="Symbol" w:hint="default"/>
      </w:rPr>
    </w:lvl>
    <w:lvl w:ilvl="4" w:tplc="040C0003" w:tentative="1">
      <w:start w:val="1"/>
      <w:numFmt w:val="bullet"/>
      <w:lvlText w:val="o"/>
      <w:lvlJc w:val="left"/>
      <w:pPr>
        <w:ind w:left="8910" w:hanging="360"/>
      </w:pPr>
      <w:rPr>
        <w:rFonts w:ascii="Courier New" w:hAnsi="Courier New" w:cs="Courier New" w:hint="default"/>
      </w:rPr>
    </w:lvl>
    <w:lvl w:ilvl="5" w:tplc="040C0005" w:tentative="1">
      <w:start w:val="1"/>
      <w:numFmt w:val="bullet"/>
      <w:lvlText w:val=""/>
      <w:lvlJc w:val="left"/>
      <w:pPr>
        <w:ind w:left="9630" w:hanging="360"/>
      </w:pPr>
      <w:rPr>
        <w:rFonts w:ascii="Wingdings" w:hAnsi="Wingdings" w:hint="default"/>
      </w:rPr>
    </w:lvl>
    <w:lvl w:ilvl="6" w:tplc="040C0001" w:tentative="1">
      <w:start w:val="1"/>
      <w:numFmt w:val="bullet"/>
      <w:lvlText w:val=""/>
      <w:lvlJc w:val="left"/>
      <w:pPr>
        <w:ind w:left="10350" w:hanging="360"/>
      </w:pPr>
      <w:rPr>
        <w:rFonts w:ascii="Symbol" w:hAnsi="Symbol" w:hint="default"/>
      </w:rPr>
    </w:lvl>
    <w:lvl w:ilvl="7" w:tplc="040C0003" w:tentative="1">
      <w:start w:val="1"/>
      <w:numFmt w:val="bullet"/>
      <w:lvlText w:val="o"/>
      <w:lvlJc w:val="left"/>
      <w:pPr>
        <w:ind w:left="11070" w:hanging="360"/>
      </w:pPr>
      <w:rPr>
        <w:rFonts w:ascii="Courier New" w:hAnsi="Courier New" w:cs="Courier New" w:hint="default"/>
      </w:rPr>
    </w:lvl>
    <w:lvl w:ilvl="8" w:tplc="040C0005" w:tentative="1">
      <w:start w:val="1"/>
      <w:numFmt w:val="bullet"/>
      <w:lvlText w:val=""/>
      <w:lvlJc w:val="left"/>
      <w:pPr>
        <w:ind w:left="11790" w:hanging="360"/>
      </w:pPr>
      <w:rPr>
        <w:rFonts w:ascii="Wingdings" w:hAnsi="Wingdings" w:hint="default"/>
      </w:rPr>
    </w:lvl>
  </w:abstractNum>
  <w:abstractNum w:abstractNumId="17" w15:restartNumberingAfterBreak="0">
    <w:nsid w:val="58382F41"/>
    <w:multiLevelType w:val="hybridMultilevel"/>
    <w:tmpl w:val="4B88FE12"/>
    <w:lvl w:ilvl="0" w:tplc="1C9AAF70">
      <w:start w:val="5"/>
      <w:numFmt w:val="bullet"/>
      <w:lvlText w:val="-"/>
      <w:lvlJc w:val="left"/>
      <w:pPr>
        <w:ind w:left="6735" w:hanging="360"/>
      </w:pPr>
      <w:rPr>
        <w:rFonts w:ascii="Cambria" w:eastAsiaTheme="minorHAnsi" w:hAnsi="Cambria" w:cstheme="minorBidi" w:hint="default"/>
      </w:rPr>
    </w:lvl>
    <w:lvl w:ilvl="1" w:tplc="040C0003" w:tentative="1">
      <w:start w:val="1"/>
      <w:numFmt w:val="bullet"/>
      <w:lvlText w:val="o"/>
      <w:lvlJc w:val="left"/>
      <w:pPr>
        <w:ind w:left="7455" w:hanging="360"/>
      </w:pPr>
      <w:rPr>
        <w:rFonts w:ascii="Courier New" w:hAnsi="Courier New" w:cs="Courier New" w:hint="default"/>
      </w:rPr>
    </w:lvl>
    <w:lvl w:ilvl="2" w:tplc="040C0005" w:tentative="1">
      <w:start w:val="1"/>
      <w:numFmt w:val="bullet"/>
      <w:lvlText w:val=""/>
      <w:lvlJc w:val="left"/>
      <w:pPr>
        <w:ind w:left="8175" w:hanging="360"/>
      </w:pPr>
      <w:rPr>
        <w:rFonts w:ascii="Wingdings" w:hAnsi="Wingdings" w:hint="default"/>
      </w:rPr>
    </w:lvl>
    <w:lvl w:ilvl="3" w:tplc="040C0001" w:tentative="1">
      <w:start w:val="1"/>
      <w:numFmt w:val="bullet"/>
      <w:lvlText w:val=""/>
      <w:lvlJc w:val="left"/>
      <w:pPr>
        <w:ind w:left="8895" w:hanging="360"/>
      </w:pPr>
      <w:rPr>
        <w:rFonts w:ascii="Symbol" w:hAnsi="Symbol" w:hint="default"/>
      </w:rPr>
    </w:lvl>
    <w:lvl w:ilvl="4" w:tplc="040C0003" w:tentative="1">
      <w:start w:val="1"/>
      <w:numFmt w:val="bullet"/>
      <w:lvlText w:val="o"/>
      <w:lvlJc w:val="left"/>
      <w:pPr>
        <w:ind w:left="9615" w:hanging="360"/>
      </w:pPr>
      <w:rPr>
        <w:rFonts w:ascii="Courier New" w:hAnsi="Courier New" w:cs="Courier New" w:hint="default"/>
      </w:rPr>
    </w:lvl>
    <w:lvl w:ilvl="5" w:tplc="040C0005" w:tentative="1">
      <w:start w:val="1"/>
      <w:numFmt w:val="bullet"/>
      <w:lvlText w:val=""/>
      <w:lvlJc w:val="left"/>
      <w:pPr>
        <w:ind w:left="10335" w:hanging="360"/>
      </w:pPr>
      <w:rPr>
        <w:rFonts w:ascii="Wingdings" w:hAnsi="Wingdings" w:hint="default"/>
      </w:rPr>
    </w:lvl>
    <w:lvl w:ilvl="6" w:tplc="040C0001" w:tentative="1">
      <w:start w:val="1"/>
      <w:numFmt w:val="bullet"/>
      <w:lvlText w:val=""/>
      <w:lvlJc w:val="left"/>
      <w:pPr>
        <w:ind w:left="11055" w:hanging="360"/>
      </w:pPr>
      <w:rPr>
        <w:rFonts w:ascii="Symbol" w:hAnsi="Symbol" w:hint="default"/>
      </w:rPr>
    </w:lvl>
    <w:lvl w:ilvl="7" w:tplc="040C0003" w:tentative="1">
      <w:start w:val="1"/>
      <w:numFmt w:val="bullet"/>
      <w:lvlText w:val="o"/>
      <w:lvlJc w:val="left"/>
      <w:pPr>
        <w:ind w:left="11775" w:hanging="360"/>
      </w:pPr>
      <w:rPr>
        <w:rFonts w:ascii="Courier New" w:hAnsi="Courier New" w:cs="Courier New" w:hint="default"/>
      </w:rPr>
    </w:lvl>
    <w:lvl w:ilvl="8" w:tplc="040C0005" w:tentative="1">
      <w:start w:val="1"/>
      <w:numFmt w:val="bullet"/>
      <w:lvlText w:val=""/>
      <w:lvlJc w:val="left"/>
      <w:pPr>
        <w:ind w:left="12495" w:hanging="360"/>
      </w:pPr>
      <w:rPr>
        <w:rFonts w:ascii="Wingdings" w:hAnsi="Wingdings" w:hint="default"/>
      </w:rPr>
    </w:lvl>
  </w:abstractNum>
  <w:abstractNum w:abstractNumId="18" w15:restartNumberingAfterBreak="0">
    <w:nsid w:val="668E1B5F"/>
    <w:multiLevelType w:val="hybridMultilevel"/>
    <w:tmpl w:val="9886C8D2"/>
    <w:lvl w:ilvl="0" w:tplc="A2D0A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B21B2"/>
    <w:multiLevelType w:val="hybridMultilevel"/>
    <w:tmpl w:val="3342D6F4"/>
    <w:lvl w:ilvl="0" w:tplc="C4520D72">
      <w:start w:val="2"/>
      <w:numFmt w:val="upperLetter"/>
      <w:lvlText w:val="%1."/>
      <w:lvlJc w:val="left"/>
      <w:pPr>
        <w:ind w:left="1077" w:hanging="360"/>
      </w:pPr>
      <w:rPr>
        <w:rFonts w:hint="default"/>
      </w:rPr>
    </w:lvl>
    <w:lvl w:ilvl="1" w:tplc="A2D0AFA8">
      <w:start w:val="1"/>
      <w:numFmt w:val="decimal"/>
      <w:lvlText w:val="%2)"/>
      <w:lvlJc w:val="left"/>
      <w:pPr>
        <w:ind w:left="1797" w:hanging="360"/>
      </w:pPr>
      <w:rPr>
        <w:rFonts w:hint="default"/>
      </w:r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0" w15:restartNumberingAfterBreak="0">
    <w:nsid w:val="70927270"/>
    <w:multiLevelType w:val="hybridMultilevel"/>
    <w:tmpl w:val="1A2C8818"/>
    <w:lvl w:ilvl="0" w:tplc="A2D0A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9D7081"/>
    <w:multiLevelType w:val="hybridMultilevel"/>
    <w:tmpl w:val="8438C49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9E7C5E"/>
    <w:multiLevelType w:val="hybridMultilevel"/>
    <w:tmpl w:val="A45006F0"/>
    <w:lvl w:ilvl="0" w:tplc="040C0001">
      <w:start w:val="1"/>
      <w:numFmt w:val="bullet"/>
      <w:lvlText w:val=""/>
      <w:lvlJc w:val="left"/>
      <w:pPr>
        <w:ind w:left="6090" w:hanging="360"/>
      </w:pPr>
      <w:rPr>
        <w:rFonts w:ascii="Symbol" w:hAnsi="Symbol" w:hint="default"/>
      </w:rPr>
    </w:lvl>
    <w:lvl w:ilvl="1" w:tplc="040C0003" w:tentative="1">
      <w:start w:val="1"/>
      <w:numFmt w:val="bullet"/>
      <w:lvlText w:val="o"/>
      <w:lvlJc w:val="left"/>
      <w:pPr>
        <w:ind w:left="6810" w:hanging="360"/>
      </w:pPr>
      <w:rPr>
        <w:rFonts w:ascii="Courier New" w:hAnsi="Courier New" w:cs="Courier New" w:hint="default"/>
      </w:rPr>
    </w:lvl>
    <w:lvl w:ilvl="2" w:tplc="040C0005" w:tentative="1">
      <w:start w:val="1"/>
      <w:numFmt w:val="bullet"/>
      <w:lvlText w:val=""/>
      <w:lvlJc w:val="left"/>
      <w:pPr>
        <w:ind w:left="7530" w:hanging="360"/>
      </w:pPr>
      <w:rPr>
        <w:rFonts w:ascii="Wingdings" w:hAnsi="Wingdings" w:hint="default"/>
      </w:rPr>
    </w:lvl>
    <w:lvl w:ilvl="3" w:tplc="040C0001" w:tentative="1">
      <w:start w:val="1"/>
      <w:numFmt w:val="bullet"/>
      <w:lvlText w:val=""/>
      <w:lvlJc w:val="left"/>
      <w:pPr>
        <w:ind w:left="8250" w:hanging="360"/>
      </w:pPr>
      <w:rPr>
        <w:rFonts w:ascii="Symbol" w:hAnsi="Symbol" w:hint="default"/>
      </w:rPr>
    </w:lvl>
    <w:lvl w:ilvl="4" w:tplc="040C0003" w:tentative="1">
      <w:start w:val="1"/>
      <w:numFmt w:val="bullet"/>
      <w:lvlText w:val="o"/>
      <w:lvlJc w:val="left"/>
      <w:pPr>
        <w:ind w:left="8970" w:hanging="360"/>
      </w:pPr>
      <w:rPr>
        <w:rFonts w:ascii="Courier New" w:hAnsi="Courier New" w:cs="Courier New" w:hint="default"/>
      </w:rPr>
    </w:lvl>
    <w:lvl w:ilvl="5" w:tplc="040C0005" w:tentative="1">
      <w:start w:val="1"/>
      <w:numFmt w:val="bullet"/>
      <w:lvlText w:val=""/>
      <w:lvlJc w:val="left"/>
      <w:pPr>
        <w:ind w:left="9690" w:hanging="360"/>
      </w:pPr>
      <w:rPr>
        <w:rFonts w:ascii="Wingdings" w:hAnsi="Wingdings" w:hint="default"/>
      </w:rPr>
    </w:lvl>
    <w:lvl w:ilvl="6" w:tplc="040C0001" w:tentative="1">
      <w:start w:val="1"/>
      <w:numFmt w:val="bullet"/>
      <w:lvlText w:val=""/>
      <w:lvlJc w:val="left"/>
      <w:pPr>
        <w:ind w:left="10410" w:hanging="360"/>
      </w:pPr>
      <w:rPr>
        <w:rFonts w:ascii="Symbol" w:hAnsi="Symbol" w:hint="default"/>
      </w:rPr>
    </w:lvl>
    <w:lvl w:ilvl="7" w:tplc="040C0003" w:tentative="1">
      <w:start w:val="1"/>
      <w:numFmt w:val="bullet"/>
      <w:lvlText w:val="o"/>
      <w:lvlJc w:val="left"/>
      <w:pPr>
        <w:ind w:left="11130" w:hanging="360"/>
      </w:pPr>
      <w:rPr>
        <w:rFonts w:ascii="Courier New" w:hAnsi="Courier New" w:cs="Courier New" w:hint="default"/>
      </w:rPr>
    </w:lvl>
    <w:lvl w:ilvl="8" w:tplc="040C0005" w:tentative="1">
      <w:start w:val="1"/>
      <w:numFmt w:val="bullet"/>
      <w:lvlText w:val=""/>
      <w:lvlJc w:val="left"/>
      <w:pPr>
        <w:ind w:left="11850" w:hanging="360"/>
      </w:pPr>
      <w:rPr>
        <w:rFonts w:ascii="Wingdings" w:hAnsi="Wingdings" w:hint="default"/>
      </w:rPr>
    </w:lvl>
  </w:abstractNum>
  <w:num w:numId="1" w16cid:durableId="1042168416">
    <w:abstractNumId w:val="14"/>
  </w:num>
  <w:num w:numId="2" w16cid:durableId="1583905116">
    <w:abstractNumId w:val="9"/>
  </w:num>
  <w:num w:numId="3" w16cid:durableId="618804549">
    <w:abstractNumId w:val="13"/>
  </w:num>
  <w:num w:numId="4" w16cid:durableId="1940402627">
    <w:abstractNumId w:val="17"/>
  </w:num>
  <w:num w:numId="5" w16cid:durableId="1788886367">
    <w:abstractNumId w:val="3"/>
  </w:num>
  <w:num w:numId="6" w16cid:durableId="15618985">
    <w:abstractNumId w:val="11"/>
  </w:num>
  <w:num w:numId="7" w16cid:durableId="885725652">
    <w:abstractNumId w:val="22"/>
  </w:num>
  <w:num w:numId="8" w16cid:durableId="201598957">
    <w:abstractNumId w:val="19"/>
  </w:num>
  <w:num w:numId="9" w16cid:durableId="1281373748">
    <w:abstractNumId w:val="7"/>
  </w:num>
  <w:num w:numId="10" w16cid:durableId="472451078">
    <w:abstractNumId w:val="10"/>
  </w:num>
  <w:num w:numId="11" w16cid:durableId="1364597258">
    <w:abstractNumId w:val="2"/>
  </w:num>
  <w:num w:numId="12" w16cid:durableId="1706904388">
    <w:abstractNumId w:val="5"/>
  </w:num>
  <w:num w:numId="13" w16cid:durableId="419909998">
    <w:abstractNumId w:val="20"/>
  </w:num>
  <w:num w:numId="14" w16cid:durableId="844520141">
    <w:abstractNumId w:val="18"/>
  </w:num>
  <w:num w:numId="15" w16cid:durableId="527064534">
    <w:abstractNumId w:val="4"/>
  </w:num>
  <w:num w:numId="16" w16cid:durableId="369456247">
    <w:abstractNumId w:val="16"/>
  </w:num>
  <w:num w:numId="17" w16cid:durableId="276258582">
    <w:abstractNumId w:val="8"/>
  </w:num>
  <w:num w:numId="18" w16cid:durableId="1855193870">
    <w:abstractNumId w:val="15"/>
  </w:num>
  <w:num w:numId="19" w16cid:durableId="836964101">
    <w:abstractNumId w:val="1"/>
  </w:num>
  <w:num w:numId="20" w16cid:durableId="1261715710">
    <w:abstractNumId w:val="6"/>
  </w:num>
  <w:num w:numId="21" w16cid:durableId="1500147062">
    <w:abstractNumId w:val="21"/>
  </w:num>
  <w:num w:numId="22" w16cid:durableId="1158423047">
    <w:abstractNumId w:val="12"/>
  </w:num>
  <w:num w:numId="23" w16cid:durableId="157230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D1"/>
    <w:rsid w:val="00024F52"/>
    <w:rsid w:val="00050741"/>
    <w:rsid w:val="00065B4B"/>
    <w:rsid w:val="00094F6A"/>
    <w:rsid w:val="0009541E"/>
    <w:rsid w:val="000A066C"/>
    <w:rsid w:val="000A719A"/>
    <w:rsid w:val="0013213E"/>
    <w:rsid w:val="00135490"/>
    <w:rsid w:val="001A688C"/>
    <w:rsid w:val="001B11AF"/>
    <w:rsid w:val="001B27FC"/>
    <w:rsid w:val="001E5309"/>
    <w:rsid w:val="001F61AA"/>
    <w:rsid w:val="00203B34"/>
    <w:rsid w:val="0020748E"/>
    <w:rsid w:val="00210019"/>
    <w:rsid w:val="002440AD"/>
    <w:rsid w:val="002A697D"/>
    <w:rsid w:val="002F7122"/>
    <w:rsid w:val="00300E4D"/>
    <w:rsid w:val="00305D11"/>
    <w:rsid w:val="003262AC"/>
    <w:rsid w:val="00376396"/>
    <w:rsid w:val="00376DC5"/>
    <w:rsid w:val="00397FE2"/>
    <w:rsid w:val="003B30C4"/>
    <w:rsid w:val="003D274B"/>
    <w:rsid w:val="00400861"/>
    <w:rsid w:val="00406617"/>
    <w:rsid w:val="004437CA"/>
    <w:rsid w:val="004537D1"/>
    <w:rsid w:val="00455695"/>
    <w:rsid w:val="00474AC1"/>
    <w:rsid w:val="00494D68"/>
    <w:rsid w:val="004A2BDE"/>
    <w:rsid w:val="004D0130"/>
    <w:rsid w:val="004D4467"/>
    <w:rsid w:val="004D7E8D"/>
    <w:rsid w:val="004E0E5A"/>
    <w:rsid w:val="005046EC"/>
    <w:rsid w:val="00533FF3"/>
    <w:rsid w:val="00547669"/>
    <w:rsid w:val="00555286"/>
    <w:rsid w:val="00560C4E"/>
    <w:rsid w:val="00582D15"/>
    <w:rsid w:val="00612C48"/>
    <w:rsid w:val="006200FE"/>
    <w:rsid w:val="00620F6A"/>
    <w:rsid w:val="0063457A"/>
    <w:rsid w:val="00676ED0"/>
    <w:rsid w:val="006901D6"/>
    <w:rsid w:val="006936F1"/>
    <w:rsid w:val="00694AB2"/>
    <w:rsid w:val="006B0E4E"/>
    <w:rsid w:val="006B712A"/>
    <w:rsid w:val="006C56E3"/>
    <w:rsid w:val="006D1690"/>
    <w:rsid w:val="00721415"/>
    <w:rsid w:val="00762BF8"/>
    <w:rsid w:val="00787080"/>
    <w:rsid w:val="00794649"/>
    <w:rsid w:val="007C727A"/>
    <w:rsid w:val="007E62FB"/>
    <w:rsid w:val="008028B4"/>
    <w:rsid w:val="00820F27"/>
    <w:rsid w:val="00823FCE"/>
    <w:rsid w:val="008560FA"/>
    <w:rsid w:val="008704DD"/>
    <w:rsid w:val="00873630"/>
    <w:rsid w:val="00877A45"/>
    <w:rsid w:val="008C1823"/>
    <w:rsid w:val="008D090E"/>
    <w:rsid w:val="008D2825"/>
    <w:rsid w:val="008D3B4C"/>
    <w:rsid w:val="008F1478"/>
    <w:rsid w:val="008F3CEA"/>
    <w:rsid w:val="009116D1"/>
    <w:rsid w:val="00915789"/>
    <w:rsid w:val="00977568"/>
    <w:rsid w:val="00981F7A"/>
    <w:rsid w:val="009830C1"/>
    <w:rsid w:val="009A3F23"/>
    <w:rsid w:val="009B221A"/>
    <w:rsid w:val="00A3763F"/>
    <w:rsid w:val="00A40DE2"/>
    <w:rsid w:val="00A70C38"/>
    <w:rsid w:val="00A8198C"/>
    <w:rsid w:val="00AB3EC8"/>
    <w:rsid w:val="00AE1834"/>
    <w:rsid w:val="00AF1937"/>
    <w:rsid w:val="00B24F26"/>
    <w:rsid w:val="00B3712A"/>
    <w:rsid w:val="00B54C51"/>
    <w:rsid w:val="00B616F8"/>
    <w:rsid w:val="00B6796C"/>
    <w:rsid w:val="00B7647E"/>
    <w:rsid w:val="00BB7045"/>
    <w:rsid w:val="00BE4719"/>
    <w:rsid w:val="00BE67E7"/>
    <w:rsid w:val="00C32740"/>
    <w:rsid w:val="00C456A0"/>
    <w:rsid w:val="00C61676"/>
    <w:rsid w:val="00C65FD2"/>
    <w:rsid w:val="00CC6599"/>
    <w:rsid w:val="00CC7EFD"/>
    <w:rsid w:val="00CD2B2F"/>
    <w:rsid w:val="00CE16F5"/>
    <w:rsid w:val="00CE54DC"/>
    <w:rsid w:val="00CF4F35"/>
    <w:rsid w:val="00D37013"/>
    <w:rsid w:val="00D63D05"/>
    <w:rsid w:val="00DB3911"/>
    <w:rsid w:val="00DD6CE6"/>
    <w:rsid w:val="00E2463C"/>
    <w:rsid w:val="00E24866"/>
    <w:rsid w:val="00E25DF8"/>
    <w:rsid w:val="00E278BD"/>
    <w:rsid w:val="00E3695A"/>
    <w:rsid w:val="00E57210"/>
    <w:rsid w:val="00E97FD0"/>
    <w:rsid w:val="00EC3CF9"/>
    <w:rsid w:val="00ED0F47"/>
    <w:rsid w:val="00EE0FE2"/>
    <w:rsid w:val="00EF702C"/>
    <w:rsid w:val="00F00E95"/>
    <w:rsid w:val="00F2445B"/>
    <w:rsid w:val="00F30E76"/>
    <w:rsid w:val="00F8679B"/>
    <w:rsid w:val="00FC7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7521"/>
  <w15:docId w15:val="{1D7D2019-2EBE-4866-87D1-5542D7B1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116D1"/>
    <w:rPr>
      <w:color w:val="0000FF" w:themeColor="hyperlink"/>
      <w:u w:val="single"/>
    </w:rPr>
  </w:style>
  <w:style w:type="paragraph" w:styleId="Paragraphedeliste">
    <w:name w:val="List Paragraph"/>
    <w:basedOn w:val="Normal"/>
    <w:uiPriority w:val="34"/>
    <w:qFormat/>
    <w:rsid w:val="00794649"/>
    <w:pPr>
      <w:ind w:left="720"/>
      <w:contextualSpacing/>
    </w:pPr>
  </w:style>
  <w:style w:type="paragraph" w:styleId="En-tte">
    <w:name w:val="header"/>
    <w:basedOn w:val="Normal"/>
    <w:link w:val="En-tteCar"/>
    <w:uiPriority w:val="99"/>
    <w:unhideWhenUsed/>
    <w:rsid w:val="00873630"/>
    <w:pPr>
      <w:tabs>
        <w:tab w:val="center" w:pos="4536"/>
        <w:tab w:val="right" w:pos="9072"/>
      </w:tabs>
      <w:spacing w:after="0" w:line="240" w:lineRule="auto"/>
    </w:pPr>
  </w:style>
  <w:style w:type="character" w:customStyle="1" w:styleId="En-tteCar">
    <w:name w:val="En-tête Car"/>
    <w:basedOn w:val="Policepardfaut"/>
    <w:link w:val="En-tte"/>
    <w:uiPriority w:val="99"/>
    <w:rsid w:val="00873630"/>
  </w:style>
  <w:style w:type="paragraph" w:styleId="Pieddepage">
    <w:name w:val="footer"/>
    <w:basedOn w:val="Normal"/>
    <w:link w:val="PieddepageCar"/>
    <w:uiPriority w:val="99"/>
    <w:unhideWhenUsed/>
    <w:rsid w:val="00873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3630"/>
  </w:style>
  <w:style w:type="paragraph" w:styleId="Textedebulles">
    <w:name w:val="Balloon Text"/>
    <w:basedOn w:val="Normal"/>
    <w:link w:val="TextedebullesCar"/>
    <w:uiPriority w:val="99"/>
    <w:semiHidden/>
    <w:unhideWhenUsed/>
    <w:rsid w:val="008736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3630"/>
    <w:rPr>
      <w:rFonts w:ascii="Tahoma" w:hAnsi="Tahoma" w:cs="Tahoma"/>
      <w:sz w:val="16"/>
      <w:szCs w:val="16"/>
    </w:rPr>
  </w:style>
  <w:style w:type="paragraph" w:customStyle="1" w:styleId="Default">
    <w:name w:val="Default"/>
    <w:rsid w:val="006200FE"/>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ccueil.secretariat@janneyri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2216</Words>
  <Characters>12194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Povero</dc:creator>
  <cp:lastModifiedBy>Adjoints</cp:lastModifiedBy>
  <cp:revision>33</cp:revision>
  <cp:lastPrinted>2022-05-10T13:26:00Z</cp:lastPrinted>
  <dcterms:created xsi:type="dcterms:W3CDTF">2015-12-09T18:30:00Z</dcterms:created>
  <dcterms:modified xsi:type="dcterms:W3CDTF">2022-08-29T14:37:00Z</dcterms:modified>
</cp:coreProperties>
</file>