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EE352" w14:textId="6952B70E" w:rsidR="00D4400E" w:rsidRPr="007454E5" w:rsidRDefault="00ED32DE" w:rsidP="00D4400E">
      <w:pPr>
        <w:rPr>
          <w:rFonts w:ascii="Arial" w:hAnsi="Arial" w:cs="Arial"/>
          <w:b/>
          <w:sz w:val="20"/>
          <w:szCs w:val="20"/>
        </w:rPr>
      </w:pPr>
      <w:r>
        <w:rPr>
          <w:rFonts w:ascii="Cambria" w:hAnsi="Cambria" w:cs="Arial"/>
          <w:sz w:val="18"/>
          <w:szCs w:val="18"/>
        </w:rPr>
        <w:t xml:space="preserve"> </w:t>
      </w:r>
      <w:r w:rsidR="00D4400E" w:rsidRPr="005646EC">
        <w:rPr>
          <w:rFonts w:ascii="Cambria" w:hAnsi="Cambria" w:cs="Arial"/>
          <w:sz w:val="18"/>
          <w:szCs w:val="18"/>
        </w:rPr>
        <w:t xml:space="preserve">                   </w:t>
      </w:r>
      <w:r w:rsidR="00D4400E">
        <w:rPr>
          <w:rFonts w:ascii="Cambria" w:hAnsi="Cambria" w:cs="Arial"/>
          <w:sz w:val="18"/>
          <w:szCs w:val="18"/>
        </w:rPr>
        <w:t xml:space="preserve">                                         </w:t>
      </w:r>
      <w:r w:rsidR="00CB21F2">
        <w:rPr>
          <w:rFonts w:ascii="Cambria" w:hAnsi="Cambria" w:cs="Arial"/>
          <w:sz w:val="18"/>
          <w:szCs w:val="18"/>
        </w:rPr>
        <w:t xml:space="preserve">          </w:t>
      </w:r>
      <w:r w:rsidR="00D4400E">
        <w:rPr>
          <w:rFonts w:ascii="Cambria" w:hAnsi="Cambria" w:cs="Arial"/>
          <w:sz w:val="18"/>
          <w:szCs w:val="18"/>
        </w:rPr>
        <w:t xml:space="preserve">                           </w:t>
      </w:r>
      <w:r w:rsidR="00D4400E" w:rsidRPr="007454E5">
        <w:rPr>
          <w:rFonts w:ascii="Arial" w:hAnsi="Arial" w:cs="Arial"/>
          <w:b/>
          <w:sz w:val="20"/>
          <w:szCs w:val="20"/>
        </w:rPr>
        <w:t>SEANCE DU</w:t>
      </w:r>
      <w:r w:rsidR="00FD26D1" w:rsidRPr="007454E5">
        <w:rPr>
          <w:rFonts w:ascii="Arial" w:hAnsi="Arial" w:cs="Arial"/>
          <w:b/>
          <w:sz w:val="20"/>
          <w:szCs w:val="20"/>
        </w:rPr>
        <w:t xml:space="preserve"> </w:t>
      </w:r>
      <w:r w:rsidR="001C03F5">
        <w:rPr>
          <w:rFonts w:ascii="Arial" w:hAnsi="Arial" w:cs="Arial"/>
          <w:b/>
          <w:sz w:val="20"/>
          <w:szCs w:val="20"/>
        </w:rPr>
        <w:t>30 NOVEMBRE</w:t>
      </w:r>
      <w:r w:rsidR="00F225C0" w:rsidRPr="007454E5">
        <w:rPr>
          <w:rFonts w:ascii="Arial" w:hAnsi="Arial" w:cs="Arial"/>
          <w:b/>
          <w:sz w:val="20"/>
          <w:szCs w:val="20"/>
        </w:rPr>
        <w:t xml:space="preserve"> </w:t>
      </w:r>
      <w:r w:rsidR="00A44D85" w:rsidRPr="007454E5">
        <w:rPr>
          <w:rFonts w:ascii="Arial" w:hAnsi="Arial" w:cs="Arial"/>
          <w:b/>
          <w:sz w:val="20"/>
          <w:szCs w:val="20"/>
        </w:rPr>
        <w:t>2022</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18"/>
        <w:gridCol w:w="1276"/>
        <w:gridCol w:w="1134"/>
        <w:gridCol w:w="1134"/>
        <w:gridCol w:w="3260"/>
      </w:tblGrid>
      <w:tr w:rsidR="00D4400E" w:rsidRPr="002B02B2" w14:paraId="2B0E013F" w14:textId="77777777" w:rsidTr="00B721B7">
        <w:trPr>
          <w:trHeight w:val="383"/>
        </w:trPr>
        <w:tc>
          <w:tcPr>
            <w:tcW w:w="1696" w:type="dxa"/>
            <w:shd w:val="clear" w:color="auto" w:fill="auto"/>
          </w:tcPr>
          <w:p w14:paraId="173C0E68" w14:textId="77777777" w:rsidR="00D4400E" w:rsidRPr="004C0D57" w:rsidRDefault="00D4400E" w:rsidP="00B721B7">
            <w:pPr>
              <w:jc w:val="both"/>
              <w:rPr>
                <w:rFonts w:ascii="Arial" w:hAnsi="Arial" w:cs="Arial"/>
                <w:b/>
                <w:sz w:val="16"/>
                <w:szCs w:val="16"/>
                <w:u w:val="single"/>
              </w:rPr>
            </w:pPr>
            <w:r w:rsidRPr="004C0D57">
              <w:rPr>
                <w:rFonts w:ascii="Arial" w:hAnsi="Arial" w:cs="Arial"/>
                <w:b/>
                <w:sz w:val="16"/>
                <w:szCs w:val="16"/>
                <w:u w:val="single"/>
              </w:rPr>
              <w:t>NOM</w:t>
            </w:r>
          </w:p>
        </w:tc>
        <w:tc>
          <w:tcPr>
            <w:tcW w:w="1418" w:type="dxa"/>
            <w:shd w:val="clear" w:color="auto" w:fill="auto"/>
          </w:tcPr>
          <w:p w14:paraId="76016B51" w14:textId="77777777" w:rsidR="00D4400E" w:rsidRPr="004C0D57" w:rsidRDefault="00D4400E" w:rsidP="00B721B7">
            <w:pPr>
              <w:jc w:val="both"/>
              <w:rPr>
                <w:rFonts w:ascii="Arial" w:hAnsi="Arial" w:cs="Arial"/>
                <w:b/>
                <w:sz w:val="16"/>
                <w:szCs w:val="16"/>
                <w:u w:val="single"/>
              </w:rPr>
            </w:pPr>
            <w:r w:rsidRPr="004C0D57">
              <w:rPr>
                <w:rFonts w:ascii="Arial" w:hAnsi="Arial" w:cs="Arial"/>
                <w:b/>
                <w:sz w:val="16"/>
                <w:szCs w:val="16"/>
                <w:u w:val="single"/>
              </w:rPr>
              <w:t>PRENOM</w:t>
            </w:r>
          </w:p>
        </w:tc>
        <w:tc>
          <w:tcPr>
            <w:tcW w:w="1276" w:type="dxa"/>
            <w:shd w:val="clear" w:color="auto" w:fill="auto"/>
          </w:tcPr>
          <w:p w14:paraId="2F7F03D4" w14:textId="6DA0B797" w:rsidR="00D4400E" w:rsidRPr="004C0D57" w:rsidRDefault="00D4400E" w:rsidP="00B721B7">
            <w:pPr>
              <w:rPr>
                <w:rFonts w:ascii="Arial" w:hAnsi="Arial" w:cs="Arial"/>
                <w:b/>
                <w:sz w:val="16"/>
                <w:szCs w:val="16"/>
                <w:u w:val="single"/>
              </w:rPr>
            </w:pPr>
            <w:r w:rsidRPr="004C0D57">
              <w:rPr>
                <w:rFonts w:ascii="Arial" w:hAnsi="Arial" w:cs="Arial"/>
                <w:b/>
                <w:sz w:val="16"/>
                <w:szCs w:val="16"/>
                <w:u w:val="single"/>
              </w:rPr>
              <w:t>PRESENT(E</w:t>
            </w:r>
            <w:r w:rsidR="002B02B2" w:rsidRPr="004C0D57">
              <w:rPr>
                <w:rFonts w:ascii="Arial" w:hAnsi="Arial" w:cs="Arial"/>
                <w:b/>
                <w:sz w:val="16"/>
                <w:szCs w:val="16"/>
                <w:u w:val="single"/>
              </w:rPr>
              <w:t>)</w:t>
            </w:r>
          </w:p>
        </w:tc>
        <w:tc>
          <w:tcPr>
            <w:tcW w:w="1134" w:type="dxa"/>
            <w:shd w:val="clear" w:color="auto" w:fill="auto"/>
          </w:tcPr>
          <w:p w14:paraId="36C2AA2B" w14:textId="77777777" w:rsidR="00D4400E" w:rsidRPr="004C0D57" w:rsidRDefault="00D4400E" w:rsidP="00B721B7">
            <w:pPr>
              <w:jc w:val="both"/>
              <w:rPr>
                <w:rFonts w:ascii="Arial" w:hAnsi="Arial" w:cs="Arial"/>
                <w:b/>
                <w:sz w:val="16"/>
                <w:szCs w:val="16"/>
                <w:u w:val="single"/>
              </w:rPr>
            </w:pPr>
            <w:r w:rsidRPr="004C0D57">
              <w:rPr>
                <w:rFonts w:ascii="Arial" w:hAnsi="Arial" w:cs="Arial"/>
                <w:b/>
                <w:sz w:val="16"/>
                <w:szCs w:val="16"/>
                <w:u w:val="single"/>
              </w:rPr>
              <w:t>ABSENT€)</w:t>
            </w:r>
          </w:p>
        </w:tc>
        <w:tc>
          <w:tcPr>
            <w:tcW w:w="1134" w:type="dxa"/>
            <w:shd w:val="clear" w:color="auto" w:fill="auto"/>
          </w:tcPr>
          <w:p w14:paraId="6506F867" w14:textId="77777777" w:rsidR="00D4400E" w:rsidRPr="004C0D57" w:rsidRDefault="00D4400E" w:rsidP="00B721B7">
            <w:pPr>
              <w:jc w:val="both"/>
              <w:rPr>
                <w:rFonts w:ascii="Arial" w:hAnsi="Arial" w:cs="Arial"/>
                <w:b/>
                <w:sz w:val="16"/>
                <w:szCs w:val="16"/>
                <w:u w:val="single"/>
              </w:rPr>
            </w:pPr>
            <w:r w:rsidRPr="004C0D57">
              <w:rPr>
                <w:rFonts w:ascii="Arial" w:hAnsi="Arial" w:cs="Arial"/>
                <w:b/>
                <w:sz w:val="16"/>
                <w:szCs w:val="16"/>
                <w:u w:val="single"/>
              </w:rPr>
              <w:t xml:space="preserve">EXCUSE(E) </w:t>
            </w:r>
          </w:p>
        </w:tc>
        <w:tc>
          <w:tcPr>
            <w:tcW w:w="3260" w:type="dxa"/>
            <w:shd w:val="clear" w:color="auto" w:fill="auto"/>
          </w:tcPr>
          <w:p w14:paraId="57747DE1" w14:textId="77777777" w:rsidR="00D4400E" w:rsidRPr="004C0D57" w:rsidRDefault="00D4400E" w:rsidP="00B721B7">
            <w:pPr>
              <w:jc w:val="both"/>
              <w:rPr>
                <w:rFonts w:ascii="Arial" w:hAnsi="Arial" w:cs="Arial"/>
                <w:b/>
                <w:sz w:val="16"/>
                <w:szCs w:val="16"/>
                <w:u w:val="single"/>
              </w:rPr>
            </w:pPr>
            <w:r w:rsidRPr="004C0D57">
              <w:rPr>
                <w:rFonts w:ascii="Arial" w:hAnsi="Arial" w:cs="Arial"/>
                <w:b/>
                <w:sz w:val="16"/>
                <w:szCs w:val="16"/>
                <w:u w:val="single"/>
              </w:rPr>
              <w:t xml:space="preserve">DONNANT POUVOIR A </w:t>
            </w:r>
          </w:p>
        </w:tc>
      </w:tr>
      <w:tr w:rsidR="00D4400E" w:rsidRPr="007454E5" w14:paraId="48DC85B4" w14:textId="77777777" w:rsidTr="00B721B7">
        <w:tc>
          <w:tcPr>
            <w:tcW w:w="1696" w:type="dxa"/>
            <w:shd w:val="clear" w:color="auto" w:fill="auto"/>
          </w:tcPr>
          <w:p w14:paraId="5352A5ED" w14:textId="77777777" w:rsidR="00D4400E" w:rsidRPr="004C0D57" w:rsidRDefault="00D4400E" w:rsidP="00B721B7">
            <w:pPr>
              <w:jc w:val="both"/>
              <w:rPr>
                <w:rFonts w:ascii="Arial" w:hAnsi="Arial" w:cs="Arial"/>
                <w:sz w:val="16"/>
                <w:szCs w:val="16"/>
              </w:rPr>
            </w:pPr>
            <w:r w:rsidRPr="004C0D57">
              <w:rPr>
                <w:rFonts w:ascii="Arial" w:hAnsi="Arial" w:cs="Arial"/>
                <w:sz w:val="16"/>
                <w:szCs w:val="16"/>
              </w:rPr>
              <w:t>LEVOIR</w:t>
            </w:r>
          </w:p>
        </w:tc>
        <w:tc>
          <w:tcPr>
            <w:tcW w:w="1418" w:type="dxa"/>
            <w:shd w:val="clear" w:color="auto" w:fill="auto"/>
          </w:tcPr>
          <w:p w14:paraId="24B45F59" w14:textId="77777777" w:rsidR="00D4400E" w:rsidRPr="004C0D57" w:rsidRDefault="00D4400E" w:rsidP="00B721B7">
            <w:pPr>
              <w:jc w:val="both"/>
              <w:rPr>
                <w:rFonts w:ascii="Arial" w:hAnsi="Arial" w:cs="Arial"/>
                <w:sz w:val="16"/>
                <w:szCs w:val="16"/>
              </w:rPr>
            </w:pPr>
            <w:r w:rsidRPr="004C0D57">
              <w:rPr>
                <w:rFonts w:ascii="Arial" w:hAnsi="Arial" w:cs="Arial"/>
                <w:sz w:val="16"/>
                <w:szCs w:val="16"/>
              </w:rPr>
              <w:t xml:space="preserve">Jean </w:t>
            </w:r>
          </w:p>
        </w:tc>
        <w:tc>
          <w:tcPr>
            <w:tcW w:w="1276" w:type="dxa"/>
            <w:shd w:val="clear" w:color="auto" w:fill="auto"/>
          </w:tcPr>
          <w:p w14:paraId="36BAA28A" w14:textId="764FD90F" w:rsidR="00D4400E" w:rsidRPr="004C0D57" w:rsidRDefault="00042ED9" w:rsidP="00B721B7">
            <w:pPr>
              <w:jc w:val="center"/>
              <w:rPr>
                <w:rFonts w:ascii="Arial" w:hAnsi="Arial" w:cs="Arial"/>
                <w:sz w:val="16"/>
                <w:szCs w:val="16"/>
              </w:rPr>
            </w:pPr>
            <w:r>
              <w:rPr>
                <w:rFonts w:ascii="Arial" w:hAnsi="Arial" w:cs="Arial"/>
                <w:sz w:val="16"/>
                <w:szCs w:val="16"/>
              </w:rPr>
              <w:t>X</w:t>
            </w:r>
          </w:p>
        </w:tc>
        <w:tc>
          <w:tcPr>
            <w:tcW w:w="1134" w:type="dxa"/>
            <w:shd w:val="clear" w:color="auto" w:fill="auto"/>
          </w:tcPr>
          <w:p w14:paraId="30FA4D5E" w14:textId="77777777" w:rsidR="00D4400E" w:rsidRPr="004C0D57" w:rsidRDefault="00D4400E" w:rsidP="00B721B7">
            <w:pPr>
              <w:jc w:val="center"/>
              <w:rPr>
                <w:rFonts w:ascii="Arial" w:hAnsi="Arial" w:cs="Arial"/>
                <w:sz w:val="16"/>
                <w:szCs w:val="16"/>
              </w:rPr>
            </w:pPr>
          </w:p>
        </w:tc>
        <w:tc>
          <w:tcPr>
            <w:tcW w:w="1134" w:type="dxa"/>
            <w:shd w:val="clear" w:color="auto" w:fill="auto"/>
          </w:tcPr>
          <w:p w14:paraId="0D76E2B2" w14:textId="34990A6D" w:rsidR="00D4400E" w:rsidRPr="004C0D57" w:rsidRDefault="001C03F5" w:rsidP="00B721B7">
            <w:pPr>
              <w:jc w:val="center"/>
              <w:rPr>
                <w:rFonts w:ascii="Arial" w:hAnsi="Arial" w:cs="Arial"/>
                <w:sz w:val="16"/>
                <w:szCs w:val="16"/>
              </w:rPr>
            </w:pPr>
            <w:r w:rsidRPr="004C0D57">
              <w:rPr>
                <w:rFonts w:ascii="Arial" w:hAnsi="Arial" w:cs="Arial"/>
                <w:sz w:val="16"/>
                <w:szCs w:val="16"/>
              </w:rPr>
              <w:t>X</w:t>
            </w:r>
          </w:p>
        </w:tc>
        <w:tc>
          <w:tcPr>
            <w:tcW w:w="3260" w:type="dxa"/>
            <w:shd w:val="clear" w:color="auto" w:fill="auto"/>
          </w:tcPr>
          <w:p w14:paraId="24E38E73" w14:textId="7DA9BEDB" w:rsidR="00D4400E" w:rsidRPr="004C0D57" w:rsidRDefault="001C03F5" w:rsidP="00B721B7">
            <w:pPr>
              <w:jc w:val="both"/>
              <w:rPr>
                <w:rFonts w:ascii="Arial" w:hAnsi="Arial" w:cs="Arial"/>
                <w:sz w:val="16"/>
                <w:szCs w:val="16"/>
              </w:rPr>
            </w:pPr>
            <w:r w:rsidRPr="004C0D57">
              <w:rPr>
                <w:rFonts w:ascii="Arial" w:hAnsi="Arial" w:cs="Arial"/>
                <w:sz w:val="16"/>
                <w:szCs w:val="16"/>
              </w:rPr>
              <w:t>Monsieur Jean-Michel CUVILLIER</w:t>
            </w:r>
          </w:p>
        </w:tc>
      </w:tr>
      <w:tr w:rsidR="00D4400E" w:rsidRPr="007454E5" w14:paraId="1B4AA22B" w14:textId="77777777" w:rsidTr="00B721B7">
        <w:trPr>
          <w:trHeight w:val="347"/>
        </w:trPr>
        <w:tc>
          <w:tcPr>
            <w:tcW w:w="1696" w:type="dxa"/>
            <w:shd w:val="clear" w:color="auto" w:fill="auto"/>
          </w:tcPr>
          <w:p w14:paraId="4F021F82" w14:textId="77777777" w:rsidR="00D4400E" w:rsidRPr="004C0D57" w:rsidRDefault="00D4400E" w:rsidP="00B721B7">
            <w:pPr>
              <w:jc w:val="both"/>
              <w:rPr>
                <w:rFonts w:ascii="Arial" w:hAnsi="Arial" w:cs="Arial"/>
                <w:sz w:val="16"/>
                <w:szCs w:val="16"/>
              </w:rPr>
            </w:pPr>
            <w:r w:rsidRPr="004C0D57">
              <w:rPr>
                <w:rFonts w:ascii="Arial" w:hAnsi="Arial" w:cs="Arial"/>
                <w:sz w:val="16"/>
                <w:szCs w:val="16"/>
              </w:rPr>
              <w:t>CUVILLIER</w:t>
            </w:r>
          </w:p>
        </w:tc>
        <w:tc>
          <w:tcPr>
            <w:tcW w:w="1418" w:type="dxa"/>
            <w:shd w:val="clear" w:color="auto" w:fill="auto"/>
          </w:tcPr>
          <w:p w14:paraId="1F7FA541" w14:textId="77777777" w:rsidR="00D4400E" w:rsidRPr="004C0D57" w:rsidRDefault="00D4400E" w:rsidP="00B721B7">
            <w:pPr>
              <w:jc w:val="both"/>
              <w:rPr>
                <w:rFonts w:ascii="Arial" w:hAnsi="Arial" w:cs="Arial"/>
                <w:sz w:val="16"/>
                <w:szCs w:val="16"/>
              </w:rPr>
            </w:pPr>
            <w:r w:rsidRPr="004C0D57">
              <w:rPr>
                <w:rFonts w:ascii="Arial" w:hAnsi="Arial" w:cs="Arial"/>
                <w:sz w:val="16"/>
                <w:szCs w:val="16"/>
              </w:rPr>
              <w:t>Jean-Michel</w:t>
            </w:r>
          </w:p>
        </w:tc>
        <w:tc>
          <w:tcPr>
            <w:tcW w:w="1276" w:type="dxa"/>
            <w:shd w:val="clear" w:color="auto" w:fill="auto"/>
          </w:tcPr>
          <w:p w14:paraId="7EF37F15" w14:textId="7047012B" w:rsidR="00D4400E" w:rsidRPr="004C0D57" w:rsidRDefault="00042ED9" w:rsidP="00B721B7">
            <w:pPr>
              <w:jc w:val="center"/>
              <w:rPr>
                <w:rFonts w:ascii="Arial" w:hAnsi="Arial" w:cs="Arial"/>
                <w:sz w:val="16"/>
                <w:szCs w:val="16"/>
              </w:rPr>
            </w:pPr>
            <w:r>
              <w:rPr>
                <w:rFonts w:ascii="Arial" w:hAnsi="Arial" w:cs="Arial"/>
                <w:sz w:val="16"/>
                <w:szCs w:val="16"/>
              </w:rPr>
              <w:t>X</w:t>
            </w:r>
          </w:p>
        </w:tc>
        <w:tc>
          <w:tcPr>
            <w:tcW w:w="1134" w:type="dxa"/>
            <w:shd w:val="clear" w:color="auto" w:fill="auto"/>
          </w:tcPr>
          <w:p w14:paraId="5E5F4BFA" w14:textId="77777777" w:rsidR="00D4400E" w:rsidRPr="004C0D57" w:rsidRDefault="00D4400E" w:rsidP="00B721B7">
            <w:pPr>
              <w:jc w:val="center"/>
              <w:rPr>
                <w:rFonts w:ascii="Arial" w:hAnsi="Arial" w:cs="Arial"/>
                <w:sz w:val="16"/>
                <w:szCs w:val="16"/>
              </w:rPr>
            </w:pPr>
          </w:p>
        </w:tc>
        <w:tc>
          <w:tcPr>
            <w:tcW w:w="1134" w:type="dxa"/>
            <w:shd w:val="clear" w:color="auto" w:fill="auto"/>
          </w:tcPr>
          <w:p w14:paraId="08F29FB3" w14:textId="37DE809D" w:rsidR="00D4400E" w:rsidRPr="004C0D57" w:rsidRDefault="00D4400E" w:rsidP="00B721B7">
            <w:pPr>
              <w:jc w:val="center"/>
              <w:rPr>
                <w:rFonts w:ascii="Arial" w:hAnsi="Arial" w:cs="Arial"/>
                <w:sz w:val="16"/>
                <w:szCs w:val="16"/>
              </w:rPr>
            </w:pPr>
          </w:p>
        </w:tc>
        <w:tc>
          <w:tcPr>
            <w:tcW w:w="3260" w:type="dxa"/>
            <w:shd w:val="clear" w:color="auto" w:fill="auto"/>
          </w:tcPr>
          <w:p w14:paraId="5EE53C64" w14:textId="2DC9F591" w:rsidR="00D4400E" w:rsidRPr="004C0D57" w:rsidRDefault="00D4400E" w:rsidP="00B721B7">
            <w:pPr>
              <w:jc w:val="both"/>
              <w:rPr>
                <w:rFonts w:ascii="Arial" w:hAnsi="Arial" w:cs="Arial"/>
                <w:sz w:val="16"/>
                <w:szCs w:val="16"/>
              </w:rPr>
            </w:pPr>
          </w:p>
        </w:tc>
      </w:tr>
      <w:tr w:rsidR="00D4400E" w:rsidRPr="007454E5" w14:paraId="179ABFF0" w14:textId="77777777" w:rsidTr="00B721B7">
        <w:tc>
          <w:tcPr>
            <w:tcW w:w="1696" w:type="dxa"/>
            <w:shd w:val="clear" w:color="auto" w:fill="auto"/>
          </w:tcPr>
          <w:p w14:paraId="193C1D4C" w14:textId="77777777" w:rsidR="00D4400E" w:rsidRPr="004C0D57" w:rsidRDefault="00D4400E" w:rsidP="00B721B7">
            <w:pPr>
              <w:jc w:val="both"/>
              <w:rPr>
                <w:rFonts w:ascii="Arial" w:hAnsi="Arial" w:cs="Arial"/>
                <w:sz w:val="16"/>
                <w:szCs w:val="16"/>
              </w:rPr>
            </w:pPr>
            <w:r w:rsidRPr="004C0D57">
              <w:rPr>
                <w:rFonts w:ascii="Arial" w:hAnsi="Arial" w:cs="Arial"/>
                <w:sz w:val="16"/>
                <w:szCs w:val="16"/>
              </w:rPr>
              <w:t>CHAOUALI</w:t>
            </w:r>
          </w:p>
        </w:tc>
        <w:tc>
          <w:tcPr>
            <w:tcW w:w="1418" w:type="dxa"/>
            <w:shd w:val="clear" w:color="auto" w:fill="auto"/>
          </w:tcPr>
          <w:p w14:paraId="323C9FA3" w14:textId="77777777" w:rsidR="00D4400E" w:rsidRPr="004C0D57" w:rsidRDefault="00D4400E" w:rsidP="00B721B7">
            <w:pPr>
              <w:jc w:val="both"/>
              <w:rPr>
                <w:rFonts w:ascii="Arial" w:hAnsi="Arial" w:cs="Arial"/>
                <w:sz w:val="16"/>
                <w:szCs w:val="16"/>
              </w:rPr>
            </w:pPr>
            <w:r w:rsidRPr="004C0D57">
              <w:rPr>
                <w:rFonts w:ascii="Arial" w:hAnsi="Arial" w:cs="Arial"/>
                <w:sz w:val="16"/>
                <w:szCs w:val="16"/>
              </w:rPr>
              <w:t>Amina</w:t>
            </w:r>
          </w:p>
        </w:tc>
        <w:tc>
          <w:tcPr>
            <w:tcW w:w="1276" w:type="dxa"/>
            <w:shd w:val="clear" w:color="auto" w:fill="auto"/>
          </w:tcPr>
          <w:p w14:paraId="5AC4FE70" w14:textId="6F04BE09" w:rsidR="00D4400E" w:rsidRPr="004C0D57" w:rsidRDefault="00042ED9" w:rsidP="00B721B7">
            <w:pPr>
              <w:jc w:val="center"/>
              <w:rPr>
                <w:rFonts w:ascii="Arial" w:hAnsi="Arial" w:cs="Arial"/>
                <w:sz w:val="16"/>
                <w:szCs w:val="16"/>
              </w:rPr>
            </w:pPr>
            <w:r>
              <w:rPr>
                <w:rFonts w:ascii="Arial" w:hAnsi="Arial" w:cs="Arial"/>
                <w:sz w:val="16"/>
                <w:szCs w:val="16"/>
              </w:rPr>
              <w:t>X</w:t>
            </w:r>
          </w:p>
        </w:tc>
        <w:tc>
          <w:tcPr>
            <w:tcW w:w="1134" w:type="dxa"/>
            <w:shd w:val="clear" w:color="auto" w:fill="auto"/>
          </w:tcPr>
          <w:p w14:paraId="526200CD" w14:textId="77777777" w:rsidR="00D4400E" w:rsidRPr="004C0D57" w:rsidRDefault="00D4400E" w:rsidP="00B721B7">
            <w:pPr>
              <w:jc w:val="center"/>
              <w:rPr>
                <w:rFonts w:ascii="Arial" w:hAnsi="Arial" w:cs="Arial"/>
                <w:sz w:val="16"/>
                <w:szCs w:val="16"/>
              </w:rPr>
            </w:pPr>
          </w:p>
        </w:tc>
        <w:tc>
          <w:tcPr>
            <w:tcW w:w="1134" w:type="dxa"/>
            <w:shd w:val="clear" w:color="auto" w:fill="auto"/>
          </w:tcPr>
          <w:p w14:paraId="14C5AAD1" w14:textId="1FF928A5" w:rsidR="00D4400E" w:rsidRPr="004C0D57" w:rsidRDefault="00D4400E" w:rsidP="00B721B7">
            <w:pPr>
              <w:jc w:val="center"/>
              <w:rPr>
                <w:rFonts w:ascii="Arial" w:hAnsi="Arial" w:cs="Arial"/>
                <w:sz w:val="16"/>
                <w:szCs w:val="16"/>
              </w:rPr>
            </w:pPr>
          </w:p>
        </w:tc>
        <w:tc>
          <w:tcPr>
            <w:tcW w:w="3260" w:type="dxa"/>
            <w:shd w:val="clear" w:color="auto" w:fill="auto"/>
          </w:tcPr>
          <w:p w14:paraId="7E36CE71" w14:textId="0B4638AE" w:rsidR="00D4400E" w:rsidRPr="004C0D57" w:rsidRDefault="00D4400E" w:rsidP="00B721B7">
            <w:pPr>
              <w:jc w:val="both"/>
              <w:rPr>
                <w:rFonts w:ascii="Arial" w:hAnsi="Arial" w:cs="Arial"/>
                <w:sz w:val="16"/>
                <w:szCs w:val="16"/>
              </w:rPr>
            </w:pPr>
          </w:p>
        </w:tc>
      </w:tr>
      <w:tr w:rsidR="00D4400E" w:rsidRPr="007454E5" w14:paraId="363B2F4B" w14:textId="77777777" w:rsidTr="00B721B7">
        <w:tc>
          <w:tcPr>
            <w:tcW w:w="1696" w:type="dxa"/>
            <w:shd w:val="clear" w:color="auto" w:fill="auto"/>
          </w:tcPr>
          <w:p w14:paraId="26C20978" w14:textId="77777777" w:rsidR="00D4400E" w:rsidRPr="004C0D57" w:rsidRDefault="00D4400E" w:rsidP="00B721B7">
            <w:pPr>
              <w:jc w:val="both"/>
              <w:rPr>
                <w:rFonts w:ascii="Arial" w:hAnsi="Arial" w:cs="Arial"/>
                <w:sz w:val="16"/>
                <w:szCs w:val="16"/>
              </w:rPr>
            </w:pPr>
            <w:r w:rsidRPr="004C0D57">
              <w:rPr>
                <w:rFonts w:ascii="Arial" w:hAnsi="Arial" w:cs="Arial"/>
                <w:sz w:val="16"/>
                <w:szCs w:val="16"/>
              </w:rPr>
              <w:t>BONNELLIER</w:t>
            </w:r>
          </w:p>
        </w:tc>
        <w:tc>
          <w:tcPr>
            <w:tcW w:w="1418" w:type="dxa"/>
            <w:shd w:val="clear" w:color="auto" w:fill="auto"/>
          </w:tcPr>
          <w:p w14:paraId="7CF20BAB" w14:textId="77777777" w:rsidR="00D4400E" w:rsidRPr="004C0D57" w:rsidRDefault="00D4400E" w:rsidP="00B721B7">
            <w:pPr>
              <w:jc w:val="both"/>
              <w:rPr>
                <w:rFonts w:ascii="Arial" w:hAnsi="Arial" w:cs="Arial"/>
                <w:sz w:val="16"/>
                <w:szCs w:val="16"/>
              </w:rPr>
            </w:pPr>
            <w:r w:rsidRPr="004C0D57">
              <w:rPr>
                <w:rFonts w:ascii="Arial" w:hAnsi="Arial" w:cs="Arial"/>
                <w:sz w:val="16"/>
                <w:szCs w:val="16"/>
              </w:rPr>
              <w:t>Benoît</w:t>
            </w:r>
          </w:p>
        </w:tc>
        <w:tc>
          <w:tcPr>
            <w:tcW w:w="1276" w:type="dxa"/>
            <w:shd w:val="clear" w:color="auto" w:fill="auto"/>
          </w:tcPr>
          <w:p w14:paraId="6CB69F79" w14:textId="4E7BC7BF" w:rsidR="00D4400E" w:rsidRPr="004C0D57" w:rsidRDefault="00042ED9" w:rsidP="00B721B7">
            <w:pPr>
              <w:jc w:val="center"/>
              <w:rPr>
                <w:rFonts w:ascii="Arial" w:hAnsi="Arial" w:cs="Arial"/>
                <w:sz w:val="16"/>
                <w:szCs w:val="16"/>
              </w:rPr>
            </w:pPr>
            <w:proofErr w:type="gramStart"/>
            <w:r>
              <w:rPr>
                <w:rFonts w:ascii="Arial" w:hAnsi="Arial" w:cs="Arial"/>
                <w:sz w:val="16"/>
                <w:szCs w:val="16"/>
              </w:rPr>
              <w:t>x</w:t>
            </w:r>
            <w:proofErr w:type="gramEnd"/>
          </w:p>
        </w:tc>
        <w:tc>
          <w:tcPr>
            <w:tcW w:w="1134" w:type="dxa"/>
            <w:shd w:val="clear" w:color="auto" w:fill="auto"/>
          </w:tcPr>
          <w:p w14:paraId="3510C4A4" w14:textId="77777777" w:rsidR="00D4400E" w:rsidRPr="004C0D57" w:rsidRDefault="00D4400E" w:rsidP="00B721B7">
            <w:pPr>
              <w:jc w:val="center"/>
              <w:rPr>
                <w:rFonts w:ascii="Arial" w:hAnsi="Arial" w:cs="Arial"/>
                <w:sz w:val="16"/>
                <w:szCs w:val="16"/>
              </w:rPr>
            </w:pPr>
          </w:p>
        </w:tc>
        <w:tc>
          <w:tcPr>
            <w:tcW w:w="1134" w:type="dxa"/>
            <w:shd w:val="clear" w:color="auto" w:fill="auto"/>
          </w:tcPr>
          <w:p w14:paraId="5F549FC4" w14:textId="77777777" w:rsidR="00D4400E" w:rsidRPr="004C0D57" w:rsidRDefault="00D4400E" w:rsidP="00B721B7">
            <w:pPr>
              <w:jc w:val="center"/>
              <w:rPr>
                <w:rFonts w:ascii="Arial" w:hAnsi="Arial" w:cs="Arial"/>
                <w:sz w:val="16"/>
                <w:szCs w:val="16"/>
              </w:rPr>
            </w:pPr>
          </w:p>
        </w:tc>
        <w:tc>
          <w:tcPr>
            <w:tcW w:w="3260" w:type="dxa"/>
            <w:shd w:val="clear" w:color="auto" w:fill="auto"/>
          </w:tcPr>
          <w:p w14:paraId="4C821A63" w14:textId="49AF20C1" w:rsidR="00D4400E" w:rsidRPr="004C0D57" w:rsidRDefault="00042ED9" w:rsidP="00B721B7">
            <w:pPr>
              <w:jc w:val="both"/>
              <w:rPr>
                <w:rFonts w:ascii="Arial" w:hAnsi="Arial" w:cs="Arial"/>
                <w:sz w:val="16"/>
                <w:szCs w:val="16"/>
              </w:rPr>
            </w:pPr>
            <w:r>
              <w:rPr>
                <w:rFonts w:ascii="Arial" w:hAnsi="Arial" w:cs="Arial"/>
                <w:sz w:val="16"/>
                <w:szCs w:val="16"/>
              </w:rPr>
              <w:t>Arrivé après la première délibération</w:t>
            </w:r>
          </w:p>
        </w:tc>
      </w:tr>
      <w:tr w:rsidR="00D4400E" w:rsidRPr="007454E5" w14:paraId="76A09C51" w14:textId="77777777" w:rsidTr="00B721B7">
        <w:tc>
          <w:tcPr>
            <w:tcW w:w="1696" w:type="dxa"/>
            <w:shd w:val="clear" w:color="auto" w:fill="auto"/>
          </w:tcPr>
          <w:p w14:paraId="44FCBACA" w14:textId="13C36916" w:rsidR="00D4400E" w:rsidRPr="004C0D57" w:rsidRDefault="00D4400E" w:rsidP="00B721B7">
            <w:pPr>
              <w:jc w:val="both"/>
              <w:rPr>
                <w:rFonts w:ascii="Arial" w:hAnsi="Arial" w:cs="Arial"/>
                <w:sz w:val="16"/>
                <w:szCs w:val="16"/>
              </w:rPr>
            </w:pPr>
            <w:r w:rsidRPr="004C0D57">
              <w:rPr>
                <w:rFonts w:ascii="Arial" w:hAnsi="Arial" w:cs="Arial"/>
                <w:sz w:val="16"/>
                <w:szCs w:val="16"/>
              </w:rPr>
              <w:t>BRUYANT</w:t>
            </w:r>
          </w:p>
        </w:tc>
        <w:tc>
          <w:tcPr>
            <w:tcW w:w="1418" w:type="dxa"/>
            <w:shd w:val="clear" w:color="auto" w:fill="auto"/>
          </w:tcPr>
          <w:p w14:paraId="2E96C335" w14:textId="77777777" w:rsidR="00D4400E" w:rsidRPr="004C0D57" w:rsidRDefault="00D4400E" w:rsidP="00B721B7">
            <w:pPr>
              <w:jc w:val="both"/>
              <w:rPr>
                <w:rFonts w:ascii="Arial" w:hAnsi="Arial" w:cs="Arial"/>
                <w:sz w:val="16"/>
                <w:szCs w:val="16"/>
              </w:rPr>
            </w:pPr>
            <w:r w:rsidRPr="004C0D57">
              <w:rPr>
                <w:rFonts w:ascii="Arial" w:hAnsi="Arial" w:cs="Arial"/>
                <w:sz w:val="16"/>
                <w:szCs w:val="16"/>
              </w:rPr>
              <w:t>Aurélien</w:t>
            </w:r>
          </w:p>
        </w:tc>
        <w:tc>
          <w:tcPr>
            <w:tcW w:w="1276" w:type="dxa"/>
            <w:shd w:val="clear" w:color="auto" w:fill="auto"/>
          </w:tcPr>
          <w:p w14:paraId="68CB8A57" w14:textId="77777777" w:rsidR="00D4400E" w:rsidRPr="004C0D57" w:rsidRDefault="00D4400E" w:rsidP="00B721B7">
            <w:pPr>
              <w:jc w:val="center"/>
              <w:rPr>
                <w:rFonts w:ascii="Arial" w:hAnsi="Arial" w:cs="Arial"/>
                <w:sz w:val="16"/>
                <w:szCs w:val="16"/>
              </w:rPr>
            </w:pPr>
          </w:p>
        </w:tc>
        <w:tc>
          <w:tcPr>
            <w:tcW w:w="1134" w:type="dxa"/>
            <w:shd w:val="clear" w:color="auto" w:fill="auto"/>
          </w:tcPr>
          <w:p w14:paraId="63870D63" w14:textId="71FEB3F0" w:rsidR="00D4400E" w:rsidRPr="004C0D57" w:rsidRDefault="00042ED9" w:rsidP="00B721B7">
            <w:pPr>
              <w:jc w:val="center"/>
              <w:rPr>
                <w:rFonts w:ascii="Arial" w:hAnsi="Arial" w:cs="Arial"/>
                <w:sz w:val="16"/>
                <w:szCs w:val="16"/>
              </w:rPr>
            </w:pPr>
            <w:r>
              <w:rPr>
                <w:rFonts w:ascii="Arial" w:hAnsi="Arial" w:cs="Arial"/>
                <w:sz w:val="16"/>
                <w:szCs w:val="16"/>
              </w:rPr>
              <w:t>X</w:t>
            </w:r>
          </w:p>
        </w:tc>
        <w:tc>
          <w:tcPr>
            <w:tcW w:w="1134" w:type="dxa"/>
            <w:shd w:val="clear" w:color="auto" w:fill="auto"/>
          </w:tcPr>
          <w:p w14:paraId="4F196A60" w14:textId="7E2B7650" w:rsidR="00D4400E" w:rsidRPr="004C0D57" w:rsidRDefault="00D4400E" w:rsidP="00B721B7">
            <w:pPr>
              <w:jc w:val="center"/>
              <w:rPr>
                <w:rFonts w:ascii="Arial" w:hAnsi="Arial" w:cs="Arial"/>
                <w:sz w:val="16"/>
                <w:szCs w:val="16"/>
              </w:rPr>
            </w:pPr>
          </w:p>
        </w:tc>
        <w:tc>
          <w:tcPr>
            <w:tcW w:w="3260" w:type="dxa"/>
            <w:shd w:val="clear" w:color="auto" w:fill="auto"/>
          </w:tcPr>
          <w:p w14:paraId="1D12D5CB" w14:textId="6DF8D5B5" w:rsidR="00D4400E" w:rsidRPr="004C0D57" w:rsidRDefault="00D4400E" w:rsidP="00B721B7">
            <w:pPr>
              <w:jc w:val="both"/>
              <w:rPr>
                <w:rFonts w:ascii="Arial" w:hAnsi="Arial" w:cs="Arial"/>
                <w:sz w:val="16"/>
                <w:szCs w:val="16"/>
              </w:rPr>
            </w:pPr>
          </w:p>
        </w:tc>
      </w:tr>
      <w:tr w:rsidR="00D4400E" w:rsidRPr="007454E5" w14:paraId="1688DA28" w14:textId="77777777" w:rsidTr="00B721B7">
        <w:tc>
          <w:tcPr>
            <w:tcW w:w="1696" w:type="dxa"/>
            <w:shd w:val="clear" w:color="auto" w:fill="auto"/>
          </w:tcPr>
          <w:p w14:paraId="0A99CBE3" w14:textId="77777777" w:rsidR="00D4400E" w:rsidRPr="004C0D57" w:rsidRDefault="00D4400E" w:rsidP="00B721B7">
            <w:pPr>
              <w:jc w:val="both"/>
              <w:rPr>
                <w:rFonts w:ascii="Arial" w:hAnsi="Arial" w:cs="Arial"/>
                <w:sz w:val="16"/>
                <w:szCs w:val="16"/>
              </w:rPr>
            </w:pPr>
            <w:r w:rsidRPr="004C0D57">
              <w:rPr>
                <w:rFonts w:ascii="Arial" w:hAnsi="Arial" w:cs="Arial"/>
                <w:sz w:val="16"/>
                <w:szCs w:val="16"/>
              </w:rPr>
              <w:t>CARAVAS</w:t>
            </w:r>
          </w:p>
        </w:tc>
        <w:tc>
          <w:tcPr>
            <w:tcW w:w="1418" w:type="dxa"/>
            <w:shd w:val="clear" w:color="auto" w:fill="auto"/>
          </w:tcPr>
          <w:p w14:paraId="492F6BB3" w14:textId="77777777" w:rsidR="00D4400E" w:rsidRPr="004C0D57" w:rsidRDefault="00D4400E" w:rsidP="00B721B7">
            <w:pPr>
              <w:jc w:val="both"/>
              <w:rPr>
                <w:rFonts w:ascii="Arial" w:hAnsi="Arial" w:cs="Arial"/>
                <w:sz w:val="16"/>
                <w:szCs w:val="16"/>
              </w:rPr>
            </w:pPr>
            <w:r w:rsidRPr="004C0D57">
              <w:rPr>
                <w:rFonts w:ascii="Arial" w:hAnsi="Arial" w:cs="Arial"/>
                <w:sz w:val="16"/>
                <w:szCs w:val="16"/>
              </w:rPr>
              <w:t>Clément</w:t>
            </w:r>
          </w:p>
        </w:tc>
        <w:tc>
          <w:tcPr>
            <w:tcW w:w="1276" w:type="dxa"/>
            <w:shd w:val="clear" w:color="auto" w:fill="auto"/>
          </w:tcPr>
          <w:p w14:paraId="3B43A09F" w14:textId="5349E3F0" w:rsidR="00D4400E" w:rsidRPr="004C0D57" w:rsidRDefault="00042ED9" w:rsidP="00B721B7">
            <w:pPr>
              <w:jc w:val="center"/>
              <w:rPr>
                <w:rFonts w:ascii="Arial" w:hAnsi="Arial" w:cs="Arial"/>
                <w:sz w:val="16"/>
                <w:szCs w:val="16"/>
              </w:rPr>
            </w:pPr>
            <w:r>
              <w:rPr>
                <w:rFonts w:ascii="Arial" w:hAnsi="Arial" w:cs="Arial"/>
                <w:sz w:val="16"/>
                <w:szCs w:val="16"/>
              </w:rPr>
              <w:t>X</w:t>
            </w:r>
          </w:p>
        </w:tc>
        <w:tc>
          <w:tcPr>
            <w:tcW w:w="1134" w:type="dxa"/>
            <w:shd w:val="clear" w:color="auto" w:fill="auto"/>
          </w:tcPr>
          <w:p w14:paraId="2C75D180" w14:textId="77777777" w:rsidR="00D4400E" w:rsidRPr="004C0D57" w:rsidRDefault="00D4400E" w:rsidP="00B721B7">
            <w:pPr>
              <w:jc w:val="center"/>
              <w:rPr>
                <w:rFonts w:ascii="Arial" w:hAnsi="Arial" w:cs="Arial"/>
                <w:sz w:val="16"/>
                <w:szCs w:val="16"/>
              </w:rPr>
            </w:pPr>
          </w:p>
        </w:tc>
        <w:tc>
          <w:tcPr>
            <w:tcW w:w="1134" w:type="dxa"/>
            <w:shd w:val="clear" w:color="auto" w:fill="auto"/>
          </w:tcPr>
          <w:p w14:paraId="3EF2D7E5" w14:textId="77777777" w:rsidR="00D4400E" w:rsidRPr="004C0D57" w:rsidRDefault="00D4400E" w:rsidP="00B721B7">
            <w:pPr>
              <w:jc w:val="center"/>
              <w:rPr>
                <w:rFonts w:ascii="Arial" w:hAnsi="Arial" w:cs="Arial"/>
                <w:sz w:val="16"/>
                <w:szCs w:val="16"/>
              </w:rPr>
            </w:pPr>
          </w:p>
        </w:tc>
        <w:tc>
          <w:tcPr>
            <w:tcW w:w="3260" w:type="dxa"/>
            <w:shd w:val="clear" w:color="auto" w:fill="auto"/>
          </w:tcPr>
          <w:p w14:paraId="05512F1B" w14:textId="77777777" w:rsidR="00D4400E" w:rsidRPr="004C0D57" w:rsidRDefault="00D4400E" w:rsidP="00B721B7">
            <w:pPr>
              <w:jc w:val="both"/>
              <w:rPr>
                <w:rFonts w:ascii="Arial" w:hAnsi="Arial" w:cs="Arial"/>
                <w:sz w:val="16"/>
                <w:szCs w:val="16"/>
              </w:rPr>
            </w:pPr>
          </w:p>
        </w:tc>
      </w:tr>
      <w:tr w:rsidR="00D4400E" w:rsidRPr="007454E5" w14:paraId="0AFBE153" w14:textId="77777777" w:rsidTr="00B721B7">
        <w:tc>
          <w:tcPr>
            <w:tcW w:w="1696" w:type="dxa"/>
            <w:shd w:val="clear" w:color="auto" w:fill="auto"/>
          </w:tcPr>
          <w:p w14:paraId="1B25DE9D" w14:textId="77777777" w:rsidR="00D4400E" w:rsidRPr="004C0D57" w:rsidRDefault="00D4400E" w:rsidP="00B721B7">
            <w:pPr>
              <w:jc w:val="both"/>
              <w:rPr>
                <w:rFonts w:ascii="Arial" w:hAnsi="Arial" w:cs="Arial"/>
                <w:sz w:val="16"/>
                <w:szCs w:val="16"/>
              </w:rPr>
            </w:pPr>
            <w:r w:rsidRPr="004C0D57">
              <w:rPr>
                <w:rFonts w:ascii="Arial" w:hAnsi="Arial" w:cs="Arial"/>
                <w:sz w:val="16"/>
                <w:szCs w:val="16"/>
              </w:rPr>
              <w:t>LAUDE</w:t>
            </w:r>
          </w:p>
        </w:tc>
        <w:tc>
          <w:tcPr>
            <w:tcW w:w="1418" w:type="dxa"/>
            <w:shd w:val="clear" w:color="auto" w:fill="auto"/>
          </w:tcPr>
          <w:p w14:paraId="16D9FBB6" w14:textId="77777777" w:rsidR="00D4400E" w:rsidRPr="004C0D57" w:rsidRDefault="00D4400E" w:rsidP="00B721B7">
            <w:pPr>
              <w:jc w:val="both"/>
              <w:rPr>
                <w:rFonts w:ascii="Arial" w:hAnsi="Arial" w:cs="Arial"/>
                <w:sz w:val="16"/>
                <w:szCs w:val="16"/>
              </w:rPr>
            </w:pPr>
            <w:r w:rsidRPr="004C0D57">
              <w:rPr>
                <w:rFonts w:ascii="Arial" w:hAnsi="Arial" w:cs="Arial"/>
                <w:sz w:val="16"/>
                <w:szCs w:val="16"/>
              </w:rPr>
              <w:t>Florence</w:t>
            </w:r>
          </w:p>
        </w:tc>
        <w:tc>
          <w:tcPr>
            <w:tcW w:w="1276" w:type="dxa"/>
            <w:shd w:val="clear" w:color="auto" w:fill="auto"/>
          </w:tcPr>
          <w:p w14:paraId="439A4451" w14:textId="77777777" w:rsidR="00D4400E" w:rsidRPr="004C0D57" w:rsidRDefault="00D4400E" w:rsidP="00B721B7">
            <w:pPr>
              <w:jc w:val="center"/>
              <w:rPr>
                <w:rFonts w:ascii="Arial" w:hAnsi="Arial" w:cs="Arial"/>
                <w:sz w:val="16"/>
                <w:szCs w:val="16"/>
              </w:rPr>
            </w:pPr>
          </w:p>
        </w:tc>
        <w:tc>
          <w:tcPr>
            <w:tcW w:w="1134" w:type="dxa"/>
            <w:shd w:val="clear" w:color="auto" w:fill="auto"/>
          </w:tcPr>
          <w:p w14:paraId="103BB10B" w14:textId="77777777" w:rsidR="00D4400E" w:rsidRPr="004C0D57" w:rsidRDefault="00D4400E" w:rsidP="00B721B7">
            <w:pPr>
              <w:jc w:val="center"/>
              <w:rPr>
                <w:rFonts w:ascii="Arial" w:hAnsi="Arial" w:cs="Arial"/>
                <w:sz w:val="16"/>
                <w:szCs w:val="16"/>
              </w:rPr>
            </w:pPr>
          </w:p>
        </w:tc>
        <w:tc>
          <w:tcPr>
            <w:tcW w:w="1134" w:type="dxa"/>
            <w:shd w:val="clear" w:color="auto" w:fill="auto"/>
          </w:tcPr>
          <w:p w14:paraId="5D03AFC3" w14:textId="4B87C5DC" w:rsidR="00D4400E" w:rsidRPr="004C0D57" w:rsidRDefault="00AE7041" w:rsidP="00B721B7">
            <w:pPr>
              <w:jc w:val="center"/>
              <w:rPr>
                <w:rFonts w:ascii="Arial" w:hAnsi="Arial" w:cs="Arial"/>
                <w:sz w:val="16"/>
                <w:szCs w:val="16"/>
              </w:rPr>
            </w:pPr>
            <w:r w:rsidRPr="004C0D57">
              <w:rPr>
                <w:rFonts w:ascii="Arial" w:hAnsi="Arial" w:cs="Arial"/>
                <w:sz w:val="16"/>
                <w:szCs w:val="16"/>
              </w:rPr>
              <w:t>X</w:t>
            </w:r>
          </w:p>
        </w:tc>
        <w:tc>
          <w:tcPr>
            <w:tcW w:w="3260" w:type="dxa"/>
            <w:shd w:val="clear" w:color="auto" w:fill="auto"/>
          </w:tcPr>
          <w:p w14:paraId="717AB197" w14:textId="450AE83A" w:rsidR="00D4400E" w:rsidRPr="004C0D57" w:rsidRDefault="00AE7041" w:rsidP="00B721B7">
            <w:pPr>
              <w:jc w:val="both"/>
              <w:rPr>
                <w:rFonts w:ascii="Arial" w:hAnsi="Arial" w:cs="Arial"/>
                <w:sz w:val="16"/>
                <w:szCs w:val="16"/>
              </w:rPr>
            </w:pPr>
            <w:r w:rsidRPr="004C0D57">
              <w:rPr>
                <w:rFonts w:ascii="Arial" w:hAnsi="Arial" w:cs="Arial"/>
                <w:sz w:val="16"/>
                <w:szCs w:val="16"/>
              </w:rPr>
              <w:t xml:space="preserve">Madame </w:t>
            </w:r>
            <w:r w:rsidR="00042ED9">
              <w:rPr>
                <w:rFonts w:ascii="Arial" w:hAnsi="Arial" w:cs="Arial"/>
                <w:sz w:val="16"/>
                <w:szCs w:val="16"/>
              </w:rPr>
              <w:t>Am</w:t>
            </w:r>
            <w:r w:rsidRPr="004C0D57">
              <w:rPr>
                <w:rFonts w:ascii="Arial" w:hAnsi="Arial" w:cs="Arial"/>
                <w:sz w:val="16"/>
                <w:szCs w:val="16"/>
              </w:rPr>
              <w:t>ina CHAOUALI</w:t>
            </w:r>
          </w:p>
        </w:tc>
      </w:tr>
      <w:tr w:rsidR="00D4400E" w:rsidRPr="007454E5" w14:paraId="103D40DE" w14:textId="77777777" w:rsidTr="00B721B7">
        <w:tc>
          <w:tcPr>
            <w:tcW w:w="1696" w:type="dxa"/>
            <w:shd w:val="clear" w:color="auto" w:fill="auto"/>
          </w:tcPr>
          <w:p w14:paraId="7BFFDD2E" w14:textId="77777777" w:rsidR="00D4400E" w:rsidRPr="004C0D57" w:rsidRDefault="00D4400E" w:rsidP="00B721B7">
            <w:pPr>
              <w:jc w:val="both"/>
              <w:rPr>
                <w:rFonts w:ascii="Arial" w:hAnsi="Arial" w:cs="Arial"/>
                <w:sz w:val="16"/>
                <w:szCs w:val="16"/>
              </w:rPr>
            </w:pPr>
            <w:r w:rsidRPr="004C0D57">
              <w:rPr>
                <w:rFonts w:ascii="Arial" w:hAnsi="Arial" w:cs="Arial"/>
                <w:sz w:val="16"/>
                <w:szCs w:val="16"/>
              </w:rPr>
              <w:t>LEMOINE</w:t>
            </w:r>
          </w:p>
        </w:tc>
        <w:tc>
          <w:tcPr>
            <w:tcW w:w="1418" w:type="dxa"/>
            <w:shd w:val="clear" w:color="auto" w:fill="auto"/>
          </w:tcPr>
          <w:p w14:paraId="21D5181C" w14:textId="77777777" w:rsidR="00D4400E" w:rsidRPr="004C0D57" w:rsidRDefault="00D4400E" w:rsidP="00B721B7">
            <w:pPr>
              <w:jc w:val="both"/>
              <w:rPr>
                <w:rFonts w:ascii="Arial" w:hAnsi="Arial" w:cs="Arial"/>
                <w:sz w:val="16"/>
                <w:szCs w:val="16"/>
              </w:rPr>
            </w:pPr>
            <w:r w:rsidRPr="004C0D57">
              <w:rPr>
                <w:rFonts w:ascii="Arial" w:hAnsi="Arial" w:cs="Arial"/>
                <w:sz w:val="16"/>
                <w:szCs w:val="16"/>
              </w:rPr>
              <w:t>Romain</w:t>
            </w:r>
          </w:p>
        </w:tc>
        <w:tc>
          <w:tcPr>
            <w:tcW w:w="1276" w:type="dxa"/>
            <w:shd w:val="clear" w:color="auto" w:fill="auto"/>
          </w:tcPr>
          <w:p w14:paraId="070AC151" w14:textId="54BA61CD" w:rsidR="00D4400E" w:rsidRPr="004C0D57" w:rsidRDefault="00042ED9" w:rsidP="00B721B7">
            <w:pPr>
              <w:jc w:val="center"/>
              <w:rPr>
                <w:rFonts w:ascii="Arial" w:hAnsi="Arial" w:cs="Arial"/>
                <w:sz w:val="16"/>
                <w:szCs w:val="16"/>
              </w:rPr>
            </w:pPr>
            <w:r>
              <w:rPr>
                <w:rFonts w:ascii="Arial" w:hAnsi="Arial" w:cs="Arial"/>
                <w:sz w:val="16"/>
                <w:szCs w:val="16"/>
              </w:rPr>
              <w:t>X</w:t>
            </w:r>
          </w:p>
        </w:tc>
        <w:tc>
          <w:tcPr>
            <w:tcW w:w="1134" w:type="dxa"/>
            <w:shd w:val="clear" w:color="auto" w:fill="auto"/>
          </w:tcPr>
          <w:p w14:paraId="42A6FD6B" w14:textId="77777777" w:rsidR="00D4400E" w:rsidRPr="004C0D57" w:rsidRDefault="00D4400E" w:rsidP="00B721B7">
            <w:pPr>
              <w:jc w:val="center"/>
              <w:rPr>
                <w:rFonts w:ascii="Arial" w:hAnsi="Arial" w:cs="Arial"/>
                <w:sz w:val="16"/>
                <w:szCs w:val="16"/>
              </w:rPr>
            </w:pPr>
          </w:p>
        </w:tc>
        <w:tc>
          <w:tcPr>
            <w:tcW w:w="1134" w:type="dxa"/>
            <w:shd w:val="clear" w:color="auto" w:fill="auto"/>
          </w:tcPr>
          <w:p w14:paraId="1B54C62B" w14:textId="77777777" w:rsidR="00D4400E" w:rsidRPr="004C0D57" w:rsidRDefault="00D4400E" w:rsidP="00B721B7">
            <w:pPr>
              <w:jc w:val="center"/>
              <w:rPr>
                <w:rFonts w:ascii="Arial" w:hAnsi="Arial" w:cs="Arial"/>
                <w:sz w:val="16"/>
                <w:szCs w:val="16"/>
              </w:rPr>
            </w:pPr>
          </w:p>
        </w:tc>
        <w:tc>
          <w:tcPr>
            <w:tcW w:w="3260" w:type="dxa"/>
            <w:shd w:val="clear" w:color="auto" w:fill="auto"/>
          </w:tcPr>
          <w:p w14:paraId="1E43205D" w14:textId="77777777" w:rsidR="00D4400E" w:rsidRPr="004C0D57" w:rsidRDefault="00D4400E" w:rsidP="00B721B7">
            <w:pPr>
              <w:jc w:val="both"/>
              <w:rPr>
                <w:rFonts w:ascii="Arial" w:hAnsi="Arial" w:cs="Arial"/>
                <w:sz w:val="16"/>
                <w:szCs w:val="16"/>
              </w:rPr>
            </w:pPr>
          </w:p>
        </w:tc>
      </w:tr>
      <w:tr w:rsidR="00D4400E" w:rsidRPr="007454E5" w14:paraId="1142C15E" w14:textId="77777777" w:rsidTr="00B721B7">
        <w:trPr>
          <w:trHeight w:val="317"/>
        </w:trPr>
        <w:tc>
          <w:tcPr>
            <w:tcW w:w="1696" w:type="dxa"/>
            <w:shd w:val="clear" w:color="auto" w:fill="auto"/>
          </w:tcPr>
          <w:p w14:paraId="18EE3727" w14:textId="77777777" w:rsidR="00D4400E" w:rsidRPr="004C0D57" w:rsidRDefault="00D4400E" w:rsidP="00B721B7">
            <w:pPr>
              <w:jc w:val="both"/>
              <w:rPr>
                <w:rFonts w:ascii="Arial" w:hAnsi="Arial" w:cs="Arial"/>
                <w:sz w:val="16"/>
                <w:szCs w:val="16"/>
              </w:rPr>
            </w:pPr>
            <w:r w:rsidRPr="004C0D57">
              <w:rPr>
                <w:rFonts w:ascii="Arial" w:hAnsi="Arial" w:cs="Arial"/>
                <w:sz w:val="16"/>
                <w:szCs w:val="16"/>
              </w:rPr>
              <w:t>MAQUAIRE</w:t>
            </w:r>
          </w:p>
        </w:tc>
        <w:tc>
          <w:tcPr>
            <w:tcW w:w="1418" w:type="dxa"/>
            <w:shd w:val="clear" w:color="auto" w:fill="auto"/>
          </w:tcPr>
          <w:p w14:paraId="05C696FB" w14:textId="77777777" w:rsidR="00D4400E" w:rsidRPr="004C0D57" w:rsidRDefault="00D4400E" w:rsidP="00B721B7">
            <w:pPr>
              <w:jc w:val="both"/>
              <w:rPr>
                <w:rFonts w:ascii="Arial" w:hAnsi="Arial" w:cs="Arial"/>
                <w:sz w:val="16"/>
                <w:szCs w:val="16"/>
              </w:rPr>
            </w:pPr>
            <w:r w:rsidRPr="004C0D57">
              <w:rPr>
                <w:rFonts w:ascii="Arial" w:hAnsi="Arial" w:cs="Arial"/>
                <w:sz w:val="16"/>
                <w:szCs w:val="16"/>
              </w:rPr>
              <w:t>Claudine</w:t>
            </w:r>
          </w:p>
        </w:tc>
        <w:tc>
          <w:tcPr>
            <w:tcW w:w="1276" w:type="dxa"/>
            <w:shd w:val="clear" w:color="auto" w:fill="auto"/>
          </w:tcPr>
          <w:p w14:paraId="2E9ADD6C" w14:textId="0D46D9BB" w:rsidR="00D4400E" w:rsidRPr="004C0D57" w:rsidRDefault="00042ED9" w:rsidP="00B721B7">
            <w:pPr>
              <w:jc w:val="center"/>
              <w:rPr>
                <w:rFonts w:ascii="Arial" w:hAnsi="Arial" w:cs="Arial"/>
                <w:sz w:val="16"/>
                <w:szCs w:val="16"/>
              </w:rPr>
            </w:pPr>
            <w:r>
              <w:rPr>
                <w:rFonts w:ascii="Arial" w:hAnsi="Arial" w:cs="Arial"/>
                <w:sz w:val="16"/>
                <w:szCs w:val="16"/>
              </w:rPr>
              <w:t>X</w:t>
            </w:r>
          </w:p>
        </w:tc>
        <w:tc>
          <w:tcPr>
            <w:tcW w:w="1134" w:type="dxa"/>
            <w:shd w:val="clear" w:color="auto" w:fill="auto"/>
          </w:tcPr>
          <w:p w14:paraId="062D4198" w14:textId="77777777" w:rsidR="00D4400E" w:rsidRPr="004C0D57" w:rsidRDefault="00D4400E" w:rsidP="00B721B7">
            <w:pPr>
              <w:jc w:val="center"/>
              <w:rPr>
                <w:rFonts w:ascii="Arial" w:hAnsi="Arial" w:cs="Arial"/>
                <w:sz w:val="16"/>
                <w:szCs w:val="16"/>
              </w:rPr>
            </w:pPr>
          </w:p>
        </w:tc>
        <w:tc>
          <w:tcPr>
            <w:tcW w:w="1134" w:type="dxa"/>
            <w:shd w:val="clear" w:color="auto" w:fill="auto"/>
          </w:tcPr>
          <w:p w14:paraId="113A1107" w14:textId="77777777" w:rsidR="00D4400E" w:rsidRPr="004C0D57" w:rsidRDefault="00D4400E" w:rsidP="00B721B7">
            <w:pPr>
              <w:jc w:val="center"/>
              <w:rPr>
                <w:rFonts w:ascii="Arial" w:hAnsi="Arial" w:cs="Arial"/>
                <w:sz w:val="16"/>
                <w:szCs w:val="16"/>
              </w:rPr>
            </w:pPr>
          </w:p>
        </w:tc>
        <w:tc>
          <w:tcPr>
            <w:tcW w:w="3260" w:type="dxa"/>
            <w:shd w:val="clear" w:color="auto" w:fill="auto"/>
          </w:tcPr>
          <w:p w14:paraId="7BAC04D8" w14:textId="77777777" w:rsidR="00D4400E" w:rsidRPr="004C0D57" w:rsidRDefault="00D4400E" w:rsidP="00B721B7">
            <w:pPr>
              <w:jc w:val="both"/>
              <w:rPr>
                <w:rFonts w:ascii="Arial" w:hAnsi="Arial" w:cs="Arial"/>
                <w:sz w:val="16"/>
                <w:szCs w:val="16"/>
              </w:rPr>
            </w:pPr>
          </w:p>
        </w:tc>
      </w:tr>
      <w:tr w:rsidR="00D4400E" w:rsidRPr="007454E5" w14:paraId="60AF5A98" w14:textId="77777777" w:rsidTr="00B721B7">
        <w:tc>
          <w:tcPr>
            <w:tcW w:w="1696" w:type="dxa"/>
            <w:shd w:val="clear" w:color="auto" w:fill="auto"/>
          </w:tcPr>
          <w:p w14:paraId="57D18498" w14:textId="77777777" w:rsidR="00D4400E" w:rsidRPr="004C0D57" w:rsidRDefault="00D4400E" w:rsidP="00B721B7">
            <w:pPr>
              <w:jc w:val="both"/>
              <w:rPr>
                <w:rFonts w:ascii="Arial" w:hAnsi="Arial" w:cs="Arial"/>
                <w:sz w:val="16"/>
                <w:szCs w:val="16"/>
              </w:rPr>
            </w:pPr>
            <w:r w:rsidRPr="004C0D57">
              <w:rPr>
                <w:rFonts w:ascii="Arial" w:hAnsi="Arial" w:cs="Arial"/>
                <w:sz w:val="16"/>
                <w:szCs w:val="16"/>
              </w:rPr>
              <w:t>SCOMBART</w:t>
            </w:r>
          </w:p>
        </w:tc>
        <w:tc>
          <w:tcPr>
            <w:tcW w:w="1418" w:type="dxa"/>
            <w:shd w:val="clear" w:color="auto" w:fill="auto"/>
          </w:tcPr>
          <w:p w14:paraId="1BD89AE8" w14:textId="77777777" w:rsidR="00D4400E" w:rsidRPr="004C0D57" w:rsidRDefault="00D4400E" w:rsidP="00B721B7">
            <w:pPr>
              <w:jc w:val="both"/>
              <w:rPr>
                <w:rFonts w:ascii="Arial" w:hAnsi="Arial" w:cs="Arial"/>
                <w:sz w:val="16"/>
                <w:szCs w:val="16"/>
              </w:rPr>
            </w:pPr>
            <w:r w:rsidRPr="004C0D57">
              <w:rPr>
                <w:rFonts w:ascii="Arial" w:hAnsi="Arial" w:cs="Arial"/>
                <w:sz w:val="16"/>
                <w:szCs w:val="16"/>
              </w:rPr>
              <w:t>Jean-François</w:t>
            </w:r>
          </w:p>
        </w:tc>
        <w:tc>
          <w:tcPr>
            <w:tcW w:w="1276" w:type="dxa"/>
            <w:shd w:val="clear" w:color="auto" w:fill="auto"/>
          </w:tcPr>
          <w:p w14:paraId="5FBB6808" w14:textId="721B8FC1" w:rsidR="00D4400E" w:rsidRPr="004C0D57" w:rsidRDefault="00042ED9" w:rsidP="00B721B7">
            <w:pPr>
              <w:jc w:val="center"/>
              <w:rPr>
                <w:rFonts w:ascii="Arial" w:hAnsi="Arial" w:cs="Arial"/>
                <w:sz w:val="16"/>
                <w:szCs w:val="16"/>
              </w:rPr>
            </w:pPr>
            <w:r>
              <w:rPr>
                <w:rFonts w:ascii="Arial" w:hAnsi="Arial" w:cs="Arial"/>
                <w:sz w:val="16"/>
                <w:szCs w:val="16"/>
              </w:rPr>
              <w:t>X</w:t>
            </w:r>
          </w:p>
        </w:tc>
        <w:tc>
          <w:tcPr>
            <w:tcW w:w="1134" w:type="dxa"/>
            <w:shd w:val="clear" w:color="auto" w:fill="auto"/>
          </w:tcPr>
          <w:p w14:paraId="3392EC20" w14:textId="77777777" w:rsidR="00D4400E" w:rsidRPr="004C0D57" w:rsidRDefault="00D4400E" w:rsidP="00B721B7">
            <w:pPr>
              <w:jc w:val="center"/>
              <w:rPr>
                <w:rFonts w:ascii="Arial" w:hAnsi="Arial" w:cs="Arial"/>
                <w:sz w:val="16"/>
                <w:szCs w:val="16"/>
              </w:rPr>
            </w:pPr>
          </w:p>
        </w:tc>
        <w:tc>
          <w:tcPr>
            <w:tcW w:w="1134" w:type="dxa"/>
            <w:shd w:val="clear" w:color="auto" w:fill="auto"/>
          </w:tcPr>
          <w:p w14:paraId="26794CB6" w14:textId="77777777" w:rsidR="00D4400E" w:rsidRPr="004C0D57" w:rsidRDefault="00D4400E" w:rsidP="00B721B7">
            <w:pPr>
              <w:jc w:val="center"/>
              <w:rPr>
                <w:rFonts w:ascii="Arial" w:hAnsi="Arial" w:cs="Arial"/>
                <w:sz w:val="16"/>
                <w:szCs w:val="16"/>
              </w:rPr>
            </w:pPr>
          </w:p>
        </w:tc>
        <w:tc>
          <w:tcPr>
            <w:tcW w:w="3260" w:type="dxa"/>
            <w:shd w:val="clear" w:color="auto" w:fill="auto"/>
          </w:tcPr>
          <w:p w14:paraId="1680A7BA" w14:textId="77777777" w:rsidR="00D4400E" w:rsidRPr="004C0D57" w:rsidRDefault="00D4400E" w:rsidP="00B721B7">
            <w:pPr>
              <w:jc w:val="both"/>
              <w:rPr>
                <w:rFonts w:ascii="Arial" w:hAnsi="Arial" w:cs="Arial"/>
                <w:sz w:val="16"/>
                <w:szCs w:val="16"/>
              </w:rPr>
            </w:pPr>
          </w:p>
        </w:tc>
      </w:tr>
      <w:tr w:rsidR="00D4400E" w:rsidRPr="007454E5" w14:paraId="04CA5419" w14:textId="77777777" w:rsidTr="00B721B7">
        <w:tc>
          <w:tcPr>
            <w:tcW w:w="1696" w:type="dxa"/>
            <w:shd w:val="clear" w:color="auto" w:fill="auto"/>
          </w:tcPr>
          <w:p w14:paraId="423352C2" w14:textId="77777777" w:rsidR="00D4400E" w:rsidRPr="004C0D57" w:rsidRDefault="00D4400E" w:rsidP="00B721B7">
            <w:pPr>
              <w:jc w:val="both"/>
              <w:rPr>
                <w:rFonts w:ascii="Arial" w:hAnsi="Arial" w:cs="Arial"/>
                <w:sz w:val="16"/>
                <w:szCs w:val="16"/>
              </w:rPr>
            </w:pPr>
            <w:r w:rsidRPr="004C0D57">
              <w:rPr>
                <w:rFonts w:ascii="Arial" w:hAnsi="Arial" w:cs="Arial"/>
                <w:sz w:val="16"/>
                <w:szCs w:val="16"/>
              </w:rPr>
              <w:t>VIGREUX</w:t>
            </w:r>
          </w:p>
        </w:tc>
        <w:tc>
          <w:tcPr>
            <w:tcW w:w="1418" w:type="dxa"/>
            <w:shd w:val="clear" w:color="auto" w:fill="auto"/>
          </w:tcPr>
          <w:p w14:paraId="45FAB8A3" w14:textId="77777777" w:rsidR="00D4400E" w:rsidRPr="004C0D57" w:rsidRDefault="00D4400E" w:rsidP="00B721B7">
            <w:pPr>
              <w:jc w:val="both"/>
              <w:rPr>
                <w:rFonts w:ascii="Arial" w:hAnsi="Arial" w:cs="Arial"/>
                <w:sz w:val="16"/>
                <w:szCs w:val="16"/>
              </w:rPr>
            </w:pPr>
            <w:r w:rsidRPr="004C0D57">
              <w:rPr>
                <w:rFonts w:ascii="Arial" w:hAnsi="Arial" w:cs="Arial"/>
                <w:sz w:val="16"/>
                <w:szCs w:val="16"/>
              </w:rPr>
              <w:t>Aurore</w:t>
            </w:r>
          </w:p>
        </w:tc>
        <w:tc>
          <w:tcPr>
            <w:tcW w:w="1276" w:type="dxa"/>
            <w:shd w:val="clear" w:color="auto" w:fill="auto"/>
          </w:tcPr>
          <w:p w14:paraId="3E8A2F17" w14:textId="2666E17E" w:rsidR="00D4400E" w:rsidRPr="004C0D57" w:rsidRDefault="00042ED9" w:rsidP="00B721B7">
            <w:pPr>
              <w:jc w:val="center"/>
              <w:rPr>
                <w:rFonts w:ascii="Arial" w:hAnsi="Arial" w:cs="Arial"/>
                <w:sz w:val="16"/>
                <w:szCs w:val="16"/>
              </w:rPr>
            </w:pPr>
            <w:r>
              <w:rPr>
                <w:rFonts w:ascii="Arial" w:hAnsi="Arial" w:cs="Arial"/>
                <w:sz w:val="16"/>
                <w:szCs w:val="16"/>
              </w:rPr>
              <w:t>X</w:t>
            </w:r>
          </w:p>
        </w:tc>
        <w:tc>
          <w:tcPr>
            <w:tcW w:w="1134" w:type="dxa"/>
            <w:shd w:val="clear" w:color="auto" w:fill="auto"/>
          </w:tcPr>
          <w:p w14:paraId="563D5215" w14:textId="77777777" w:rsidR="00D4400E" w:rsidRPr="004C0D57" w:rsidRDefault="00D4400E" w:rsidP="00B721B7">
            <w:pPr>
              <w:jc w:val="center"/>
              <w:rPr>
                <w:rFonts w:ascii="Arial" w:hAnsi="Arial" w:cs="Arial"/>
                <w:sz w:val="16"/>
                <w:szCs w:val="16"/>
              </w:rPr>
            </w:pPr>
          </w:p>
        </w:tc>
        <w:tc>
          <w:tcPr>
            <w:tcW w:w="1134" w:type="dxa"/>
            <w:shd w:val="clear" w:color="auto" w:fill="auto"/>
          </w:tcPr>
          <w:p w14:paraId="0982C979" w14:textId="62C724AC" w:rsidR="00D4400E" w:rsidRPr="004C0D57" w:rsidRDefault="00D4400E" w:rsidP="00B721B7">
            <w:pPr>
              <w:jc w:val="center"/>
              <w:rPr>
                <w:rFonts w:ascii="Arial" w:hAnsi="Arial" w:cs="Arial"/>
                <w:sz w:val="16"/>
                <w:szCs w:val="16"/>
              </w:rPr>
            </w:pPr>
          </w:p>
        </w:tc>
        <w:tc>
          <w:tcPr>
            <w:tcW w:w="3260" w:type="dxa"/>
            <w:shd w:val="clear" w:color="auto" w:fill="auto"/>
          </w:tcPr>
          <w:p w14:paraId="7977D243" w14:textId="7A607DCD" w:rsidR="00D4400E" w:rsidRPr="004C0D57" w:rsidRDefault="00D4400E" w:rsidP="00B721B7">
            <w:pPr>
              <w:jc w:val="both"/>
              <w:rPr>
                <w:rFonts w:ascii="Arial" w:hAnsi="Arial" w:cs="Arial"/>
                <w:sz w:val="16"/>
                <w:szCs w:val="16"/>
              </w:rPr>
            </w:pPr>
          </w:p>
        </w:tc>
      </w:tr>
    </w:tbl>
    <w:p w14:paraId="091CDFB1" w14:textId="78C88D76" w:rsidR="00BA3251" w:rsidRPr="004C0D57" w:rsidRDefault="00BA3251" w:rsidP="001C03F5">
      <w:pPr>
        <w:pStyle w:val="Paragraphedeliste"/>
        <w:rPr>
          <w:rFonts w:ascii="Arial" w:hAnsi="Arial" w:cs="Arial"/>
          <w:b/>
          <w:bCs/>
          <w:sz w:val="16"/>
          <w:szCs w:val="16"/>
        </w:rPr>
      </w:pPr>
      <w:r w:rsidRPr="004C0D57">
        <w:rPr>
          <w:rFonts w:ascii="Arial" w:hAnsi="Arial" w:cs="Arial"/>
          <w:sz w:val="16"/>
          <w:szCs w:val="16"/>
        </w:rPr>
        <w:t>2</w:t>
      </w:r>
      <w:r w:rsidRPr="004C0D57">
        <w:rPr>
          <w:rFonts w:ascii="Arial" w:hAnsi="Arial" w:cs="Arial"/>
          <w:b/>
          <w:bCs/>
          <w:sz w:val="16"/>
          <w:szCs w:val="16"/>
        </w:rPr>
        <w:t>022-58 GROUPEMENT D’ACHA</w:t>
      </w:r>
      <w:r w:rsidR="00F500E4" w:rsidRPr="004C0D57">
        <w:rPr>
          <w:rFonts w:ascii="Arial" w:hAnsi="Arial" w:cs="Arial"/>
          <w:b/>
          <w:bCs/>
          <w:sz w:val="16"/>
          <w:szCs w:val="16"/>
        </w:rPr>
        <w:t>T</w:t>
      </w:r>
      <w:r w:rsidRPr="004C0D57">
        <w:rPr>
          <w:rFonts w:ascii="Arial" w:hAnsi="Arial" w:cs="Arial"/>
          <w:b/>
          <w:bCs/>
          <w:sz w:val="16"/>
          <w:szCs w:val="16"/>
        </w:rPr>
        <w:t xml:space="preserve"> DU BEAUVAISIS</w:t>
      </w:r>
    </w:p>
    <w:p w14:paraId="4A4636DC" w14:textId="0E9F9017" w:rsidR="00BA3251" w:rsidRPr="004C0D57" w:rsidRDefault="00BA3251" w:rsidP="00A94B57">
      <w:pPr>
        <w:jc w:val="both"/>
        <w:rPr>
          <w:rFonts w:ascii="Arial" w:hAnsi="Arial" w:cs="Arial"/>
          <w:sz w:val="16"/>
          <w:szCs w:val="16"/>
        </w:rPr>
      </w:pPr>
      <w:r w:rsidRPr="004C0D57">
        <w:rPr>
          <w:rFonts w:ascii="Arial" w:hAnsi="Arial" w:cs="Arial"/>
          <w:sz w:val="16"/>
          <w:szCs w:val="16"/>
        </w:rPr>
        <w:t>Dans le cadre d’une politique de rationalisation commune des frais engendrés par les procédures de marchés publics de travaux, de fournitures et de services, la ville de Beauvais, la communauté d’agglomération du Beauvaisis, le centre communal d’action sociale de Beauvais, l’Office de Tourisme de l’Agglomération de Beauvais et les communes de la communauté d’agglomération du Beauvaisis souhaitent organiser un groupement de commandes afin notamment de :</w:t>
      </w:r>
      <w:r w:rsidR="00A94B57" w:rsidRPr="004C0D57">
        <w:rPr>
          <w:rFonts w:ascii="Arial" w:hAnsi="Arial" w:cs="Arial"/>
          <w:sz w:val="16"/>
          <w:szCs w:val="16"/>
        </w:rPr>
        <w:t xml:space="preserve"> </w:t>
      </w:r>
      <w:r w:rsidRPr="004C0D57">
        <w:rPr>
          <w:rFonts w:ascii="Arial" w:hAnsi="Arial" w:cs="Arial"/>
          <w:sz w:val="16"/>
          <w:szCs w:val="16"/>
        </w:rPr>
        <w:t>Coordonner et optimiser la politique d’achat des membres de groupement en matière de travaux, de fournitures et de services dont leurs besoins sont identiques ;</w:t>
      </w:r>
      <w:r w:rsidR="00A94B57" w:rsidRPr="004C0D57">
        <w:rPr>
          <w:rFonts w:ascii="Arial" w:hAnsi="Arial" w:cs="Arial"/>
          <w:sz w:val="16"/>
          <w:szCs w:val="16"/>
        </w:rPr>
        <w:t xml:space="preserve"> </w:t>
      </w:r>
      <w:r w:rsidRPr="004C0D57">
        <w:rPr>
          <w:rFonts w:ascii="Arial" w:hAnsi="Arial" w:cs="Arial"/>
          <w:sz w:val="16"/>
          <w:szCs w:val="16"/>
        </w:rPr>
        <w:t>Faciliter le processus de l’achat public pour les membres du groupement par la globalisation des besoins ;</w:t>
      </w:r>
      <w:r w:rsidR="00A94B57" w:rsidRPr="004C0D57">
        <w:rPr>
          <w:rFonts w:ascii="Arial" w:hAnsi="Arial" w:cs="Arial"/>
          <w:sz w:val="16"/>
          <w:szCs w:val="16"/>
        </w:rPr>
        <w:t xml:space="preserve"> </w:t>
      </w:r>
      <w:r w:rsidRPr="004C0D57">
        <w:rPr>
          <w:rFonts w:ascii="Arial" w:hAnsi="Arial" w:cs="Arial"/>
          <w:sz w:val="16"/>
          <w:szCs w:val="16"/>
        </w:rPr>
        <w:t>Réaliser des économies d’échelle en rationalisant et en augmentant les volumes nécessaires aux réalisations des missions de service public propre à chaque membre du groupement.</w:t>
      </w:r>
      <w:r w:rsidR="00A94B57" w:rsidRPr="004C0D57">
        <w:rPr>
          <w:rFonts w:ascii="Arial" w:hAnsi="Arial" w:cs="Arial"/>
          <w:sz w:val="16"/>
          <w:szCs w:val="16"/>
        </w:rPr>
        <w:t xml:space="preserve"> </w:t>
      </w:r>
      <w:r w:rsidRPr="004C0D57">
        <w:rPr>
          <w:rFonts w:ascii="Arial" w:hAnsi="Arial" w:cs="Arial"/>
          <w:sz w:val="16"/>
          <w:szCs w:val="16"/>
        </w:rPr>
        <w:t>Sécuriser les procédures d’achat</w:t>
      </w:r>
      <w:r w:rsidR="00A94B57" w:rsidRPr="004C0D57">
        <w:rPr>
          <w:rFonts w:ascii="Arial" w:hAnsi="Arial" w:cs="Arial"/>
          <w:sz w:val="16"/>
          <w:szCs w:val="16"/>
        </w:rPr>
        <w:t xml:space="preserve">. </w:t>
      </w:r>
      <w:r w:rsidRPr="004C0D57">
        <w:rPr>
          <w:rFonts w:ascii="Arial" w:hAnsi="Arial" w:cs="Arial"/>
          <w:sz w:val="16"/>
          <w:szCs w:val="16"/>
        </w:rPr>
        <w:t>Le groupement n’aura pas la personnalité juridique. Il n’aura vocation qu’à organiser des procédures permettant à ses membres la réalisation de travaux, l’acquisition de biens ou services qu’ils auront, sous leur seule responsabilité, préalablement déterminés. Le membre coordonnateur sera la communauté d’agglomération du Beauvaisis.</w:t>
      </w:r>
      <w:r w:rsidR="00A94B57" w:rsidRPr="004C0D57">
        <w:rPr>
          <w:rFonts w:ascii="Arial" w:hAnsi="Arial" w:cs="Arial"/>
          <w:sz w:val="16"/>
          <w:szCs w:val="16"/>
        </w:rPr>
        <w:t xml:space="preserve"> </w:t>
      </w:r>
      <w:r w:rsidRPr="004C0D57">
        <w:rPr>
          <w:rFonts w:ascii="Arial" w:hAnsi="Arial" w:cs="Arial"/>
          <w:sz w:val="16"/>
          <w:szCs w:val="16"/>
        </w:rPr>
        <w:t>Conformément à l’article L1414-3 du code général des collectivités territoriales, la commission d’appel d’offres compétente sera celle du membre coordonnateur soit en l’espèce la commission d’appel d’offres de la communauté d’agglomération du Beauvaisis.</w:t>
      </w:r>
      <w:r w:rsidR="00A94B57" w:rsidRPr="004C0D57">
        <w:rPr>
          <w:rFonts w:ascii="Arial" w:hAnsi="Arial" w:cs="Arial"/>
          <w:sz w:val="16"/>
          <w:szCs w:val="16"/>
        </w:rPr>
        <w:t xml:space="preserve"> </w:t>
      </w:r>
      <w:r w:rsidRPr="004C0D57">
        <w:rPr>
          <w:rFonts w:ascii="Arial" w:hAnsi="Arial" w:cs="Arial"/>
          <w:sz w:val="16"/>
          <w:szCs w:val="16"/>
        </w:rPr>
        <w:t>Il est proposé au conseil municipal : D’approuver les termes de la convention constitutive du groupement de commandes ;</w:t>
      </w:r>
      <w:r w:rsidR="00A94B57" w:rsidRPr="004C0D57">
        <w:rPr>
          <w:rFonts w:ascii="Arial" w:hAnsi="Arial" w:cs="Arial"/>
          <w:sz w:val="16"/>
          <w:szCs w:val="16"/>
        </w:rPr>
        <w:t xml:space="preserve"> </w:t>
      </w:r>
      <w:r w:rsidRPr="004C0D57">
        <w:rPr>
          <w:rFonts w:ascii="Arial" w:hAnsi="Arial" w:cs="Arial"/>
          <w:sz w:val="16"/>
          <w:szCs w:val="16"/>
        </w:rPr>
        <w:t>D’approuver que la communauté d’agglomération du Beauvaisis soit le membre coordonnateur du groupement ;</w:t>
      </w:r>
      <w:r w:rsidR="00A94B57" w:rsidRPr="004C0D57">
        <w:rPr>
          <w:rFonts w:ascii="Arial" w:hAnsi="Arial" w:cs="Arial"/>
          <w:sz w:val="16"/>
          <w:szCs w:val="16"/>
        </w:rPr>
        <w:t xml:space="preserve"> </w:t>
      </w:r>
      <w:r w:rsidRPr="004C0D57">
        <w:rPr>
          <w:rFonts w:ascii="Arial" w:hAnsi="Arial" w:cs="Arial"/>
          <w:sz w:val="16"/>
          <w:szCs w:val="16"/>
        </w:rPr>
        <w:t>D’autoriser que les pièces du marché soient signées par le membre coordonnateur du groupement ;</w:t>
      </w:r>
      <w:r w:rsidR="00A94B57" w:rsidRPr="004C0D57">
        <w:rPr>
          <w:rFonts w:ascii="Arial" w:hAnsi="Arial" w:cs="Arial"/>
          <w:sz w:val="16"/>
          <w:szCs w:val="16"/>
        </w:rPr>
        <w:t xml:space="preserve"> </w:t>
      </w:r>
      <w:r w:rsidRPr="004C0D57">
        <w:rPr>
          <w:rFonts w:ascii="Arial" w:hAnsi="Arial" w:cs="Arial"/>
          <w:sz w:val="16"/>
          <w:szCs w:val="16"/>
        </w:rPr>
        <w:t>D’autoriser monsieur le maire à signer la convention constitutive du groupement de commandes ;</w:t>
      </w:r>
    </w:p>
    <w:p w14:paraId="0FDD535A" w14:textId="139C2030" w:rsidR="00042ED9" w:rsidRPr="00042ED9" w:rsidRDefault="00042ED9" w:rsidP="00042ED9">
      <w:pPr>
        <w:rPr>
          <w:rFonts w:ascii="Arial" w:hAnsi="Arial" w:cs="Arial"/>
          <w:iCs/>
          <w:sz w:val="16"/>
          <w:szCs w:val="16"/>
        </w:rPr>
      </w:pPr>
      <w:r w:rsidRPr="00042ED9">
        <w:rPr>
          <w:rFonts w:ascii="Arial" w:hAnsi="Arial" w:cs="Arial"/>
          <w:iCs/>
          <w:sz w:val="16"/>
          <w:szCs w:val="16"/>
        </w:rPr>
        <w:t xml:space="preserve">Après en avoir délibéré, le Conseil Municipal, par voix </w:t>
      </w:r>
      <w:r w:rsidRPr="00042ED9">
        <w:rPr>
          <w:rFonts w:ascii="Arial" w:hAnsi="Arial" w:cs="Arial"/>
          <w:iCs/>
          <w:sz w:val="16"/>
          <w:szCs w:val="16"/>
        </w:rPr>
        <w:t xml:space="preserve">8 </w:t>
      </w:r>
      <w:r w:rsidRPr="00042ED9">
        <w:rPr>
          <w:rFonts w:ascii="Arial" w:hAnsi="Arial" w:cs="Arial"/>
          <w:iCs/>
          <w:sz w:val="16"/>
          <w:szCs w:val="16"/>
        </w:rPr>
        <w:t>pour,</w:t>
      </w:r>
      <w:r w:rsidRPr="00042ED9">
        <w:rPr>
          <w:rFonts w:ascii="Arial" w:hAnsi="Arial" w:cs="Arial"/>
          <w:iCs/>
          <w:sz w:val="16"/>
          <w:szCs w:val="16"/>
        </w:rPr>
        <w:t xml:space="preserve"> 1</w:t>
      </w:r>
      <w:r w:rsidRPr="00042ED9">
        <w:rPr>
          <w:rFonts w:ascii="Arial" w:hAnsi="Arial" w:cs="Arial"/>
          <w:iCs/>
          <w:sz w:val="16"/>
          <w:szCs w:val="16"/>
        </w:rPr>
        <w:t xml:space="preserve"> Abstentions</w:t>
      </w:r>
      <w:r w:rsidRPr="00042ED9">
        <w:rPr>
          <w:rFonts w:ascii="Arial" w:hAnsi="Arial" w:cs="Arial"/>
          <w:iCs/>
          <w:sz w:val="16"/>
          <w:szCs w:val="16"/>
        </w:rPr>
        <w:t xml:space="preserve"> </w:t>
      </w:r>
      <w:r w:rsidRPr="00042ED9">
        <w:rPr>
          <w:rFonts w:ascii="Arial" w:hAnsi="Arial" w:cs="Arial"/>
          <w:iCs/>
          <w:sz w:val="16"/>
          <w:szCs w:val="16"/>
        </w:rPr>
        <w:t>Décide :</w:t>
      </w:r>
    </w:p>
    <w:p w14:paraId="79D9569D" w14:textId="02F5196E" w:rsidR="00BA3251" w:rsidRPr="004C0D57" w:rsidRDefault="00F500E4" w:rsidP="00BD4585">
      <w:pPr>
        <w:rPr>
          <w:rFonts w:ascii="Arial" w:hAnsi="Arial" w:cs="Arial"/>
          <w:sz w:val="16"/>
          <w:szCs w:val="16"/>
        </w:rPr>
      </w:pPr>
      <w:r w:rsidRPr="004C0D57">
        <w:rPr>
          <w:rFonts w:ascii="Arial" w:hAnsi="Arial" w:cs="Arial"/>
          <w:iCs/>
          <w:sz w:val="16"/>
          <w:szCs w:val="16"/>
        </w:rPr>
        <w:t>:</w:t>
      </w:r>
      <w:r w:rsidR="00BD4585" w:rsidRPr="004C0D57">
        <w:rPr>
          <w:rFonts w:ascii="Arial" w:hAnsi="Arial" w:cs="Arial"/>
          <w:iCs/>
          <w:sz w:val="16"/>
          <w:szCs w:val="16"/>
        </w:rPr>
        <w:t xml:space="preserve"> </w:t>
      </w:r>
      <w:r w:rsidRPr="004C0D57">
        <w:rPr>
          <w:rFonts w:ascii="Arial" w:hAnsi="Arial" w:cs="Arial"/>
          <w:sz w:val="16"/>
          <w:szCs w:val="16"/>
        </w:rPr>
        <w:t>D’approuver les termes de la convention constitutive du groupement de commandes ;</w:t>
      </w:r>
      <w:r w:rsidR="00BD4585" w:rsidRPr="004C0D57">
        <w:rPr>
          <w:rFonts w:ascii="Arial" w:hAnsi="Arial" w:cs="Arial"/>
          <w:sz w:val="16"/>
          <w:szCs w:val="16"/>
        </w:rPr>
        <w:t xml:space="preserve"> </w:t>
      </w:r>
      <w:r w:rsidRPr="004C0D57">
        <w:rPr>
          <w:rFonts w:ascii="Arial" w:hAnsi="Arial" w:cs="Arial"/>
          <w:sz w:val="16"/>
          <w:szCs w:val="16"/>
        </w:rPr>
        <w:t>D’approuver que la communauté d’agglomération du Beauvaisis soit le membre coordonnateur du groupement ;</w:t>
      </w:r>
      <w:r w:rsidR="00BD4585" w:rsidRPr="004C0D57">
        <w:rPr>
          <w:rFonts w:ascii="Arial" w:hAnsi="Arial" w:cs="Arial"/>
          <w:sz w:val="16"/>
          <w:szCs w:val="16"/>
        </w:rPr>
        <w:t xml:space="preserve"> </w:t>
      </w:r>
      <w:r w:rsidRPr="004C0D57">
        <w:rPr>
          <w:rFonts w:ascii="Arial" w:hAnsi="Arial" w:cs="Arial"/>
          <w:sz w:val="16"/>
          <w:szCs w:val="16"/>
        </w:rPr>
        <w:t>D’autoriser que les pièces du marché soient signées par le membre coordonnateur du groupement ;</w:t>
      </w:r>
      <w:r w:rsidR="00BD4585" w:rsidRPr="004C0D57">
        <w:rPr>
          <w:rFonts w:ascii="Arial" w:hAnsi="Arial" w:cs="Arial"/>
          <w:sz w:val="16"/>
          <w:szCs w:val="16"/>
        </w:rPr>
        <w:t xml:space="preserve"> </w:t>
      </w:r>
      <w:r w:rsidRPr="004C0D57">
        <w:rPr>
          <w:rFonts w:ascii="Arial" w:hAnsi="Arial" w:cs="Arial"/>
          <w:sz w:val="16"/>
          <w:szCs w:val="16"/>
        </w:rPr>
        <w:t>D’autoriser monsieur le maire à signer la convention constitutive du groupement de commandes </w:t>
      </w:r>
    </w:p>
    <w:p w14:paraId="1079BDE4" w14:textId="4116BD53" w:rsidR="00F500E4" w:rsidRPr="004C0D57" w:rsidRDefault="00F500E4" w:rsidP="001C03F5">
      <w:pPr>
        <w:pStyle w:val="Paragraphedeliste"/>
        <w:rPr>
          <w:rFonts w:ascii="Arial" w:hAnsi="Arial" w:cs="Arial"/>
          <w:b/>
          <w:bCs/>
          <w:sz w:val="16"/>
          <w:szCs w:val="16"/>
        </w:rPr>
      </w:pPr>
      <w:r w:rsidRPr="004C0D57">
        <w:rPr>
          <w:rFonts w:ascii="Arial" w:hAnsi="Arial" w:cs="Arial"/>
          <w:b/>
          <w:bCs/>
          <w:sz w:val="16"/>
          <w:szCs w:val="16"/>
        </w:rPr>
        <w:t>2022-59 DEROGATION AU REPOS DOMINICALE 2023</w:t>
      </w:r>
    </w:p>
    <w:p w14:paraId="363A05DE" w14:textId="3E4E4EB4" w:rsidR="00F500E4" w:rsidRPr="004C0D57" w:rsidRDefault="00F500E4" w:rsidP="00F500E4">
      <w:pPr>
        <w:jc w:val="both"/>
        <w:rPr>
          <w:rFonts w:ascii="Arial" w:hAnsi="Arial" w:cs="Arial"/>
          <w:bCs/>
          <w:sz w:val="16"/>
          <w:szCs w:val="16"/>
        </w:rPr>
      </w:pPr>
      <w:r w:rsidRPr="004C0D57">
        <w:rPr>
          <w:rFonts w:ascii="Arial" w:hAnsi="Arial" w:cs="Arial"/>
          <w:bCs/>
          <w:sz w:val="16"/>
          <w:szCs w:val="16"/>
        </w:rPr>
        <w:t>M.</w:t>
      </w:r>
      <w:r w:rsidR="008B4B01" w:rsidRPr="004C0D57">
        <w:rPr>
          <w:rFonts w:ascii="Arial" w:hAnsi="Arial" w:cs="Arial"/>
          <w:bCs/>
          <w:sz w:val="16"/>
          <w:szCs w:val="16"/>
        </w:rPr>
        <w:t xml:space="preserve"> CUVILLIER, premier Adjoint au maire</w:t>
      </w:r>
      <w:r w:rsidR="004519B6" w:rsidRPr="004C0D57">
        <w:rPr>
          <w:rFonts w:ascii="Arial" w:hAnsi="Arial" w:cs="Arial"/>
          <w:bCs/>
          <w:sz w:val="16"/>
          <w:szCs w:val="16"/>
        </w:rPr>
        <w:t>,</w:t>
      </w:r>
      <w:r w:rsidRPr="004C0D57">
        <w:rPr>
          <w:rFonts w:ascii="Arial" w:hAnsi="Arial" w:cs="Arial"/>
          <w:bCs/>
          <w:sz w:val="16"/>
          <w:szCs w:val="16"/>
        </w:rPr>
        <w:t xml:space="preserve"> informe les membres présents que le repos hebdomadaire et dominical a été institué par la loi du 13 Juillet 1906 en faveur des salariés de l’industrie et du commerce. Cette loi a porté de 5 à 12 dimanches par an les possibilités de dérogations accordées par le maire à la règle du repos dominical des salariés.</w:t>
      </w:r>
      <w:r w:rsidR="00BD4585" w:rsidRPr="004C0D57">
        <w:rPr>
          <w:rFonts w:ascii="Arial" w:hAnsi="Arial" w:cs="Arial"/>
          <w:bCs/>
          <w:sz w:val="16"/>
          <w:szCs w:val="16"/>
        </w:rPr>
        <w:t xml:space="preserve"> </w:t>
      </w:r>
      <w:r w:rsidRPr="004C0D57">
        <w:rPr>
          <w:rFonts w:ascii="Arial" w:hAnsi="Arial" w:cs="Arial"/>
          <w:bCs/>
          <w:sz w:val="16"/>
          <w:szCs w:val="16"/>
        </w:rPr>
        <w:t>Lorsque le nombre de ces dimanches excède cinq, la décision du maire est prise après avis de l’EPCI. La Communauté de l’Agglomération du Beauvaisis a retenu la liste des 12 dimanches ci-après afin de les porter au vote. L’avis rendu par l’EPCI a pour effet de lier le maire ; celui-ci est tenu de se conformer à cet avis.</w:t>
      </w:r>
    </w:p>
    <w:p w14:paraId="6AFFED3D" w14:textId="165EC9DE" w:rsidR="00F500E4" w:rsidRPr="004C0D57" w:rsidRDefault="00F500E4" w:rsidP="00F500E4">
      <w:pPr>
        <w:jc w:val="both"/>
        <w:rPr>
          <w:rFonts w:ascii="Arial" w:hAnsi="Arial" w:cs="Arial"/>
          <w:bCs/>
          <w:sz w:val="16"/>
          <w:szCs w:val="16"/>
        </w:rPr>
      </w:pPr>
      <w:r w:rsidRPr="004C0D57">
        <w:rPr>
          <w:rFonts w:ascii="Arial" w:hAnsi="Arial" w:cs="Arial"/>
          <w:bCs/>
          <w:sz w:val="16"/>
          <w:szCs w:val="16"/>
        </w:rPr>
        <w:t>La dérogation délivrée par le maire peut concerner les commerces de détail de toute nature, tant alimentaires que non-alimentaires.</w:t>
      </w:r>
    </w:p>
    <w:p w14:paraId="7F99764B" w14:textId="70493D3D" w:rsidR="00F500E4" w:rsidRPr="004C0D57" w:rsidRDefault="00F500E4" w:rsidP="00F500E4">
      <w:pPr>
        <w:jc w:val="both"/>
        <w:rPr>
          <w:rFonts w:ascii="Arial" w:hAnsi="Arial" w:cs="Arial"/>
          <w:bCs/>
          <w:sz w:val="16"/>
          <w:szCs w:val="16"/>
        </w:rPr>
      </w:pPr>
      <w:r w:rsidRPr="004C0D57">
        <w:rPr>
          <w:rFonts w:ascii="Arial" w:hAnsi="Arial" w:cs="Arial"/>
          <w:bCs/>
          <w:sz w:val="16"/>
          <w:szCs w:val="16"/>
        </w:rPr>
        <w:t>Ces établissements commerciaux n’ont donc besoin d’une autorisation administrative que s’ils souhaitent occuper leur personnel au-delà de 13 heures le dimanche. La liste présentée a été établie après consultation directe auprès des différents acteurs économiques.</w:t>
      </w:r>
    </w:p>
    <w:p w14:paraId="3D5C2B09" w14:textId="77777777" w:rsidR="00F500E4" w:rsidRPr="004C0D57" w:rsidRDefault="00F500E4" w:rsidP="00F500E4">
      <w:pPr>
        <w:jc w:val="both"/>
        <w:rPr>
          <w:rFonts w:ascii="Arial" w:hAnsi="Arial" w:cs="Arial"/>
          <w:bCs/>
          <w:sz w:val="16"/>
          <w:szCs w:val="16"/>
        </w:rPr>
      </w:pPr>
      <w:r w:rsidRPr="004C0D57">
        <w:rPr>
          <w:rFonts w:ascii="Arial" w:hAnsi="Arial" w:cs="Arial"/>
          <w:bCs/>
          <w:sz w:val="16"/>
          <w:szCs w:val="16"/>
        </w:rPr>
        <w:t>Dans un souci d’harmonisation et tenant compte des grandes périodes commerciales les dates suivantes ont été prises en compte lors de l’envoi de la consultation : début des soldes d’hiver – début des soldes d’été – rentrée scolaire et la période des fêtes de fin d’année.</w:t>
      </w:r>
    </w:p>
    <w:p w14:paraId="13EBC1A1" w14:textId="46BDE24E" w:rsidR="00F500E4" w:rsidRPr="004C0D57" w:rsidRDefault="00F500E4" w:rsidP="00F500E4">
      <w:pPr>
        <w:jc w:val="both"/>
        <w:rPr>
          <w:rFonts w:ascii="Arial" w:hAnsi="Arial" w:cs="Arial"/>
          <w:bCs/>
          <w:sz w:val="16"/>
          <w:szCs w:val="16"/>
        </w:rPr>
      </w:pPr>
      <w:r w:rsidRPr="004C0D57">
        <w:rPr>
          <w:rFonts w:ascii="Arial" w:hAnsi="Arial" w:cs="Arial"/>
          <w:bCs/>
          <w:sz w:val="16"/>
          <w:szCs w:val="16"/>
        </w:rPr>
        <w:t>Il est donc proposé au Conseil Municipal d’approuver les 12 dimanches listés par la Communauté d’Agglomération du Beauvaisis pour l’année 202</w:t>
      </w:r>
      <w:r w:rsidR="008B4B01" w:rsidRPr="004C0D57">
        <w:rPr>
          <w:rFonts w:ascii="Arial" w:hAnsi="Arial" w:cs="Arial"/>
          <w:bCs/>
          <w:sz w:val="16"/>
          <w:szCs w:val="16"/>
        </w:rPr>
        <w:t>3</w:t>
      </w:r>
      <w:r w:rsidRPr="004C0D57">
        <w:rPr>
          <w:rFonts w:ascii="Arial" w:hAnsi="Arial" w:cs="Arial"/>
          <w:bCs/>
          <w:sz w:val="16"/>
          <w:szCs w:val="16"/>
        </w:rPr>
        <w:t>. Soit :</w:t>
      </w:r>
    </w:p>
    <w:p w14:paraId="1E7C30EA" w14:textId="4BBB6133" w:rsidR="00D4477A" w:rsidRPr="004C0D57" w:rsidRDefault="00F500E4" w:rsidP="00BD4585">
      <w:pPr>
        <w:jc w:val="both"/>
        <w:rPr>
          <w:rFonts w:ascii="Arial" w:hAnsi="Arial" w:cs="Arial"/>
          <w:bCs/>
          <w:sz w:val="16"/>
          <w:szCs w:val="16"/>
        </w:rPr>
      </w:pPr>
      <w:r w:rsidRPr="004C0D57">
        <w:rPr>
          <w:rFonts w:ascii="Arial" w:hAnsi="Arial" w:cs="Arial"/>
          <w:bCs/>
          <w:sz w:val="16"/>
          <w:szCs w:val="16"/>
        </w:rPr>
        <w:t>Commerces voitures et véhicules automobiles légers </w:t>
      </w:r>
      <w:r w:rsidR="00D4477A" w:rsidRPr="004C0D57">
        <w:rPr>
          <w:rFonts w:ascii="Arial" w:hAnsi="Arial" w:cs="Arial"/>
          <w:bCs/>
          <w:sz w:val="16"/>
          <w:szCs w:val="16"/>
        </w:rPr>
        <w:t xml:space="preserve">et </w:t>
      </w:r>
      <w:r w:rsidRPr="004C0D57">
        <w:rPr>
          <w:rFonts w:ascii="Arial" w:hAnsi="Arial" w:cs="Arial"/>
          <w:bCs/>
          <w:sz w:val="16"/>
          <w:szCs w:val="16"/>
        </w:rPr>
        <w:t xml:space="preserve">Commerces détails équipements automobiles : </w:t>
      </w:r>
      <w:r w:rsidR="00D4477A" w:rsidRPr="004C0D57">
        <w:rPr>
          <w:rFonts w:ascii="Arial" w:hAnsi="Arial" w:cs="Arial"/>
          <w:bCs/>
          <w:sz w:val="16"/>
          <w:szCs w:val="16"/>
        </w:rPr>
        <w:t>15/01/2023 – 02/07/2023 -03/09/2023 – 5/11/2023 – 12/11/2023 – 19/11/2023 – 26/11/2023 – 03/12/2023</w:t>
      </w:r>
      <w:r w:rsidR="00BD4585" w:rsidRPr="004C0D57">
        <w:rPr>
          <w:rFonts w:ascii="Arial" w:hAnsi="Arial" w:cs="Arial"/>
          <w:bCs/>
          <w:sz w:val="16"/>
          <w:szCs w:val="16"/>
        </w:rPr>
        <w:t xml:space="preserve"> - </w:t>
      </w:r>
      <w:r w:rsidR="00D4477A" w:rsidRPr="004C0D57">
        <w:rPr>
          <w:rFonts w:ascii="Arial" w:hAnsi="Arial" w:cs="Arial"/>
          <w:bCs/>
          <w:sz w:val="16"/>
          <w:szCs w:val="16"/>
        </w:rPr>
        <w:t>10/12/2023 – 17/12/2023 – 24/12/2023 – 31/12/2023</w:t>
      </w:r>
      <w:r w:rsidRPr="004C0D57">
        <w:rPr>
          <w:rFonts w:ascii="Arial" w:hAnsi="Arial" w:cs="Arial"/>
          <w:bCs/>
          <w:sz w:val="16"/>
          <w:szCs w:val="16"/>
        </w:rPr>
        <w:t xml:space="preserve"> </w:t>
      </w:r>
    </w:p>
    <w:p w14:paraId="4A91E859" w14:textId="091162EB" w:rsidR="00D4477A" w:rsidRPr="004C0D57" w:rsidRDefault="00F500E4" w:rsidP="00BD4585">
      <w:pPr>
        <w:jc w:val="both"/>
        <w:rPr>
          <w:rFonts w:ascii="Arial" w:hAnsi="Arial" w:cs="Arial"/>
          <w:bCs/>
          <w:sz w:val="16"/>
          <w:szCs w:val="16"/>
        </w:rPr>
      </w:pPr>
      <w:r w:rsidRPr="004C0D57">
        <w:rPr>
          <w:rFonts w:ascii="Arial" w:hAnsi="Arial" w:cs="Arial"/>
          <w:bCs/>
          <w:sz w:val="16"/>
          <w:szCs w:val="16"/>
        </w:rPr>
        <w:t xml:space="preserve">Commerces alimentation générale : </w:t>
      </w:r>
      <w:r w:rsidR="00D4477A" w:rsidRPr="004C0D57">
        <w:rPr>
          <w:rFonts w:ascii="Arial" w:hAnsi="Arial" w:cs="Arial"/>
          <w:bCs/>
          <w:sz w:val="16"/>
          <w:szCs w:val="16"/>
        </w:rPr>
        <w:t>08/01/2023 – 15/01/2023 – 02/07/2023 – 27/08/2023 – 03/09/2023 – 10/09/2023</w:t>
      </w:r>
      <w:r w:rsidR="00BD4585" w:rsidRPr="004C0D57">
        <w:rPr>
          <w:rFonts w:ascii="Arial" w:hAnsi="Arial" w:cs="Arial"/>
          <w:bCs/>
          <w:sz w:val="16"/>
          <w:szCs w:val="16"/>
        </w:rPr>
        <w:t xml:space="preserve"> - </w:t>
      </w:r>
      <w:r w:rsidR="00D4477A" w:rsidRPr="004C0D57">
        <w:rPr>
          <w:rFonts w:ascii="Arial" w:hAnsi="Arial" w:cs="Arial"/>
          <w:bCs/>
          <w:sz w:val="16"/>
          <w:szCs w:val="16"/>
        </w:rPr>
        <w:t xml:space="preserve">26/11/2023 – 03/12/2023 – 10/12/2023 – 17/12/2023 – 24/12/2023 – 31/12/2023 </w:t>
      </w:r>
    </w:p>
    <w:p w14:paraId="4AA6729F" w14:textId="39D2AE0E" w:rsidR="00F500E4" w:rsidRPr="004C0D57" w:rsidRDefault="00F500E4" w:rsidP="00F500E4">
      <w:pPr>
        <w:overflowPunct w:val="0"/>
        <w:autoSpaceDE w:val="0"/>
        <w:autoSpaceDN w:val="0"/>
        <w:adjustRightInd w:val="0"/>
        <w:ind w:right="-108"/>
        <w:textAlignment w:val="baseline"/>
        <w:rPr>
          <w:rFonts w:ascii="Arial" w:hAnsi="Arial" w:cs="Arial"/>
          <w:sz w:val="16"/>
          <w:szCs w:val="16"/>
        </w:rPr>
      </w:pPr>
      <w:r w:rsidRPr="004C0D57">
        <w:rPr>
          <w:rFonts w:ascii="Arial" w:hAnsi="Arial" w:cs="Arial"/>
          <w:sz w:val="16"/>
          <w:szCs w:val="16"/>
        </w:rPr>
        <w:t xml:space="preserve">Après en avoir délibéré, le conseil municipal à </w:t>
      </w:r>
      <w:r w:rsidR="00BD4585" w:rsidRPr="004C0D57">
        <w:rPr>
          <w:rFonts w:ascii="Arial" w:hAnsi="Arial" w:cs="Arial"/>
          <w:sz w:val="16"/>
          <w:szCs w:val="16"/>
        </w:rPr>
        <w:t>l’unanimité, décide</w:t>
      </w:r>
      <w:r w:rsidRPr="004C0D57">
        <w:rPr>
          <w:rFonts w:ascii="Arial" w:hAnsi="Arial" w:cs="Arial"/>
          <w:sz w:val="16"/>
          <w:szCs w:val="16"/>
        </w:rPr>
        <w:t xml:space="preserve"> d’adopter les Ouvertures dominicales de 202</w:t>
      </w:r>
      <w:r w:rsidR="008B4B01" w:rsidRPr="004C0D57">
        <w:rPr>
          <w:rFonts w:ascii="Arial" w:hAnsi="Arial" w:cs="Arial"/>
          <w:sz w:val="16"/>
          <w:szCs w:val="16"/>
        </w:rPr>
        <w:t>3</w:t>
      </w:r>
      <w:r w:rsidRPr="004C0D57">
        <w:rPr>
          <w:rFonts w:ascii="Arial" w:hAnsi="Arial" w:cs="Arial"/>
          <w:sz w:val="16"/>
          <w:szCs w:val="16"/>
        </w:rPr>
        <w:t>.</w:t>
      </w:r>
    </w:p>
    <w:p w14:paraId="6FBACBE8" w14:textId="5F02F26D" w:rsidR="008B4B01" w:rsidRPr="004C0D57" w:rsidRDefault="008B4B01" w:rsidP="001C03F5">
      <w:pPr>
        <w:pStyle w:val="Paragraphedeliste"/>
        <w:rPr>
          <w:rFonts w:ascii="Arial" w:hAnsi="Arial" w:cs="Arial"/>
          <w:b/>
          <w:bCs/>
          <w:sz w:val="16"/>
          <w:szCs w:val="16"/>
        </w:rPr>
      </w:pPr>
      <w:r w:rsidRPr="004C0D57">
        <w:rPr>
          <w:rFonts w:ascii="Arial" w:hAnsi="Arial" w:cs="Arial"/>
          <w:b/>
          <w:bCs/>
          <w:sz w:val="16"/>
          <w:szCs w:val="16"/>
        </w:rPr>
        <w:t>2022-60 AUTORISATION AU COMPTABLE POUR LA REGULARISATION</w:t>
      </w:r>
    </w:p>
    <w:p w14:paraId="0F1B2355" w14:textId="09235BE3" w:rsidR="008B4B01" w:rsidRPr="004C0D57" w:rsidRDefault="004519B6" w:rsidP="004519B6">
      <w:pPr>
        <w:rPr>
          <w:rFonts w:ascii="Arial" w:hAnsi="Arial" w:cs="Arial"/>
          <w:sz w:val="16"/>
          <w:szCs w:val="16"/>
        </w:rPr>
      </w:pPr>
      <w:r w:rsidRPr="004C0D57">
        <w:rPr>
          <w:rFonts w:ascii="Arial" w:eastAsia="Times New Roman" w:hAnsi="Arial" w:cs="Arial"/>
          <w:sz w:val="16"/>
          <w:szCs w:val="16"/>
        </w:rPr>
        <w:t>M</w:t>
      </w:r>
      <w:r w:rsidR="00BD4585" w:rsidRPr="004C0D57">
        <w:rPr>
          <w:rFonts w:ascii="Arial" w:eastAsia="Times New Roman" w:hAnsi="Arial" w:cs="Arial"/>
          <w:sz w:val="16"/>
          <w:szCs w:val="16"/>
        </w:rPr>
        <w:t>.</w:t>
      </w:r>
      <w:r w:rsidRPr="004C0D57">
        <w:rPr>
          <w:rFonts w:ascii="Arial" w:eastAsia="Times New Roman" w:hAnsi="Arial" w:cs="Arial"/>
          <w:sz w:val="16"/>
          <w:szCs w:val="16"/>
        </w:rPr>
        <w:t xml:space="preserve"> CUVILLIER, </w:t>
      </w:r>
      <w:r w:rsidR="00BD4585" w:rsidRPr="004C0D57">
        <w:rPr>
          <w:rFonts w:ascii="Arial" w:eastAsia="Times New Roman" w:hAnsi="Arial" w:cs="Arial"/>
          <w:sz w:val="16"/>
          <w:szCs w:val="16"/>
        </w:rPr>
        <w:t>1</w:t>
      </w:r>
      <w:r w:rsidR="00BD4585" w:rsidRPr="004C0D57">
        <w:rPr>
          <w:rFonts w:ascii="Arial" w:eastAsia="Times New Roman" w:hAnsi="Arial" w:cs="Arial"/>
          <w:sz w:val="16"/>
          <w:szCs w:val="16"/>
          <w:vertAlign w:val="superscript"/>
        </w:rPr>
        <w:t>er</w:t>
      </w:r>
      <w:r w:rsidRPr="004C0D57">
        <w:rPr>
          <w:rFonts w:ascii="Arial" w:eastAsia="Times New Roman" w:hAnsi="Arial" w:cs="Arial"/>
          <w:sz w:val="16"/>
          <w:szCs w:val="16"/>
        </w:rPr>
        <w:t xml:space="preserve"> Adjoint au Maire, informe les membres présents que la Cellule</w:t>
      </w:r>
      <w:r w:rsidR="008B4B01" w:rsidRPr="004C0D57">
        <w:rPr>
          <w:rFonts w:ascii="Arial" w:eastAsia="Times New Roman" w:hAnsi="Arial" w:cs="Arial"/>
          <w:sz w:val="16"/>
          <w:szCs w:val="16"/>
        </w:rPr>
        <w:t xml:space="preserve"> Budget Comptabilité vient de procéder à la revue de la comptabilité de </w:t>
      </w:r>
      <w:r w:rsidRPr="004C0D57">
        <w:rPr>
          <w:rFonts w:ascii="Arial" w:eastAsia="Times New Roman" w:hAnsi="Arial" w:cs="Arial"/>
          <w:sz w:val="16"/>
          <w:szCs w:val="16"/>
        </w:rPr>
        <w:t>n</w:t>
      </w:r>
      <w:r w:rsidR="008B4B01" w:rsidRPr="004C0D57">
        <w:rPr>
          <w:rFonts w:ascii="Arial" w:eastAsia="Times New Roman" w:hAnsi="Arial" w:cs="Arial"/>
          <w:sz w:val="16"/>
          <w:szCs w:val="16"/>
        </w:rPr>
        <w:t>os emprunts.</w:t>
      </w:r>
      <w:r w:rsidRPr="004C0D57">
        <w:rPr>
          <w:rFonts w:ascii="Arial" w:eastAsia="Times New Roman" w:hAnsi="Arial" w:cs="Arial"/>
          <w:sz w:val="16"/>
          <w:szCs w:val="16"/>
        </w:rPr>
        <w:t xml:space="preserve"> </w:t>
      </w:r>
      <w:r w:rsidR="008B4B01" w:rsidRPr="004C0D57">
        <w:rPr>
          <w:rFonts w:ascii="Arial" w:eastAsia="Times New Roman" w:hAnsi="Arial" w:cs="Arial"/>
          <w:sz w:val="16"/>
          <w:szCs w:val="16"/>
        </w:rPr>
        <w:t xml:space="preserve">Hormis </w:t>
      </w:r>
      <w:r w:rsidRPr="004C0D57">
        <w:rPr>
          <w:rFonts w:ascii="Arial" w:eastAsia="Times New Roman" w:hAnsi="Arial" w:cs="Arial"/>
          <w:sz w:val="16"/>
          <w:szCs w:val="16"/>
        </w:rPr>
        <w:t>n</w:t>
      </w:r>
      <w:r w:rsidR="008B4B01" w:rsidRPr="004C0D57">
        <w:rPr>
          <w:rFonts w:ascii="Arial" w:eastAsia="Times New Roman" w:hAnsi="Arial" w:cs="Arial"/>
          <w:sz w:val="16"/>
          <w:szCs w:val="16"/>
        </w:rPr>
        <w:t xml:space="preserve">otre emprunt assorti d'une ligne de trésorerie, </w:t>
      </w:r>
      <w:r w:rsidRPr="004C0D57">
        <w:rPr>
          <w:rFonts w:ascii="Arial" w:eastAsia="Times New Roman" w:hAnsi="Arial" w:cs="Arial"/>
          <w:sz w:val="16"/>
          <w:szCs w:val="16"/>
        </w:rPr>
        <w:t xml:space="preserve">nous n’avons </w:t>
      </w:r>
      <w:r w:rsidR="008B4B01" w:rsidRPr="004C0D57">
        <w:rPr>
          <w:rFonts w:ascii="Arial" w:eastAsia="Times New Roman" w:hAnsi="Arial" w:cs="Arial"/>
          <w:sz w:val="16"/>
          <w:szCs w:val="16"/>
        </w:rPr>
        <w:t>plus d'emprunt en cours.</w:t>
      </w:r>
      <w:r w:rsidRPr="004C0D57">
        <w:rPr>
          <w:rFonts w:ascii="Arial" w:eastAsia="Times New Roman" w:hAnsi="Arial" w:cs="Arial"/>
          <w:sz w:val="16"/>
          <w:szCs w:val="16"/>
        </w:rPr>
        <w:t xml:space="preserve"> </w:t>
      </w:r>
      <w:r w:rsidR="008B4B01" w:rsidRPr="004C0D57">
        <w:rPr>
          <w:rFonts w:ascii="Arial" w:eastAsia="Times New Roman" w:hAnsi="Arial" w:cs="Arial"/>
          <w:sz w:val="16"/>
          <w:szCs w:val="16"/>
        </w:rPr>
        <w:t>Toutefois, cette révision a permis de faire ressortir une anomalie datant de 2013.</w:t>
      </w:r>
      <w:r w:rsidRPr="004C0D57">
        <w:rPr>
          <w:rFonts w:ascii="Arial" w:eastAsia="Times New Roman" w:hAnsi="Arial" w:cs="Arial"/>
          <w:sz w:val="16"/>
          <w:szCs w:val="16"/>
        </w:rPr>
        <w:t xml:space="preserve">  Nous constatons </w:t>
      </w:r>
      <w:r w:rsidR="008B4B01" w:rsidRPr="004C0D57">
        <w:rPr>
          <w:rFonts w:ascii="Arial" w:eastAsia="Times New Roman" w:hAnsi="Arial" w:cs="Arial"/>
          <w:sz w:val="16"/>
          <w:szCs w:val="16"/>
        </w:rPr>
        <w:t>qu'1 ligne d'emprunt fait apparaître un capital restant dû négatif de 0.01 €.</w:t>
      </w:r>
      <w:r w:rsidRPr="004C0D57">
        <w:rPr>
          <w:rFonts w:ascii="Arial" w:eastAsia="Times New Roman" w:hAnsi="Arial" w:cs="Arial"/>
          <w:sz w:val="16"/>
          <w:szCs w:val="16"/>
        </w:rPr>
        <w:t xml:space="preserve"> </w:t>
      </w:r>
      <w:r w:rsidR="008B4B01" w:rsidRPr="004C0D57">
        <w:rPr>
          <w:rFonts w:ascii="Arial" w:eastAsia="Times New Roman" w:hAnsi="Arial" w:cs="Arial"/>
          <w:sz w:val="16"/>
          <w:szCs w:val="16"/>
        </w:rPr>
        <w:t xml:space="preserve">Compte tenu de l'ancienneté et du rapprochement complet de l'ensemble des emprunts restants, il </w:t>
      </w:r>
      <w:r w:rsidRPr="004C0D57">
        <w:rPr>
          <w:rFonts w:ascii="Arial" w:eastAsia="Times New Roman" w:hAnsi="Arial" w:cs="Arial"/>
          <w:sz w:val="16"/>
          <w:szCs w:val="16"/>
        </w:rPr>
        <w:t>n</w:t>
      </w:r>
      <w:r w:rsidR="008B4B01" w:rsidRPr="004C0D57">
        <w:rPr>
          <w:rFonts w:ascii="Arial" w:eastAsia="Times New Roman" w:hAnsi="Arial" w:cs="Arial"/>
          <w:sz w:val="16"/>
          <w:szCs w:val="16"/>
        </w:rPr>
        <w:t xml:space="preserve">ous est proposé de régulariser cette ligne par une opération </w:t>
      </w:r>
      <w:r w:rsidR="008B4B01" w:rsidRPr="004C0D57">
        <w:rPr>
          <w:rFonts w:ascii="Arial" w:eastAsia="Times New Roman" w:hAnsi="Arial" w:cs="Arial"/>
          <w:sz w:val="16"/>
          <w:szCs w:val="16"/>
          <w:u w:val="single"/>
        </w:rPr>
        <w:t>non budgétaire</w:t>
      </w:r>
      <w:r w:rsidR="008B4B01" w:rsidRPr="004C0D57">
        <w:rPr>
          <w:rFonts w:ascii="Arial" w:eastAsia="Times New Roman" w:hAnsi="Arial" w:cs="Arial"/>
          <w:sz w:val="16"/>
          <w:szCs w:val="16"/>
        </w:rPr>
        <w:t xml:space="preserve"> de correction d'erreurs par Crédit du compte 1641 et Débit du compte 1068 pour 0,01 €.</w:t>
      </w:r>
      <w:r w:rsidR="00BD4585" w:rsidRPr="004C0D57">
        <w:rPr>
          <w:rFonts w:ascii="Arial" w:eastAsia="Times New Roman" w:hAnsi="Arial" w:cs="Arial"/>
          <w:sz w:val="16"/>
          <w:szCs w:val="16"/>
        </w:rPr>
        <w:t xml:space="preserve"> </w:t>
      </w:r>
      <w:r w:rsidR="008B4B01" w:rsidRPr="004C0D57">
        <w:rPr>
          <w:rFonts w:ascii="Arial" w:eastAsia="Times New Roman" w:hAnsi="Arial" w:cs="Arial"/>
          <w:sz w:val="16"/>
          <w:szCs w:val="16"/>
        </w:rPr>
        <w:t>Cette opération ne nécessite pas de crédits budgétaires mais une délibération du conseil autorisant le comptable à prélever la somme, même aussi minime qu'elle soit, au compte 1068.</w:t>
      </w:r>
      <w:r w:rsidR="00BD4585" w:rsidRPr="004C0D57">
        <w:rPr>
          <w:rFonts w:ascii="Arial" w:eastAsia="Times New Roman" w:hAnsi="Arial" w:cs="Arial"/>
          <w:sz w:val="16"/>
          <w:szCs w:val="16"/>
        </w:rPr>
        <w:t xml:space="preserve"> </w:t>
      </w:r>
      <w:r w:rsidRPr="004C0D57">
        <w:rPr>
          <w:rFonts w:ascii="Arial" w:hAnsi="Arial" w:cs="Arial"/>
          <w:sz w:val="16"/>
          <w:szCs w:val="16"/>
        </w:rPr>
        <w:t>Après en avoir délibéré, le conseil municipal à l’unanimité, autorise le compt</w:t>
      </w:r>
      <w:r w:rsidR="00BD5D57" w:rsidRPr="004C0D57">
        <w:rPr>
          <w:rFonts w:ascii="Arial" w:hAnsi="Arial" w:cs="Arial"/>
          <w:sz w:val="16"/>
          <w:szCs w:val="16"/>
        </w:rPr>
        <w:t>able à prélever la somme de 0.01 € pour régulariser le prêt de 2013.</w:t>
      </w:r>
    </w:p>
    <w:p w14:paraId="429EF908" w14:textId="6BFAB3E7" w:rsidR="00F94E87" w:rsidRPr="004C0D57" w:rsidRDefault="00F94E87" w:rsidP="004519B6">
      <w:pPr>
        <w:rPr>
          <w:rFonts w:ascii="Arial" w:hAnsi="Arial" w:cs="Arial"/>
          <w:b/>
          <w:bCs/>
          <w:sz w:val="16"/>
          <w:szCs w:val="16"/>
        </w:rPr>
      </w:pPr>
      <w:r w:rsidRPr="004C0D57">
        <w:rPr>
          <w:rFonts w:ascii="Arial" w:hAnsi="Arial" w:cs="Arial"/>
          <w:b/>
          <w:bCs/>
          <w:sz w:val="16"/>
          <w:szCs w:val="16"/>
        </w:rPr>
        <w:t xml:space="preserve">2022-61 NOTIFICATION DE MARCHE </w:t>
      </w:r>
      <w:r w:rsidR="00D01DAB" w:rsidRPr="004C0D57">
        <w:rPr>
          <w:rFonts w:ascii="Arial" w:hAnsi="Arial" w:cs="Arial"/>
          <w:b/>
          <w:bCs/>
          <w:sz w:val="16"/>
          <w:szCs w:val="16"/>
        </w:rPr>
        <w:t>GESTION ET L’ANIMATION DE L’ACCUEIL COLLECTIF DE MINEURS</w:t>
      </w:r>
    </w:p>
    <w:p w14:paraId="7F77158D" w14:textId="481D30EE" w:rsidR="00EF5336" w:rsidRPr="004C0D57" w:rsidRDefault="00F94E87" w:rsidP="002C1D5B">
      <w:pPr>
        <w:rPr>
          <w:rFonts w:ascii="Arial" w:hAnsi="Arial" w:cs="Arial"/>
          <w:sz w:val="16"/>
          <w:szCs w:val="16"/>
        </w:rPr>
      </w:pPr>
      <w:r w:rsidRPr="004C0D57">
        <w:rPr>
          <w:rFonts w:ascii="Arial" w:hAnsi="Arial" w:cs="Arial"/>
          <w:sz w:val="16"/>
          <w:szCs w:val="16"/>
        </w:rPr>
        <w:t>M</w:t>
      </w:r>
      <w:r w:rsidR="00BD4585" w:rsidRPr="004C0D57">
        <w:rPr>
          <w:rFonts w:ascii="Arial" w:hAnsi="Arial" w:cs="Arial"/>
          <w:sz w:val="16"/>
          <w:szCs w:val="16"/>
        </w:rPr>
        <w:t xml:space="preserve">. </w:t>
      </w:r>
      <w:r w:rsidRPr="004C0D57">
        <w:rPr>
          <w:rFonts w:ascii="Arial" w:hAnsi="Arial" w:cs="Arial"/>
          <w:sz w:val="16"/>
          <w:szCs w:val="16"/>
        </w:rPr>
        <w:t>CUVILLIER, informe les membres présents que la commune souhaite passer un marché avec La Ligue de l’enseignement de l’Oise pour</w:t>
      </w:r>
      <w:r w:rsidR="002C1D5B" w:rsidRPr="004C0D57">
        <w:rPr>
          <w:rFonts w:ascii="Arial" w:hAnsi="Arial" w:cs="Arial"/>
          <w:sz w:val="16"/>
          <w:szCs w:val="16"/>
        </w:rPr>
        <w:t xml:space="preserve"> la gestion et l’animation de l’accueil collectif de mineurs (ACM) de la commune de Goincourt, en charge des activités périscolaires du matin, du soir, du mercredi, de la restauration scolaire et des activités extra-scolaires.</w:t>
      </w:r>
      <w:r w:rsidR="00BD4585" w:rsidRPr="004C0D57">
        <w:rPr>
          <w:rFonts w:ascii="Arial" w:hAnsi="Arial" w:cs="Arial"/>
          <w:sz w:val="16"/>
          <w:szCs w:val="16"/>
        </w:rPr>
        <w:t xml:space="preserve"> </w:t>
      </w:r>
      <w:r w:rsidR="002C1D5B" w:rsidRPr="004C0D57">
        <w:rPr>
          <w:rFonts w:ascii="Arial" w:hAnsi="Arial" w:cs="Arial"/>
          <w:sz w:val="16"/>
          <w:szCs w:val="16"/>
        </w:rPr>
        <w:t>La durée d’exécution du marché public est de douze mois à compter du 1</w:t>
      </w:r>
      <w:r w:rsidR="002C1D5B" w:rsidRPr="004C0D57">
        <w:rPr>
          <w:rFonts w:ascii="Arial" w:hAnsi="Arial" w:cs="Arial"/>
          <w:sz w:val="16"/>
          <w:szCs w:val="16"/>
          <w:vertAlign w:val="superscript"/>
        </w:rPr>
        <w:t>er</w:t>
      </w:r>
      <w:r w:rsidR="002C1D5B" w:rsidRPr="004C0D57">
        <w:rPr>
          <w:rFonts w:ascii="Arial" w:hAnsi="Arial" w:cs="Arial"/>
          <w:sz w:val="16"/>
          <w:szCs w:val="16"/>
        </w:rPr>
        <w:t xml:space="preserve"> janvier 2023. Le marché est reconductible :</w:t>
      </w:r>
      <w:r w:rsidR="00BD4585" w:rsidRPr="004C0D57">
        <w:rPr>
          <w:rFonts w:ascii="Arial" w:hAnsi="Arial" w:cs="Arial"/>
          <w:sz w:val="16"/>
          <w:szCs w:val="16"/>
        </w:rPr>
        <w:t xml:space="preserve"> </w:t>
      </w:r>
      <w:r w:rsidR="002C1D5B" w:rsidRPr="004C0D57">
        <w:rPr>
          <w:rFonts w:ascii="Arial" w:hAnsi="Arial" w:cs="Arial"/>
          <w:sz w:val="16"/>
          <w:szCs w:val="16"/>
        </w:rPr>
        <w:t>Nombres de reconductions : 3 fois</w:t>
      </w:r>
      <w:r w:rsidR="00BD4585" w:rsidRPr="004C0D57">
        <w:rPr>
          <w:rFonts w:ascii="Arial" w:hAnsi="Arial" w:cs="Arial"/>
          <w:sz w:val="16"/>
          <w:szCs w:val="16"/>
        </w:rPr>
        <w:t xml:space="preserve"> - </w:t>
      </w:r>
      <w:r w:rsidR="002C1D5B" w:rsidRPr="004C0D57">
        <w:rPr>
          <w:rFonts w:ascii="Arial" w:hAnsi="Arial" w:cs="Arial"/>
          <w:sz w:val="16"/>
          <w:szCs w:val="16"/>
        </w:rPr>
        <w:t>Durée des reconductions : 12 mois</w:t>
      </w:r>
      <w:r w:rsidR="00BD4585" w:rsidRPr="004C0D57">
        <w:rPr>
          <w:rFonts w:ascii="Arial" w:hAnsi="Arial" w:cs="Arial"/>
          <w:sz w:val="16"/>
          <w:szCs w:val="16"/>
        </w:rPr>
        <w:t xml:space="preserve">. </w:t>
      </w:r>
      <w:r w:rsidR="002C1D5B" w:rsidRPr="004C0D57">
        <w:rPr>
          <w:rFonts w:ascii="Arial" w:hAnsi="Arial" w:cs="Arial"/>
          <w:sz w:val="16"/>
          <w:szCs w:val="16"/>
        </w:rPr>
        <w:t>Le présent engagement nous lie pour la durée de validité des offres fixée à 6 mois à compter de la date limite de la remise des offres.</w:t>
      </w:r>
      <w:r w:rsidR="00EF5336" w:rsidRPr="004C0D57">
        <w:rPr>
          <w:rFonts w:ascii="Arial" w:hAnsi="Arial" w:cs="Arial"/>
          <w:sz w:val="16"/>
          <w:szCs w:val="16"/>
        </w:rPr>
        <w:t xml:space="preserve"> La Ligue de l’enseignement propose la gestion complète de la structure de l’accueil collectif de mineurs. </w:t>
      </w:r>
      <w:r w:rsidR="00A20AC2" w:rsidRPr="004C0D57">
        <w:rPr>
          <w:rFonts w:ascii="Arial" w:hAnsi="Arial" w:cs="Arial"/>
          <w:sz w:val="16"/>
          <w:szCs w:val="16"/>
        </w:rPr>
        <w:t xml:space="preserve">Elle propose un budget prévisionnel de 236 278.19 € tant en dépenses qu’en recettes. </w:t>
      </w:r>
      <w:r w:rsidR="00EF5336" w:rsidRPr="004C0D57">
        <w:rPr>
          <w:rFonts w:ascii="Arial" w:hAnsi="Arial" w:cs="Arial"/>
          <w:sz w:val="16"/>
          <w:szCs w:val="16"/>
        </w:rPr>
        <w:t>Elle assurera la gestion humaine, pédagogique, administrative et financière de l’équipement en étroite relation avec l’équipe municipale.</w:t>
      </w:r>
      <w:r w:rsidR="00BD4585" w:rsidRPr="004C0D57">
        <w:rPr>
          <w:rFonts w:ascii="Arial" w:hAnsi="Arial" w:cs="Arial"/>
          <w:sz w:val="16"/>
          <w:szCs w:val="16"/>
        </w:rPr>
        <w:t xml:space="preserve"> </w:t>
      </w:r>
      <w:r w:rsidR="00EF5336" w:rsidRPr="004C0D57">
        <w:rPr>
          <w:rFonts w:ascii="Arial" w:hAnsi="Arial" w:cs="Arial"/>
          <w:sz w:val="16"/>
          <w:szCs w:val="16"/>
        </w:rPr>
        <w:t xml:space="preserve">Le projet financier est le montage pour une année civile prenant en compte les dépenses et les recettes prévisionnelles. La participation de la commune est calculée en fonction des recettes des familles et des partenaires auquel s’ajoutent les charges supplétives liées au fonctionnement de l’activité. Le reste à charge est automatiquement ajusté en fonctions </w:t>
      </w:r>
      <w:r w:rsidR="00A20AC2" w:rsidRPr="004C0D57">
        <w:rPr>
          <w:rFonts w:ascii="Arial" w:hAnsi="Arial" w:cs="Arial"/>
          <w:sz w:val="16"/>
          <w:szCs w:val="16"/>
        </w:rPr>
        <w:t>du nombre</w:t>
      </w:r>
      <w:r w:rsidR="00EF5336" w:rsidRPr="004C0D57">
        <w:rPr>
          <w:rFonts w:ascii="Arial" w:hAnsi="Arial" w:cs="Arial"/>
          <w:sz w:val="16"/>
          <w:szCs w:val="16"/>
        </w:rPr>
        <w:t xml:space="preserve"> d’enfants. Il est important de bien définir les effectifs </w:t>
      </w:r>
      <w:r w:rsidR="00A20AC2" w:rsidRPr="004C0D57">
        <w:rPr>
          <w:rFonts w:ascii="Arial" w:hAnsi="Arial" w:cs="Arial"/>
          <w:sz w:val="16"/>
          <w:szCs w:val="16"/>
        </w:rPr>
        <w:t>prévisionnels. Plus il y a d’enfants, plus il y a de participations des familles et des subventions CAF, ce qui baisse la participation de la commune.</w:t>
      </w:r>
    </w:p>
    <w:p w14:paraId="482A11FF" w14:textId="77777777" w:rsidR="00A20AC2" w:rsidRPr="004C0D57" w:rsidRDefault="00A20AC2" w:rsidP="002C1D5B">
      <w:pPr>
        <w:rPr>
          <w:rFonts w:ascii="Arial" w:hAnsi="Arial" w:cs="Arial"/>
          <w:sz w:val="16"/>
          <w:szCs w:val="16"/>
        </w:rPr>
      </w:pPr>
      <w:r w:rsidRPr="004C0D57">
        <w:rPr>
          <w:rFonts w:ascii="Arial" w:hAnsi="Arial" w:cs="Arial"/>
          <w:sz w:val="16"/>
          <w:szCs w:val="16"/>
        </w:rPr>
        <w:t xml:space="preserve">Pour l’encadrement : </w:t>
      </w:r>
    </w:p>
    <w:p w14:paraId="5418D60F" w14:textId="44371C15" w:rsidR="00A20AC2" w:rsidRPr="004C0D57" w:rsidRDefault="00A20AC2" w:rsidP="00A20AC2">
      <w:pPr>
        <w:pStyle w:val="Paragraphedeliste"/>
        <w:numPr>
          <w:ilvl w:val="0"/>
          <w:numId w:val="26"/>
        </w:numPr>
        <w:rPr>
          <w:rFonts w:ascii="Arial" w:hAnsi="Arial" w:cs="Arial"/>
          <w:sz w:val="16"/>
          <w:szCs w:val="16"/>
        </w:rPr>
      </w:pPr>
      <w:r w:rsidRPr="004C0D57">
        <w:rPr>
          <w:rFonts w:ascii="Arial" w:hAnsi="Arial" w:cs="Arial"/>
          <w:sz w:val="16"/>
          <w:szCs w:val="16"/>
        </w:rPr>
        <w:t>1 directeur(</w:t>
      </w:r>
      <w:proofErr w:type="spellStart"/>
      <w:r w:rsidRPr="004C0D57">
        <w:rPr>
          <w:rFonts w:ascii="Arial" w:hAnsi="Arial" w:cs="Arial"/>
          <w:sz w:val="16"/>
          <w:szCs w:val="16"/>
        </w:rPr>
        <w:t>rice</w:t>
      </w:r>
      <w:proofErr w:type="spellEnd"/>
      <w:r w:rsidRPr="004C0D57">
        <w:rPr>
          <w:rFonts w:ascii="Arial" w:hAnsi="Arial" w:cs="Arial"/>
          <w:sz w:val="16"/>
          <w:szCs w:val="16"/>
        </w:rPr>
        <w:t>) présent(e) midi et soir et 1h30 d’administratif par jour</w:t>
      </w:r>
    </w:p>
    <w:p w14:paraId="21EDAD86" w14:textId="67DC4715" w:rsidR="00A20AC2" w:rsidRPr="004C0D57" w:rsidRDefault="00A20AC2" w:rsidP="00A20AC2">
      <w:pPr>
        <w:pStyle w:val="Paragraphedeliste"/>
        <w:numPr>
          <w:ilvl w:val="0"/>
          <w:numId w:val="26"/>
        </w:numPr>
        <w:rPr>
          <w:rFonts w:ascii="Arial" w:hAnsi="Arial" w:cs="Arial"/>
          <w:sz w:val="16"/>
          <w:szCs w:val="16"/>
        </w:rPr>
      </w:pPr>
      <w:r w:rsidRPr="004C0D57">
        <w:rPr>
          <w:rFonts w:ascii="Arial" w:hAnsi="Arial" w:cs="Arial"/>
          <w:sz w:val="16"/>
          <w:szCs w:val="16"/>
        </w:rPr>
        <w:t>2 animateurs présents matin/midi/soir</w:t>
      </w:r>
    </w:p>
    <w:p w14:paraId="089FE4B2" w14:textId="3D675FF0" w:rsidR="00A20AC2" w:rsidRPr="004C0D57" w:rsidRDefault="00A20AC2" w:rsidP="00A20AC2">
      <w:pPr>
        <w:pStyle w:val="Paragraphedeliste"/>
        <w:numPr>
          <w:ilvl w:val="0"/>
          <w:numId w:val="26"/>
        </w:numPr>
        <w:rPr>
          <w:rFonts w:ascii="Arial" w:hAnsi="Arial" w:cs="Arial"/>
          <w:sz w:val="16"/>
          <w:szCs w:val="16"/>
        </w:rPr>
      </w:pPr>
      <w:r w:rsidRPr="004C0D57">
        <w:rPr>
          <w:rFonts w:ascii="Arial" w:hAnsi="Arial" w:cs="Arial"/>
          <w:sz w:val="16"/>
          <w:szCs w:val="16"/>
        </w:rPr>
        <w:t>2 animatrices cantine</w:t>
      </w:r>
    </w:p>
    <w:p w14:paraId="41D842DF" w14:textId="68228AE9" w:rsidR="00A20AC2" w:rsidRPr="004C0D57" w:rsidRDefault="00A20AC2" w:rsidP="00A20AC2">
      <w:pPr>
        <w:pStyle w:val="Paragraphedeliste"/>
        <w:numPr>
          <w:ilvl w:val="0"/>
          <w:numId w:val="26"/>
        </w:numPr>
        <w:rPr>
          <w:rFonts w:ascii="Arial" w:hAnsi="Arial" w:cs="Arial"/>
          <w:sz w:val="16"/>
          <w:szCs w:val="16"/>
        </w:rPr>
      </w:pPr>
      <w:r w:rsidRPr="004C0D57">
        <w:rPr>
          <w:rFonts w:ascii="Arial" w:hAnsi="Arial" w:cs="Arial"/>
          <w:sz w:val="16"/>
          <w:szCs w:val="16"/>
        </w:rPr>
        <w:t>2 ATSEM misent à disposition pour la cantine</w:t>
      </w:r>
    </w:p>
    <w:p w14:paraId="1037F5FF" w14:textId="0F1D8F5D" w:rsidR="00A20AC2" w:rsidRPr="004C0D57" w:rsidRDefault="00A20AC2" w:rsidP="00A20AC2">
      <w:pPr>
        <w:pStyle w:val="Paragraphedeliste"/>
        <w:numPr>
          <w:ilvl w:val="0"/>
          <w:numId w:val="26"/>
        </w:numPr>
        <w:rPr>
          <w:rFonts w:ascii="Arial" w:hAnsi="Arial" w:cs="Arial"/>
          <w:sz w:val="16"/>
          <w:szCs w:val="16"/>
        </w:rPr>
      </w:pPr>
      <w:r w:rsidRPr="004C0D57">
        <w:rPr>
          <w:rFonts w:ascii="Arial" w:hAnsi="Arial" w:cs="Arial"/>
          <w:sz w:val="16"/>
          <w:szCs w:val="16"/>
        </w:rPr>
        <w:t>1 dame de service pour la restauration scolaire auxquelles s’ajoutent les heures de ménage des locaux</w:t>
      </w:r>
    </w:p>
    <w:p w14:paraId="7C119E80" w14:textId="159B28E3" w:rsidR="00A20AC2" w:rsidRPr="004C0D57" w:rsidRDefault="00A20AC2" w:rsidP="00A20AC2">
      <w:pPr>
        <w:pStyle w:val="Paragraphedeliste"/>
        <w:numPr>
          <w:ilvl w:val="0"/>
          <w:numId w:val="26"/>
        </w:numPr>
        <w:rPr>
          <w:rFonts w:ascii="Arial" w:hAnsi="Arial" w:cs="Arial"/>
          <w:sz w:val="16"/>
          <w:szCs w:val="16"/>
        </w:rPr>
      </w:pPr>
      <w:r w:rsidRPr="004C0D57">
        <w:rPr>
          <w:rFonts w:ascii="Arial" w:hAnsi="Arial" w:cs="Arial"/>
          <w:sz w:val="16"/>
          <w:szCs w:val="16"/>
        </w:rPr>
        <w:t>En cas d’effectif complémentaire, l’embauche d’animateur supplémentaire sera réalisée en accord avec la commune.</w:t>
      </w:r>
    </w:p>
    <w:p w14:paraId="0116CD44" w14:textId="4A3EBC82" w:rsidR="00F94E87" w:rsidRPr="004C0D57" w:rsidRDefault="00F94E87" w:rsidP="00F94E87">
      <w:pPr>
        <w:rPr>
          <w:rFonts w:ascii="Arial" w:hAnsi="Arial" w:cs="Arial"/>
          <w:iCs/>
          <w:sz w:val="16"/>
          <w:szCs w:val="16"/>
        </w:rPr>
      </w:pPr>
      <w:r w:rsidRPr="004C0D57">
        <w:rPr>
          <w:rFonts w:ascii="Arial" w:hAnsi="Arial" w:cs="Arial"/>
          <w:bCs/>
          <w:iCs/>
          <w:sz w:val="16"/>
          <w:szCs w:val="16"/>
        </w:rPr>
        <w:t xml:space="preserve">Après cet exposé et en avoir délibéré, </w:t>
      </w:r>
      <w:r w:rsidRPr="004C0D57">
        <w:rPr>
          <w:rFonts w:ascii="Arial" w:hAnsi="Arial" w:cs="Arial"/>
          <w:iCs/>
          <w:sz w:val="16"/>
          <w:szCs w:val="16"/>
        </w:rPr>
        <w:t xml:space="preserve">le Conseil Municipal, à l’unanimité, accepte le marché avec la </w:t>
      </w:r>
      <w:r w:rsidR="0089733D" w:rsidRPr="004C0D57">
        <w:rPr>
          <w:rFonts w:ascii="Arial" w:hAnsi="Arial" w:cs="Arial"/>
          <w:iCs/>
          <w:sz w:val="16"/>
          <w:szCs w:val="16"/>
        </w:rPr>
        <w:t>Ligue de l’enseignement</w:t>
      </w:r>
      <w:r w:rsidRPr="004C0D57">
        <w:rPr>
          <w:rFonts w:ascii="Arial" w:hAnsi="Arial" w:cs="Arial"/>
          <w:iCs/>
          <w:sz w:val="16"/>
          <w:szCs w:val="16"/>
        </w:rPr>
        <w:t xml:space="preserve"> et autorise Monsieur le Maire à signer le marché dans les conditions ci-dessus</w:t>
      </w:r>
    </w:p>
    <w:p w14:paraId="769E85FB" w14:textId="77777777" w:rsidR="00F94E87" w:rsidRPr="004C0D57" w:rsidRDefault="00F94E87" w:rsidP="004519B6">
      <w:pPr>
        <w:rPr>
          <w:rFonts w:ascii="Arial" w:hAnsi="Arial" w:cs="Arial"/>
          <w:b/>
          <w:bCs/>
          <w:sz w:val="16"/>
          <w:szCs w:val="16"/>
        </w:rPr>
      </w:pPr>
    </w:p>
    <w:sectPr w:rsidR="00F94E87" w:rsidRPr="004C0D57" w:rsidSect="00D4400E">
      <w:pgSz w:w="11900" w:h="16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18A3"/>
    <w:multiLevelType w:val="hybridMultilevel"/>
    <w:tmpl w:val="C706D73E"/>
    <w:lvl w:ilvl="0" w:tplc="55EE0BCA">
      <w:start w:val="202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EB74BA"/>
    <w:multiLevelType w:val="hybridMultilevel"/>
    <w:tmpl w:val="CAB8680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E80BFD"/>
    <w:multiLevelType w:val="hybridMultilevel"/>
    <w:tmpl w:val="8BC478C8"/>
    <w:lvl w:ilvl="0" w:tplc="B41C412C">
      <w:numFmt w:val="bullet"/>
      <w:lvlText w:val="-"/>
      <w:lvlJc w:val="left"/>
      <w:pPr>
        <w:ind w:left="1770" w:hanging="360"/>
      </w:pPr>
      <w:rPr>
        <w:rFonts w:ascii="Arial" w:eastAsia="Times New Roman" w:hAnsi="Arial" w:cs="Arial" w:hint="default"/>
      </w:rPr>
    </w:lvl>
    <w:lvl w:ilvl="1" w:tplc="040C0003">
      <w:start w:val="1"/>
      <w:numFmt w:val="bullet"/>
      <w:lvlText w:val="o"/>
      <w:lvlJc w:val="left"/>
      <w:pPr>
        <w:ind w:left="2490" w:hanging="360"/>
      </w:pPr>
      <w:rPr>
        <w:rFonts w:ascii="Courier New" w:hAnsi="Courier New" w:cs="Courier New" w:hint="default"/>
      </w:rPr>
    </w:lvl>
    <w:lvl w:ilvl="2" w:tplc="040C0005">
      <w:start w:val="1"/>
      <w:numFmt w:val="bullet"/>
      <w:lvlText w:val=""/>
      <w:lvlJc w:val="left"/>
      <w:pPr>
        <w:ind w:left="3210" w:hanging="360"/>
      </w:pPr>
      <w:rPr>
        <w:rFonts w:ascii="Wingdings" w:hAnsi="Wingdings" w:hint="default"/>
      </w:rPr>
    </w:lvl>
    <w:lvl w:ilvl="3" w:tplc="040C0001">
      <w:start w:val="1"/>
      <w:numFmt w:val="bullet"/>
      <w:lvlText w:val=""/>
      <w:lvlJc w:val="left"/>
      <w:pPr>
        <w:ind w:left="3930" w:hanging="360"/>
      </w:pPr>
      <w:rPr>
        <w:rFonts w:ascii="Symbol" w:hAnsi="Symbol" w:hint="default"/>
      </w:rPr>
    </w:lvl>
    <w:lvl w:ilvl="4" w:tplc="040C0003">
      <w:start w:val="1"/>
      <w:numFmt w:val="bullet"/>
      <w:lvlText w:val="o"/>
      <w:lvlJc w:val="left"/>
      <w:pPr>
        <w:ind w:left="4650" w:hanging="360"/>
      </w:pPr>
      <w:rPr>
        <w:rFonts w:ascii="Courier New" w:hAnsi="Courier New" w:cs="Courier New" w:hint="default"/>
      </w:rPr>
    </w:lvl>
    <w:lvl w:ilvl="5" w:tplc="040C0005">
      <w:start w:val="1"/>
      <w:numFmt w:val="bullet"/>
      <w:lvlText w:val=""/>
      <w:lvlJc w:val="left"/>
      <w:pPr>
        <w:ind w:left="5370" w:hanging="360"/>
      </w:pPr>
      <w:rPr>
        <w:rFonts w:ascii="Wingdings" w:hAnsi="Wingdings" w:hint="default"/>
      </w:rPr>
    </w:lvl>
    <w:lvl w:ilvl="6" w:tplc="040C0001">
      <w:start w:val="1"/>
      <w:numFmt w:val="bullet"/>
      <w:lvlText w:val=""/>
      <w:lvlJc w:val="left"/>
      <w:pPr>
        <w:ind w:left="6090" w:hanging="360"/>
      </w:pPr>
      <w:rPr>
        <w:rFonts w:ascii="Symbol" w:hAnsi="Symbol" w:hint="default"/>
      </w:rPr>
    </w:lvl>
    <w:lvl w:ilvl="7" w:tplc="040C0003">
      <w:start w:val="1"/>
      <w:numFmt w:val="bullet"/>
      <w:lvlText w:val="o"/>
      <w:lvlJc w:val="left"/>
      <w:pPr>
        <w:ind w:left="6810" w:hanging="360"/>
      </w:pPr>
      <w:rPr>
        <w:rFonts w:ascii="Courier New" w:hAnsi="Courier New" w:cs="Courier New" w:hint="default"/>
      </w:rPr>
    </w:lvl>
    <w:lvl w:ilvl="8" w:tplc="040C0005">
      <w:start w:val="1"/>
      <w:numFmt w:val="bullet"/>
      <w:lvlText w:val=""/>
      <w:lvlJc w:val="left"/>
      <w:pPr>
        <w:ind w:left="7530" w:hanging="360"/>
      </w:pPr>
      <w:rPr>
        <w:rFonts w:ascii="Wingdings" w:hAnsi="Wingdings" w:hint="default"/>
      </w:rPr>
    </w:lvl>
  </w:abstractNum>
  <w:abstractNum w:abstractNumId="3" w15:restartNumberingAfterBreak="0">
    <w:nsid w:val="11081FE0"/>
    <w:multiLevelType w:val="hybridMultilevel"/>
    <w:tmpl w:val="FFFFFFFF"/>
    <w:lvl w:ilvl="0" w:tplc="EDAED8CA">
      <w:start w:val="9"/>
      <w:numFmt w:val="bullet"/>
      <w:lvlText w:val="-"/>
      <w:lvlJc w:val="left"/>
      <w:pPr>
        <w:ind w:left="720" w:hanging="360"/>
      </w:pPr>
      <w:rPr>
        <w:rFonts w:ascii="DejaVu Sans" w:eastAsiaTheme="minorEastAsia" w:hAnsi="DejaVu San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E176A9"/>
    <w:multiLevelType w:val="hybridMultilevel"/>
    <w:tmpl w:val="30DA818A"/>
    <w:lvl w:ilvl="0" w:tplc="67884694">
      <w:start w:val="2022"/>
      <w:numFmt w:val="bullet"/>
      <w:lvlText w:val="-"/>
      <w:lvlJc w:val="left"/>
      <w:pPr>
        <w:ind w:left="720" w:hanging="360"/>
      </w:pPr>
      <w:rPr>
        <w:rFonts w:ascii="Cambria" w:eastAsiaTheme="minorHAnsi"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BB0144"/>
    <w:multiLevelType w:val="hybridMultilevel"/>
    <w:tmpl w:val="3BB6410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D31602"/>
    <w:multiLevelType w:val="hybridMultilevel"/>
    <w:tmpl w:val="FFFFFFFF"/>
    <w:lvl w:ilvl="0" w:tplc="8218478C">
      <w:numFmt w:val="bullet"/>
      <w:lvlText w:val="-"/>
      <w:lvlJc w:val="left"/>
      <w:pPr>
        <w:ind w:left="720" w:hanging="360"/>
      </w:pPr>
      <w:rPr>
        <w:rFonts w:ascii="DejaVu Sans" w:eastAsia="Times New Roman" w:hAnsi="DejaVu San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632750"/>
    <w:multiLevelType w:val="hybridMultilevel"/>
    <w:tmpl w:val="A7D055C6"/>
    <w:lvl w:ilvl="0" w:tplc="1016617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976AED"/>
    <w:multiLevelType w:val="hybridMultilevel"/>
    <w:tmpl w:val="78108DB2"/>
    <w:lvl w:ilvl="0" w:tplc="EA80F5C6">
      <w:numFmt w:val="bullet"/>
      <w:lvlText w:val="-"/>
      <w:lvlJc w:val="left"/>
      <w:pPr>
        <w:ind w:left="1500" w:hanging="360"/>
      </w:pPr>
      <w:rPr>
        <w:rFonts w:ascii="Cambria" w:eastAsia="Times New Roman" w:hAnsi="Cambria" w:cs="Aria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9" w15:restartNumberingAfterBreak="0">
    <w:nsid w:val="2FD06F72"/>
    <w:multiLevelType w:val="hybridMultilevel"/>
    <w:tmpl w:val="4218F530"/>
    <w:lvl w:ilvl="0" w:tplc="0C0C653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18C0414"/>
    <w:multiLevelType w:val="hybridMultilevel"/>
    <w:tmpl w:val="6518B2FA"/>
    <w:lvl w:ilvl="0" w:tplc="CFD24716">
      <w:numFmt w:val="bullet"/>
      <w:lvlText w:val="-"/>
      <w:lvlJc w:val="left"/>
      <w:pPr>
        <w:ind w:left="1776" w:hanging="360"/>
      </w:pPr>
      <w:rPr>
        <w:rFonts w:ascii="Cambria" w:eastAsia="Times New Roman" w:hAnsi="Cambria" w:cs="Arial" w:hint="default"/>
        <w:color w:val="333333"/>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1" w15:restartNumberingAfterBreak="0">
    <w:nsid w:val="33701A78"/>
    <w:multiLevelType w:val="hybridMultilevel"/>
    <w:tmpl w:val="722A2E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9754CB"/>
    <w:multiLevelType w:val="hybridMultilevel"/>
    <w:tmpl w:val="D5D8752E"/>
    <w:lvl w:ilvl="0" w:tplc="FB5A481C">
      <w:start w:val="1"/>
      <w:numFmt w:val="decimal"/>
      <w:lvlText w:val="%1)"/>
      <w:lvlJc w:val="left"/>
      <w:pPr>
        <w:ind w:left="720" w:hanging="360"/>
      </w:pPr>
      <w:rPr>
        <w:rFonts w:asciiTheme="minorHAnsi" w:hAnsiTheme="minorHAnsi" w:cstheme="minorBidi" w:hint="default"/>
        <w:b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C10F94"/>
    <w:multiLevelType w:val="hybridMultilevel"/>
    <w:tmpl w:val="F5209336"/>
    <w:lvl w:ilvl="0" w:tplc="44A4D1C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6EE680E"/>
    <w:multiLevelType w:val="hybridMultilevel"/>
    <w:tmpl w:val="14E61B44"/>
    <w:lvl w:ilvl="0" w:tplc="11B49E66">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9737ABB"/>
    <w:multiLevelType w:val="hybridMultilevel"/>
    <w:tmpl w:val="17C075D6"/>
    <w:lvl w:ilvl="0" w:tplc="71D46E9E">
      <w:start w:val="1"/>
      <w:numFmt w:val="bullet"/>
      <w:lvlText w:val="-"/>
      <w:lvlJc w:val="left"/>
      <w:pPr>
        <w:ind w:left="720" w:hanging="360"/>
      </w:pPr>
      <w:rPr>
        <w:rFonts w:ascii="Century Gothic" w:eastAsia="Times New Roman" w:hAnsi="Century Gothic" w:cs="Arial" w:hint="default"/>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990BCC"/>
    <w:multiLevelType w:val="hybridMultilevel"/>
    <w:tmpl w:val="14F8D57C"/>
    <w:lvl w:ilvl="0" w:tplc="25463AFA">
      <w:start w:val="2021"/>
      <w:numFmt w:val="bullet"/>
      <w:lvlText w:val="-"/>
      <w:lvlJc w:val="left"/>
      <w:pPr>
        <w:ind w:left="720" w:hanging="360"/>
      </w:pPr>
      <w:rPr>
        <w:rFonts w:ascii="Cambria" w:eastAsia="Calibri" w:hAnsi="Cambria"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C56F26"/>
    <w:multiLevelType w:val="hybridMultilevel"/>
    <w:tmpl w:val="52F28BA2"/>
    <w:lvl w:ilvl="0" w:tplc="F68E2B24">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5519C7"/>
    <w:multiLevelType w:val="hybridMultilevel"/>
    <w:tmpl w:val="42426D7E"/>
    <w:lvl w:ilvl="0" w:tplc="401A8552">
      <w:start w:val="28"/>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77204947"/>
    <w:multiLevelType w:val="hybridMultilevel"/>
    <w:tmpl w:val="833892F6"/>
    <w:lvl w:ilvl="0" w:tplc="0D4EDE30">
      <w:start w:val="1"/>
      <w:numFmt w:val="decimal"/>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77AF3BFD"/>
    <w:multiLevelType w:val="hybridMultilevel"/>
    <w:tmpl w:val="D8D6165E"/>
    <w:lvl w:ilvl="0" w:tplc="104C93C0">
      <w:numFmt w:val="bullet"/>
      <w:lvlText w:val="-"/>
      <w:lvlJc w:val="left"/>
      <w:pPr>
        <w:ind w:left="644" w:hanging="360"/>
      </w:pPr>
      <w:rPr>
        <w:rFonts w:ascii="Calibri" w:eastAsiaTheme="minorHAnsi" w:hAnsi="Calibri"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1" w15:restartNumberingAfterBreak="0">
    <w:nsid w:val="7AC234EA"/>
    <w:multiLevelType w:val="hybridMultilevel"/>
    <w:tmpl w:val="1264046A"/>
    <w:lvl w:ilvl="0" w:tplc="1CECDFE0">
      <w:start w:val="201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EC5192E"/>
    <w:multiLevelType w:val="hybridMultilevel"/>
    <w:tmpl w:val="CBF28CF8"/>
    <w:lvl w:ilvl="0" w:tplc="3688530E">
      <w:numFmt w:val="bullet"/>
      <w:lvlText w:val="-"/>
      <w:lvlJc w:val="left"/>
      <w:pPr>
        <w:ind w:left="1770" w:hanging="360"/>
      </w:pPr>
      <w:rPr>
        <w:rFonts w:ascii="Arial" w:eastAsiaTheme="minorHAnsi" w:hAnsi="Arial" w:cs="Arial"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num w:numId="1" w16cid:durableId="365446200">
    <w:abstractNumId w:val="21"/>
  </w:num>
  <w:num w:numId="2" w16cid:durableId="1049306770">
    <w:abstractNumId w:val="15"/>
  </w:num>
  <w:num w:numId="3" w16cid:durableId="1946427687">
    <w:abstractNumId w:val="8"/>
  </w:num>
  <w:num w:numId="4" w16cid:durableId="1978336564">
    <w:abstractNumId w:val="16"/>
  </w:num>
  <w:num w:numId="5" w16cid:durableId="1630739105">
    <w:abstractNumId w:val="4"/>
  </w:num>
  <w:num w:numId="6" w16cid:durableId="1006716073">
    <w:abstractNumId w:val="17"/>
  </w:num>
  <w:num w:numId="7" w16cid:durableId="158036310">
    <w:abstractNumId w:val="11"/>
  </w:num>
  <w:num w:numId="8" w16cid:durableId="1951163920">
    <w:abstractNumId w:val="10"/>
  </w:num>
  <w:num w:numId="9" w16cid:durableId="733622345">
    <w:abstractNumId w:val="20"/>
  </w:num>
  <w:num w:numId="10" w16cid:durableId="1292320013">
    <w:abstractNumId w:val="19"/>
  </w:num>
  <w:num w:numId="11" w16cid:durableId="1783066968">
    <w:abstractNumId w:val="5"/>
  </w:num>
  <w:num w:numId="12" w16cid:durableId="1555114889">
    <w:abstractNumId w:val="9"/>
  </w:num>
  <w:num w:numId="13" w16cid:durableId="953631112">
    <w:abstractNumId w:val="9"/>
  </w:num>
  <w:num w:numId="14" w16cid:durableId="113139841">
    <w:abstractNumId w:val="7"/>
  </w:num>
  <w:num w:numId="15" w16cid:durableId="650864673">
    <w:abstractNumId w:val="12"/>
  </w:num>
  <w:num w:numId="16" w16cid:durableId="810631274">
    <w:abstractNumId w:val="2"/>
  </w:num>
  <w:num w:numId="17" w16cid:durableId="780613956">
    <w:abstractNumId w:val="22"/>
  </w:num>
  <w:num w:numId="18" w16cid:durableId="165754431">
    <w:abstractNumId w:val="14"/>
  </w:num>
  <w:num w:numId="19" w16cid:durableId="1452016806">
    <w:abstractNumId w:val="18"/>
  </w:num>
  <w:num w:numId="20" w16cid:durableId="1880123188">
    <w:abstractNumId w:val="14"/>
  </w:num>
  <w:num w:numId="21" w16cid:durableId="1937709735">
    <w:abstractNumId w:val="13"/>
  </w:num>
  <w:num w:numId="22" w16cid:durableId="1985695806">
    <w:abstractNumId w:val="14"/>
  </w:num>
  <w:num w:numId="23" w16cid:durableId="2104185840">
    <w:abstractNumId w:val="6"/>
  </w:num>
  <w:num w:numId="24" w16cid:durableId="1465927043">
    <w:abstractNumId w:val="3"/>
  </w:num>
  <w:num w:numId="25" w16cid:durableId="2007393074">
    <w:abstractNumId w:val="1"/>
  </w:num>
  <w:num w:numId="26" w16cid:durableId="95337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C0"/>
    <w:rsid w:val="000008FB"/>
    <w:rsid w:val="00025CF4"/>
    <w:rsid w:val="0002748A"/>
    <w:rsid w:val="00032D9D"/>
    <w:rsid w:val="00036399"/>
    <w:rsid w:val="00042022"/>
    <w:rsid w:val="00042ED9"/>
    <w:rsid w:val="00043F8F"/>
    <w:rsid w:val="00085E19"/>
    <w:rsid w:val="00086EDF"/>
    <w:rsid w:val="00091681"/>
    <w:rsid w:val="000952CE"/>
    <w:rsid w:val="000A0878"/>
    <w:rsid w:val="000A1BAE"/>
    <w:rsid w:val="000B1851"/>
    <w:rsid w:val="000D588A"/>
    <w:rsid w:val="000D6407"/>
    <w:rsid w:val="000E7238"/>
    <w:rsid w:val="00110D24"/>
    <w:rsid w:val="001210F0"/>
    <w:rsid w:val="00130806"/>
    <w:rsid w:val="0015677C"/>
    <w:rsid w:val="00157725"/>
    <w:rsid w:val="0018349A"/>
    <w:rsid w:val="00183878"/>
    <w:rsid w:val="001A0DB1"/>
    <w:rsid w:val="001C03F5"/>
    <w:rsid w:val="001C5716"/>
    <w:rsid w:val="001D05B7"/>
    <w:rsid w:val="001D11EB"/>
    <w:rsid w:val="001D44BC"/>
    <w:rsid w:val="001D68BC"/>
    <w:rsid w:val="001E54F8"/>
    <w:rsid w:val="001F65EA"/>
    <w:rsid w:val="0023527B"/>
    <w:rsid w:val="0024202E"/>
    <w:rsid w:val="00270902"/>
    <w:rsid w:val="0027092B"/>
    <w:rsid w:val="002935DE"/>
    <w:rsid w:val="002A13E0"/>
    <w:rsid w:val="002A196F"/>
    <w:rsid w:val="002A44DE"/>
    <w:rsid w:val="002B02B2"/>
    <w:rsid w:val="002B0D16"/>
    <w:rsid w:val="002B3961"/>
    <w:rsid w:val="002C053F"/>
    <w:rsid w:val="002C18FD"/>
    <w:rsid w:val="002C1D5B"/>
    <w:rsid w:val="002D1E2B"/>
    <w:rsid w:val="002F1E05"/>
    <w:rsid w:val="002F24CB"/>
    <w:rsid w:val="002F7CE9"/>
    <w:rsid w:val="00316EAA"/>
    <w:rsid w:val="0032376D"/>
    <w:rsid w:val="00334356"/>
    <w:rsid w:val="00340586"/>
    <w:rsid w:val="00340EB0"/>
    <w:rsid w:val="00353ABA"/>
    <w:rsid w:val="003617D2"/>
    <w:rsid w:val="0039126D"/>
    <w:rsid w:val="003A7D8F"/>
    <w:rsid w:val="003B14DE"/>
    <w:rsid w:val="003F4C2A"/>
    <w:rsid w:val="00410004"/>
    <w:rsid w:val="004178D6"/>
    <w:rsid w:val="00417937"/>
    <w:rsid w:val="00425477"/>
    <w:rsid w:val="00425C02"/>
    <w:rsid w:val="00434482"/>
    <w:rsid w:val="004477FA"/>
    <w:rsid w:val="004519B6"/>
    <w:rsid w:val="00485971"/>
    <w:rsid w:val="004A343A"/>
    <w:rsid w:val="004B345A"/>
    <w:rsid w:val="004C0D57"/>
    <w:rsid w:val="004C79D2"/>
    <w:rsid w:val="004D0679"/>
    <w:rsid w:val="004D4889"/>
    <w:rsid w:val="004F0D09"/>
    <w:rsid w:val="00506C74"/>
    <w:rsid w:val="005134AC"/>
    <w:rsid w:val="005207CA"/>
    <w:rsid w:val="00521A73"/>
    <w:rsid w:val="0052220A"/>
    <w:rsid w:val="00546212"/>
    <w:rsid w:val="005679C9"/>
    <w:rsid w:val="00580B17"/>
    <w:rsid w:val="005811F7"/>
    <w:rsid w:val="005A2419"/>
    <w:rsid w:val="005A7FC6"/>
    <w:rsid w:val="005B1A0A"/>
    <w:rsid w:val="005C383D"/>
    <w:rsid w:val="005C7630"/>
    <w:rsid w:val="005D2515"/>
    <w:rsid w:val="005D2739"/>
    <w:rsid w:val="005D2923"/>
    <w:rsid w:val="005E1CF1"/>
    <w:rsid w:val="00600E94"/>
    <w:rsid w:val="00604BC4"/>
    <w:rsid w:val="0063006D"/>
    <w:rsid w:val="00663DCD"/>
    <w:rsid w:val="0068151E"/>
    <w:rsid w:val="006966DB"/>
    <w:rsid w:val="006A09C7"/>
    <w:rsid w:val="006C461A"/>
    <w:rsid w:val="006C5FE9"/>
    <w:rsid w:val="006C707D"/>
    <w:rsid w:val="006D2627"/>
    <w:rsid w:val="006E6FBA"/>
    <w:rsid w:val="006F50A4"/>
    <w:rsid w:val="00712599"/>
    <w:rsid w:val="00722CA3"/>
    <w:rsid w:val="007317DC"/>
    <w:rsid w:val="00734801"/>
    <w:rsid w:val="00742EF7"/>
    <w:rsid w:val="00743930"/>
    <w:rsid w:val="007454E5"/>
    <w:rsid w:val="00746C84"/>
    <w:rsid w:val="00757772"/>
    <w:rsid w:val="007661DB"/>
    <w:rsid w:val="007673C3"/>
    <w:rsid w:val="0077265C"/>
    <w:rsid w:val="00773EDD"/>
    <w:rsid w:val="007761F2"/>
    <w:rsid w:val="007948BE"/>
    <w:rsid w:val="00795420"/>
    <w:rsid w:val="007B06CF"/>
    <w:rsid w:val="007B23A0"/>
    <w:rsid w:val="007C5792"/>
    <w:rsid w:val="00800535"/>
    <w:rsid w:val="008064AA"/>
    <w:rsid w:val="00806B9B"/>
    <w:rsid w:val="008207B7"/>
    <w:rsid w:val="00835072"/>
    <w:rsid w:val="00835644"/>
    <w:rsid w:val="008466B2"/>
    <w:rsid w:val="00846C26"/>
    <w:rsid w:val="0085691D"/>
    <w:rsid w:val="008675F1"/>
    <w:rsid w:val="00872127"/>
    <w:rsid w:val="0089012E"/>
    <w:rsid w:val="0089733D"/>
    <w:rsid w:val="008A0868"/>
    <w:rsid w:val="008B02DD"/>
    <w:rsid w:val="008B3B6F"/>
    <w:rsid w:val="008B4B01"/>
    <w:rsid w:val="008C534C"/>
    <w:rsid w:val="008D2D04"/>
    <w:rsid w:val="008E1167"/>
    <w:rsid w:val="008E723E"/>
    <w:rsid w:val="009012DF"/>
    <w:rsid w:val="009028C3"/>
    <w:rsid w:val="0091701C"/>
    <w:rsid w:val="009207D4"/>
    <w:rsid w:val="00954DED"/>
    <w:rsid w:val="009561C0"/>
    <w:rsid w:val="00957EDF"/>
    <w:rsid w:val="0096365A"/>
    <w:rsid w:val="00976A9C"/>
    <w:rsid w:val="009840CD"/>
    <w:rsid w:val="009A6826"/>
    <w:rsid w:val="009B104A"/>
    <w:rsid w:val="009C5CB3"/>
    <w:rsid w:val="009D141A"/>
    <w:rsid w:val="009D4D0A"/>
    <w:rsid w:val="009E5361"/>
    <w:rsid w:val="00A017B1"/>
    <w:rsid w:val="00A0267A"/>
    <w:rsid w:val="00A170E5"/>
    <w:rsid w:val="00A20AC2"/>
    <w:rsid w:val="00A25F9A"/>
    <w:rsid w:val="00A44D85"/>
    <w:rsid w:val="00A626A4"/>
    <w:rsid w:val="00A63629"/>
    <w:rsid w:val="00A94AA8"/>
    <w:rsid w:val="00A94B57"/>
    <w:rsid w:val="00AC058D"/>
    <w:rsid w:val="00AC7784"/>
    <w:rsid w:val="00AE7041"/>
    <w:rsid w:val="00AF1971"/>
    <w:rsid w:val="00B220B3"/>
    <w:rsid w:val="00B6209A"/>
    <w:rsid w:val="00B92500"/>
    <w:rsid w:val="00B97808"/>
    <w:rsid w:val="00BA3251"/>
    <w:rsid w:val="00BB13D9"/>
    <w:rsid w:val="00BC19E0"/>
    <w:rsid w:val="00BD4585"/>
    <w:rsid w:val="00BD4D0F"/>
    <w:rsid w:val="00BD5D57"/>
    <w:rsid w:val="00BE0B9F"/>
    <w:rsid w:val="00BF4CD2"/>
    <w:rsid w:val="00C1364F"/>
    <w:rsid w:val="00C24D09"/>
    <w:rsid w:val="00C6069E"/>
    <w:rsid w:val="00C703FA"/>
    <w:rsid w:val="00C9306F"/>
    <w:rsid w:val="00C93CAE"/>
    <w:rsid w:val="00CB21F2"/>
    <w:rsid w:val="00CC31E2"/>
    <w:rsid w:val="00CD2261"/>
    <w:rsid w:val="00CF1765"/>
    <w:rsid w:val="00CF391C"/>
    <w:rsid w:val="00D010FF"/>
    <w:rsid w:val="00D01DAB"/>
    <w:rsid w:val="00D13800"/>
    <w:rsid w:val="00D31E52"/>
    <w:rsid w:val="00D4400E"/>
    <w:rsid w:val="00D4477A"/>
    <w:rsid w:val="00D526C2"/>
    <w:rsid w:val="00D66279"/>
    <w:rsid w:val="00D8705F"/>
    <w:rsid w:val="00D94C76"/>
    <w:rsid w:val="00DA2ACB"/>
    <w:rsid w:val="00DB65C3"/>
    <w:rsid w:val="00DB79EC"/>
    <w:rsid w:val="00DC5D39"/>
    <w:rsid w:val="00DC6378"/>
    <w:rsid w:val="00E0674A"/>
    <w:rsid w:val="00E24908"/>
    <w:rsid w:val="00E27A11"/>
    <w:rsid w:val="00E535EC"/>
    <w:rsid w:val="00E55A21"/>
    <w:rsid w:val="00E61642"/>
    <w:rsid w:val="00E6560D"/>
    <w:rsid w:val="00ED32DE"/>
    <w:rsid w:val="00EF154E"/>
    <w:rsid w:val="00EF5336"/>
    <w:rsid w:val="00F06196"/>
    <w:rsid w:val="00F225C0"/>
    <w:rsid w:val="00F3178B"/>
    <w:rsid w:val="00F41A35"/>
    <w:rsid w:val="00F500E4"/>
    <w:rsid w:val="00F63527"/>
    <w:rsid w:val="00F80560"/>
    <w:rsid w:val="00F94E87"/>
    <w:rsid w:val="00FD26D1"/>
    <w:rsid w:val="00FD5836"/>
    <w:rsid w:val="00FE42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3362"/>
  <w15:chartTrackingRefBased/>
  <w15:docId w15:val="{F1EF568C-3359-8547-8065-B0022CBD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unhideWhenUsed/>
    <w:qFormat/>
    <w:rsid w:val="0052220A"/>
    <w:pPr>
      <w:widowControl w:val="0"/>
      <w:autoSpaceDE w:val="0"/>
      <w:autoSpaceDN w:val="0"/>
      <w:ind w:left="100"/>
      <w:outlineLvl w:val="1"/>
    </w:pPr>
    <w:rPr>
      <w:rFonts w:ascii="Arial" w:eastAsia="Arial" w:hAnsi="Arial" w:cs="Arial"/>
      <w:b/>
      <w:bCs/>
      <w:sz w:val="22"/>
      <w:szCs w:val="22"/>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0E94"/>
    <w:pPr>
      <w:ind w:left="720"/>
      <w:contextualSpacing/>
    </w:pPr>
  </w:style>
  <w:style w:type="paragraph" w:customStyle="1" w:styleId="Standard">
    <w:name w:val="Standard"/>
    <w:rsid w:val="006F50A4"/>
    <w:pPr>
      <w:widowControl w:val="0"/>
      <w:suppressAutoHyphens/>
      <w:autoSpaceDN w:val="0"/>
    </w:pPr>
    <w:rPr>
      <w:rFonts w:ascii="Times New Roman" w:eastAsia="SimSun" w:hAnsi="Times New Roman" w:cs="Mangal"/>
      <w:kern w:val="3"/>
      <w:lang w:eastAsia="zh-CN" w:bidi="hi-IN"/>
    </w:rPr>
  </w:style>
  <w:style w:type="character" w:customStyle="1" w:styleId="Policepardfaut1">
    <w:name w:val="Police par défaut1"/>
    <w:rsid w:val="00DA2ACB"/>
  </w:style>
  <w:style w:type="paragraph" w:customStyle="1" w:styleId="Default">
    <w:name w:val="Default"/>
    <w:rsid w:val="00E61642"/>
    <w:pPr>
      <w:autoSpaceDE w:val="0"/>
      <w:autoSpaceDN w:val="0"/>
      <w:adjustRightInd w:val="0"/>
    </w:pPr>
    <w:rPr>
      <w:rFonts w:ascii="Arial" w:hAnsi="Arial" w:cs="Arial"/>
      <w:color w:val="000000"/>
    </w:rPr>
  </w:style>
  <w:style w:type="character" w:customStyle="1" w:styleId="Titre2Car">
    <w:name w:val="Titre 2 Car"/>
    <w:basedOn w:val="Policepardfaut"/>
    <w:link w:val="Titre2"/>
    <w:uiPriority w:val="9"/>
    <w:rsid w:val="0052220A"/>
    <w:rPr>
      <w:rFonts w:ascii="Arial" w:eastAsia="Arial" w:hAnsi="Arial" w:cs="Arial"/>
      <w:b/>
      <w:bCs/>
      <w:sz w:val="22"/>
      <w:szCs w:val="22"/>
      <w:u w:val="single" w:color="000000"/>
    </w:rPr>
  </w:style>
  <w:style w:type="paragraph" w:styleId="Corpsdetexte">
    <w:name w:val="Body Text"/>
    <w:basedOn w:val="Normal"/>
    <w:link w:val="CorpsdetexteCar"/>
    <w:uiPriority w:val="1"/>
    <w:qFormat/>
    <w:rsid w:val="0052220A"/>
    <w:pPr>
      <w:widowControl w:val="0"/>
      <w:autoSpaceDE w:val="0"/>
      <w:autoSpaceDN w:val="0"/>
    </w:pPr>
    <w:rPr>
      <w:rFonts w:ascii="Arial" w:eastAsia="Arial" w:hAnsi="Arial" w:cs="Arial"/>
      <w:sz w:val="22"/>
      <w:szCs w:val="22"/>
    </w:rPr>
  </w:style>
  <w:style w:type="character" w:customStyle="1" w:styleId="CorpsdetexteCar">
    <w:name w:val="Corps de texte Car"/>
    <w:basedOn w:val="Policepardfaut"/>
    <w:link w:val="Corpsdetexte"/>
    <w:uiPriority w:val="1"/>
    <w:rsid w:val="0052220A"/>
    <w:rPr>
      <w:rFonts w:ascii="Arial" w:eastAsia="Arial" w:hAnsi="Arial" w:cs="Arial"/>
      <w:sz w:val="22"/>
      <w:szCs w:val="22"/>
    </w:rPr>
  </w:style>
  <w:style w:type="paragraph" w:styleId="Textebrut">
    <w:name w:val="Plain Text"/>
    <w:basedOn w:val="Normal"/>
    <w:link w:val="TextebrutCar"/>
    <w:semiHidden/>
    <w:rsid w:val="00BE0B9F"/>
    <w:rPr>
      <w:rFonts w:ascii="Courier New" w:eastAsia="Times New Roman" w:hAnsi="Courier New" w:cs="Times New Roman"/>
      <w:sz w:val="20"/>
      <w:szCs w:val="20"/>
      <w:lang w:eastAsia="fr-FR"/>
    </w:rPr>
  </w:style>
  <w:style w:type="character" w:customStyle="1" w:styleId="TextebrutCar">
    <w:name w:val="Texte brut Car"/>
    <w:basedOn w:val="Policepardfaut"/>
    <w:link w:val="Textebrut"/>
    <w:semiHidden/>
    <w:rsid w:val="00BE0B9F"/>
    <w:rPr>
      <w:rFonts w:ascii="Courier New" w:eastAsia="Times New Roman" w:hAnsi="Courier New" w:cs="Times New Roman"/>
      <w:sz w:val="20"/>
      <w:szCs w:val="20"/>
      <w:lang w:eastAsia="fr-FR"/>
    </w:rPr>
  </w:style>
  <w:style w:type="paragraph" w:styleId="Retraitcorpsdetexte">
    <w:name w:val="Body Text Indent"/>
    <w:basedOn w:val="Normal"/>
    <w:link w:val="RetraitcorpsdetexteCar"/>
    <w:uiPriority w:val="99"/>
    <w:semiHidden/>
    <w:unhideWhenUsed/>
    <w:rsid w:val="00340586"/>
    <w:pPr>
      <w:spacing w:after="120"/>
      <w:ind w:left="283"/>
    </w:pPr>
  </w:style>
  <w:style w:type="character" w:customStyle="1" w:styleId="RetraitcorpsdetexteCar">
    <w:name w:val="Retrait corps de texte Car"/>
    <w:basedOn w:val="Policepardfaut"/>
    <w:link w:val="Retraitcorpsdetexte"/>
    <w:uiPriority w:val="99"/>
    <w:semiHidden/>
    <w:rsid w:val="00340586"/>
  </w:style>
  <w:style w:type="paragraph" w:styleId="Sansinterligne">
    <w:name w:val="No Spacing"/>
    <w:uiPriority w:val="1"/>
    <w:qFormat/>
    <w:rsid w:val="00835072"/>
    <w:rPr>
      <w:sz w:val="22"/>
      <w:szCs w:val="22"/>
    </w:rPr>
  </w:style>
  <w:style w:type="table" w:styleId="Grilledutableau">
    <w:name w:val="Table Grid"/>
    <w:basedOn w:val="TableauNormal"/>
    <w:uiPriority w:val="39"/>
    <w:rsid w:val="00BC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6D2627"/>
    <w:rPr>
      <w:color w:val="0563C1"/>
      <w:u w:val="single"/>
    </w:rPr>
  </w:style>
  <w:style w:type="paragraph" w:styleId="NormalWeb">
    <w:name w:val="Normal (Web)"/>
    <w:basedOn w:val="Normal"/>
    <w:uiPriority w:val="99"/>
    <w:semiHidden/>
    <w:unhideWhenUsed/>
    <w:rsid w:val="00E535EC"/>
    <w:pPr>
      <w:spacing w:before="100" w:beforeAutospacing="1" w:after="100" w:afterAutospacing="1"/>
    </w:pPr>
    <w:rPr>
      <w:rFonts w:ascii="Times New Roman" w:eastAsia="Times New Roman" w:hAnsi="Times New Roman" w:cs="Times New Roman"/>
      <w:lang w:eastAsia="fr-FR"/>
    </w:rPr>
  </w:style>
  <w:style w:type="paragraph" w:styleId="En-tte">
    <w:name w:val="header"/>
    <w:basedOn w:val="Normal"/>
    <w:link w:val="En-tteCar"/>
    <w:rsid w:val="00032D9D"/>
    <w:pPr>
      <w:tabs>
        <w:tab w:val="center" w:pos="4536"/>
        <w:tab w:val="right" w:pos="9072"/>
      </w:tabs>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032D9D"/>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21526">
      <w:bodyDiv w:val="1"/>
      <w:marLeft w:val="0"/>
      <w:marRight w:val="0"/>
      <w:marTop w:val="0"/>
      <w:marBottom w:val="0"/>
      <w:divBdr>
        <w:top w:val="none" w:sz="0" w:space="0" w:color="auto"/>
        <w:left w:val="none" w:sz="0" w:space="0" w:color="auto"/>
        <w:bottom w:val="none" w:sz="0" w:space="0" w:color="auto"/>
        <w:right w:val="none" w:sz="0" w:space="0" w:color="auto"/>
      </w:divBdr>
    </w:div>
    <w:div w:id="463230744">
      <w:bodyDiv w:val="1"/>
      <w:marLeft w:val="0"/>
      <w:marRight w:val="0"/>
      <w:marTop w:val="0"/>
      <w:marBottom w:val="0"/>
      <w:divBdr>
        <w:top w:val="none" w:sz="0" w:space="0" w:color="auto"/>
        <w:left w:val="none" w:sz="0" w:space="0" w:color="auto"/>
        <w:bottom w:val="none" w:sz="0" w:space="0" w:color="auto"/>
        <w:right w:val="none" w:sz="0" w:space="0" w:color="auto"/>
      </w:divBdr>
    </w:div>
    <w:div w:id="597711208">
      <w:bodyDiv w:val="1"/>
      <w:marLeft w:val="0"/>
      <w:marRight w:val="0"/>
      <w:marTop w:val="0"/>
      <w:marBottom w:val="0"/>
      <w:divBdr>
        <w:top w:val="none" w:sz="0" w:space="0" w:color="auto"/>
        <w:left w:val="none" w:sz="0" w:space="0" w:color="auto"/>
        <w:bottom w:val="none" w:sz="0" w:space="0" w:color="auto"/>
        <w:right w:val="none" w:sz="0" w:space="0" w:color="auto"/>
      </w:divBdr>
    </w:div>
    <w:div w:id="786778595">
      <w:bodyDiv w:val="1"/>
      <w:marLeft w:val="0"/>
      <w:marRight w:val="0"/>
      <w:marTop w:val="0"/>
      <w:marBottom w:val="0"/>
      <w:divBdr>
        <w:top w:val="none" w:sz="0" w:space="0" w:color="auto"/>
        <w:left w:val="none" w:sz="0" w:space="0" w:color="auto"/>
        <w:bottom w:val="none" w:sz="0" w:space="0" w:color="auto"/>
        <w:right w:val="none" w:sz="0" w:space="0" w:color="auto"/>
      </w:divBdr>
    </w:div>
    <w:div w:id="862941730">
      <w:bodyDiv w:val="1"/>
      <w:marLeft w:val="0"/>
      <w:marRight w:val="0"/>
      <w:marTop w:val="0"/>
      <w:marBottom w:val="0"/>
      <w:divBdr>
        <w:top w:val="none" w:sz="0" w:space="0" w:color="auto"/>
        <w:left w:val="none" w:sz="0" w:space="0" w:color="auto"/>
        <w:bottom w:val="none" w:sz="0" w:space="0" w:color="auto"/>
        <w:right w:val="none" w:sz="0" w:space="0" w:color="auto"/>
      </w:divBdr>
    </w:div>
    <w:div w:id="959645664">
      <w:bodyDiv w:val="1"/>
      <w:marLeft w:val="0"/>
      <w:marRight w:val="0"/>
      <w:marTop w:val="0"/>
      <w:marBottom w:val="0"/>
      <w:divBdr>
        <w:top w:val="none" w:sz="0" w:space="0" w:color="auto"/>
        <w:left w:val="none" w:sz="0" w:space="0" w:color="auto"/>
        <w:bottom w:val="none" w:sz="0" w:space="0" w:color="auto"/>
        <w:right w:val="none" w:sz="0" w:space="0" w:color="auto"/>
      </w:divBdr>
    </w:div>
    <w:div w:id="1032265656">
      <w:bodyDiv w:val="1"/>
      <w:marLeft w:val="0"/>
      <w:marRight w:val="0"/>
      <w:marTop w:val="0"/>
      <w:marBottom w:val="0"/>
      <w:divBdr>
        <w:top w:val="none" w:sz="0" w:space="0" w:color="auto"/>
        <w:left w:val="none" w:sz="0" w:space="0" w:color="auto"/>
        <w:bottom w:val="none" w:sz="0" w:space="0" w:color="auto"/>
        <w:right w:val="none" w:sz="0" w:space="0" w:color="auto"/>
      </w:divBdr>
    </w:div>
    <w:div w:id="1533107554">
      <w:bodyDiv w:val="1"/>
      <w:marLeft w:val="0"/>
      <w:marRight w:val="0"/>
      <w:marTop w:val="0"/>
      <w:marBottom w:val="0"/>
      <w:divBdr>
        <w:top w:val="none" w:sz="0" w:space="0" w:color="auto"/>
        <w:left w:val="none" w:sz="0" w:space="0" w:color="auto"/>
        <w:bottom w:val="none" w:sz="0" w:space="0" w:color="auto"/>
        <w:right w:val="none" w:sz="0" w:space="0" w:color="auto"/>
      </w:divBdr>
    </w:div>
    <w:div w:id="1692219301">
      <w:bodyDiv w:val="1"/>
      <w:marLeft w:val="0"/>
      <w:marRight w:val="0"/>
      <w:marTop w:val="0"/>
      <w:marBottom w:val="0"/>
      <w:divBdr>
        <w:top w:val="none" w:sz="0" w:space="0" w:color="auto"/>
        <w:left w:val="none" w:sz="0" w:space="0" w:color="auto"/>
        <w:bottom w:val="none" w:sz="0" w:space="0" w:color="auto"/>
        <w:right w:val="none" w:sz="0" w:space="0" w:color="auto"/>
      </w:divBdr>
    </w:div>
    <w:div w:id="1742871377">
      <w:bodyDiv w:val="1"/>
      <w:marLeft w:val="0"/>
      <w:marRight w:val="0"/>
      <w:marTop w:val="0"/>
      <w:marBottom w:val="0"/>
      <w:divBdr>
        <w:top w:val="none" w:sz="0" w:space="0" w:color="auto"/>
        <w:left w:val="none" w:sz="0" w:space="0" w:color="auto"/>
        <w:bottom w:val="none" w:sz="0" w:space="0" w:color="auto"/>
        <w:right w:val="none" w:sz="0" w:space="0" w:color="auto"/>
      </w:divBdr>
    </w:div>
    <w:div w:id="1827740895">
      <w:bodyDiv w:val="1"/>
      <w:marLeft w:val="0"/>
      <w:marRight w:val="0"/>
      <w:marTop w:val="0"/>
      <w:marBottom w:val="0"/>
      <w:divBdr>
        <w:top w:val="none" w:sz="0" w:space="0" w:color="auto"/>
        <w:left w:val="none" w:sz="0" w:space="0" w:color="auto"/>
        <w:bottom w:val="none" w:sz="0" w:space="0" w:color="auto"/>
        <w:right w:val="none" w:sz="0" w:space="0" w:color="auto"/>
      </w:divBdr>
    </w:div>
    <w:div w:id="1965694755">
      <w:bodyDiv w:val="1"/>
      <w:marLeft w:val="0"/>
      <w:marRight w:val="0"/>
      <w:marTop w:val="0"/>
      <w:marBottom w:val="0"/>
      <w:divBdr>
        <w:top w:val="none" w:sz="0" w:space="0" w:color="auto"/>
        <w:left w:val="none" w:sz="0" w:space="0" w:color="auto"/>
        <w:bottom w:val="none" w:sz="0" w:space="0" w:color="auto"/>
        <w:right w:val="none" w:sz="0" w:space="0" w:color="auto"/>
      </w:divBdr>
    </w:div>
    <w:div w:id="197598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1909</TotalTime>
  <Pages>1</Pages>
  <Words>1300</Words>
  <Characters>7152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Yann-Florent FOUGERES</dc:creator>
  <cp:keywords/>
  <dc:description/>
  <cp:lastModifiedBy>Corinne CARMENT</cp:lastModifiedBy>
  <cp:revision>59</cp:revision>
  <cp:lastPrinted>2022-12-01T07:45:00Z</cp:lastPrinted>
  <dcterms:created xsi:type="dcterms:W3CDTF">2021-11-26T10:36:00Z</dcterms:created>
  <dcterms:modified xsi:type="dcterms:W3CDTF">2022-12-01T07:55:00Z</dcterms:modified>
</cp:coreProperties>
</file>