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A0C77F" w14:textId="77777777" w:rsidR="003B0527" w:rsidRPr="003B0527" w:rsidRDefault="003B0527" w:rsidP="003B052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kern w:val="0"/>
          <w:sz w:val="36"/>
          <w:szCs w:val="36"/>
          <w:lang w:eastAsia="fr-FR"/>
          <w14:ligatures w14:val="none"/>
        </w:rPr>
      </w:pPr>
      <w:r w:rsidRPr="003B0527">
        <w:rPr>
          <w:rFonts w:ascii="Times New Roman" w:eastAsia="Times New Roman" w:hAnsi="Times New Roman" w:cs="Times New Roman"/>
          <w:b/>
          <w:bCs/>
          <w:i/>
          <w:iCs/>
          <w:kern w:val="0"/>
          <w:sz w:val="36"/>
          <w:szCs w:val="36"/>
          <w:lang w:eastAsia="fr-FR"/>
          <w14:ligatures w14:val="none"/>
        </w:rPr>
        <w:t>Information Mairie de Mondonville</w:t>
      </w:r>
    </w:p>
    <w:p w14:paraId="0C7103C3" w14:textId="66AB4C73" w:rsidR="003B0527" w:rsidRPr="003B0527" w:rsidRDefault="003B0527" w:rsidP="003B052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FR"/>
          <w14:ligatures w14:val="none"/>
        </w:rPr>
      </w:pPr>
      <w:r w:rsidRPr="003B0527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FR"/>
          <w14:ligatures w14:val="none"/>
        </w:rPr>
        <w:t>Création d'une piste cyclable route de Toulouse</w:t>
      </w:r>
    </w:p>
    <w:p w14:paraId="66AA18F8" w14:textId="77777777" w:rsidR="003B0527" w:rsidRPr="003B0527" w:rsidRDefault="003B0527" w:rsidP="003B052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FR"/>
          <w14:ligatures w14:val="none"/>
        </w:rPr>
      </w:pPr>
      <w:r w:rsidRPr="003B052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FR"/>
          <w14:ligatures w14:val="none"/>
        </w:rPr>
        <w:t>Travaux du 10 juin à fin septembre</w:t>
      </w:r>
    </w:p>
    <w:p w14:paraId="268CC6B9" w14:textId="77777777" w:rsidR="003B0527" w:rsidRPr="003B0527" w:rsidRDefault="003B0527" w:rsidP="003B05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3B0527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Toulouse Métropole réalise des travaux à l'entrée de Mondonville pour la création d'une piste cyclable bidirectionnelle sur la route de Toulouse. Ainsi, vous pourrez en toute sécurité vous rendre à Cornebarrieu, Blagnac ou encore Toulouse à vélo en empruntant le Réseau Express Vélo 11 (REV 11). Ces travaux sont financés par Toulouse Métropole à haut de 1,4 millions d'euros.</w:t>
      </w:r>
    </w:p>
    <w:p w14:paraId="01B07EE1" w14:textId="77777777" w:rsidR="003B0527" w:rsidRDefault="003B0527" w:rsidP="003B05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</w:pPr>
      <w:r w:rsidRPr="003B052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Les travaux relatifs à cette création de piste cyclable débuteront le 10 juin et se termineront fin septembre.</w:t>
      </w:r>
      <w:r w:rsidRPr="003B052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br/>
        <w:t>Attention, la route de Toulouse ne sera ouverte que dans le sens de circulation "Mondonville-Toulouse". Un plan de déviation sera mis en place (cf. ci-dessous).</w:t>
      </w:r>
    </w:p>
    <w:p w14:paraId="1476D79B" w14:textId="77777777" w:rsidR="003B0527" w:rsidRPr="003B0527" w:rsidRDefault="003B0527" w:rsidP="003B05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4C77E228" w14:textId="63464E79" w:rsidR="00000000" w:rsidRDefault="003B0527">
      <w:r w:rsidRPr="003B0527">
        <w:drawing>
          <wp:inline distT="0" distB="0" distL="0" distR="0" wp14:anchorId="1B3D5B64" wp14:editId="58B585EE">
            <wp:extent cx="5619404" cy="4023360"/>
            <wp:effectExtent l="0" t="0" r="635" b="0"/>
            <wp:docPr id="115395508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955085" name=""/>
                    <pic:cNvPicPr/>
                  </pic:nvPicPr>
                  <pic:blipFill rotWithShape="1">
                    <a:blip r:embed="rId4"/>
                    <a:srcRect l="27778" t="30570" r="27513" b="12522"/>
                    <a:stretch/>
                  </pic:blipFill>
                  <pic:spPr bwMode="auto">
                    <a:xfrm>
                      <a:off x="0" y="0"/>
                      <a:ext cx="5630995" cy="4031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B6C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527"/>
    <w:rsid w:val="003B0527"/>
    <w:rsid w:val="00884ED9"/>
    <w:rsid w:val="00CD61CC"/>
    <w:rsid w:val="00D63355"/>
    <w:rsid w:val="00E32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F093C"/>
  <w15:chartTrackingRefBased/>
  <w15:docId w15:val="{FF288432-F350-42B0-94CD-072A19882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5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2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15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4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90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07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2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75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3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87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118</Words>
  <Characters>651</Characters>
  <Application>Microsoft Office Word</Application>
  <DocSecurity>0</DocSecurity>
  <Lines>5</Lines>
  <Paragraphs>1</Paragraphs>
  <ScaleCrop>false</ScaleCrop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 LAGORCE</dc:creator>
  <cp:keywords/>
  <dc:description/>
  <cp:lastModifiedBy>Patrice LAGORCE</cp:lastModifiedBy>
  <cp:revision>1</cp:revision>
  <dcterms:created xsi:type="dcterms:W3CDTF">2024-05-30T06:41:00Z</dcterms:created>
  <dcterms:modified xsi:type="dcterms:W3CDTF">2024-05-30T06:43:00Z</dcterms:modified>
</cp:coreProperties>
</file>