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05" w:rsidRPr="00D6206C" w:rsidRDefault="00195505" w:rsidP="00195505">
      <w:pPr>
        <w:spacing w:line="360" w:lineRule="auto"/>
        <w:jc w:val="both"/>
        <w:rPr>
          <w:rFonts w:cstheme="minorHAnsi"/>
          <w:b/>
        </w:rPr>
      </w:pPr>
      <w:r w:rsidRPr="00D6206C">
        <w:rPr>
          <w:rFonts w:cstheme="minorHAnsi"/>
          <w:b/>
        </w:rPr>
        <w:t>ENQUÊTE PUBLIQUE</w:t>
      </w:r>
    </w:p>
    <w:p w:rsidR="00195505" w:rsidRPr="00D6206C" w:rsidRDefault="00195505" w:rsidP="00195505">
      <w:pPr>
        <w:spacing w:line="360" w:lineRule="auto"/>
        <w:jc w:val="both"/>
        <w:rPr>
          <w:rFonts w:cstheme="minorHAnsi"/>
          <w:b/>
        </w:rPr>
      </w:pPr>
      <w:r w:rsidRPr="00D6206C">
        <w:rPr>
          <w:rFonts w:cstheme="minorHAnsi"/>
          <w:b/>
        </w:rPr>
        <w:t>EXPRIMEZ-VOUS SUR LE SCOT DU SEUIL DU POITOU !</w:t>
      </w:r>
    </w:p>
    <w:p w:rsidR="00195505" w:rsidRPr="00D6206C" w:rsidRDefault="00195505" w:rsidP="00195505">
      <w:pPr>
        <w:pStyle w:val="TEXTE"/>
        <w:rPr>
          <w:rFonts w:cstheme="minorHAnsi"/>
          <w:b/>
        </w:rPr>
      </w:pPr>
    </w:p>
    <w:p w:rsidR="00195505" w:rsidRPr="00D6206C" w:rsidRDefault="00195505" w:rsidP="00195505">
      <w:pPr>
        <w:pStyle w:val="Paragraphestandard"/>
        <w:spacing w:line="360" w:lineRule="auto"/>
        <w:jc w:val="both"/>
        <w:rPr>
          <w:rFonts w:asciiTheme="minorHAnsi" w:hAnsiTheme="minorHAnsi" w:cstheme="minorHAnsi"/>
          <w:color w:val="4C4C4C"/>
          <w:lang w:val="fr-FR"/>
        </w:rPr>
      </w:pPr>
      <w:r w:rsidRPr="00D6206C">
        <w:rPr>
          <w:rFonts w:asciiTheme="minorHAnsi" w:hAnsiTheme="minorHAnsi" w:cstheme="minorHAnsi"/>
          <w:b/>
          <w:lang w:val="fr-FR"/>
        </w:rPr>
        <w:t>Du 24 septembre au 24 octobre 2019 inclus</w:t>
      </w:r>
      <w:r w:rsidRPr="00D6206C">
        <w:rPr>
          <w:rFonts w:asciiTheme="minorHAnsi" w:hAnsiTheme="minorHAnsi" w:cstheme="minorHAnsi"/>
          <w:lang w:val="fr-FR"/>
        </w:rPr>
        <w:t xml:space="preserve">, </w:t>
      </w:r>
      <w:r w:rsidRPr="00D6206C">
        <w:rPr>
          <w:rFonts w:asciiTheme="minorHAnsi" w:hAnsiTheme="minorHAnsi" w:cstheme="minorHAnsi"/>
          <w:color w:val="4C4C4C"/>
          <w:lang w:val="fr-FR"/>
        </w:rPr>
        <w:t>aura lieu l'enquête publique sur le SCOT du Seuil du Poitou. Tout à chacun pourra donner son avis, faire ses remarques et poser des questions au</w:t>
      </w:r>
      <w:r>
        <w:rPr>
          <w:rFonts w:asciiTheme="minorHAnsi" w:hAnsiTheme="minorHAnsi" w:cstheme="minorHAnsi"/>
          <w:color w:val="4C4C4C"/>
          <w:lang w:val="fr-FR"/>
        </w:rPr>
        <w:t xml:space="preserve"> commissaire </w:t>
      </w:r>
      <w:r w:rsidRPr="00D6206C">
        <w:rPr>
          <w:rFonts w:asciiTheme="minorHAnsi" w:hAnsiTheme="minorHAnsi" w:cstheme="minorHAnsi"/>
          <w:color w:val="4C4C4C"/>
          <w:lang w:val="fr-FR"/>
        </w:rPr>
        <w:t xml:space="preserve">enquêteur qui assurera 4 demi-journées de permanence au siège de la Communauté de Communes des Vallées du Clain, situé à La Villedieu-du-Clain. </w:t>
      </w:r>
    </w:p>
    <w:p w:rsidR="00195505" w:rsidRPr="00D6206C" w:rsidRDefault="00195505" w:rsidP="00195505">
      <w:pPr>
        <w:pStyle w:val="Paragraphestandard"/>
        <w:spacing w:line="360" w:lineRule="auto"/>
        <w:jc w:val="both"/>
        <w:rPr>
          <w:rFonts w:asciiTheme="minorHAnsi" w:hAnsiTheme="minorHAnsi" w:cstheme="minorHAnsi"/>
          <w:color w:val="4C4C4C"/>
          <w:lang w:val="fr-FR"/>
        </w:rPr>
      </w:pPr>
      <w:r w:rsidRPr="00D6206C">
        <w:rPr>
          <w:rFonts w:asciiTheme="minorHAnsi" w:hAnsiTheme="minorHAnsi" w:cstheme="minorHAnsi"/>
          <w:color w:val="4C4C4C"/>
          <w:lang w:val="fr-FR"/>
        </w:rPr>
        <w:t>À l'issue du délai, un rapport sera réalisé par la commission d'enquête et mis à la disposition du public. Le SCOT pourra alors être modifié pour tenir compte des avis et des observations du public, mais aussi des personnes publiques associées et des conclusions de la commission. À noter qu'une exposition présentant synthétiquement le projet du SCOT est visible au siège de la Communauté de Communes des Vallées du Clain pendant toute la durée de l’enquête. Alors, n'hésitez pas à participer !</w:t>
      </w:r>
    </w:p>
    <w:p w:rsidR="00195505" w:rsidRPr="00D6206C" w:rsidRDefault="00195505" w:rsidP="00195505">
      <w:pPr>
        <w:spacing w:line="360" w:lineRule="auto"/>
        <w:jc w:val="both"/>
        <w:rPr>
          <w:rFonts w:cstheme="minorHAnsi"/>
        </w:rPr>
      </w:pPr>
    </w:p>
    <w:p w:rsidR="00195505" w:rsidRPr="00D6206C" w:rsidRDefault="00195505" w:rsidP="00195505">
      <w:pPr>
        <w:spacing w:line="360" w:lineRule="auto"/>
        <w:jc w:val="both"/>
        <w:rPr>
          <w:rFonts w:cstheme="minorHAnsi"/>
          <w:b/>
          <w:i/>
        </w:rPr>
      </w:pPr>
      <w:r w:rsidRPr="00D6206C">
        <w:rPr>
          <w:rFonts w:cstheme="minorHAnsi"/>
          <w:b/>
          <w:i/>
        </w:rPr>
        <w:t>Lire la suite</w:t>
      </w:r>
    </w:p>
    <w:p w:rsidR="00195505" w:rsidRPr="00D6206C" w:rsidRDefault="00195505" w:rsidP="00195505">
      <w:pPr>
        <w:spacing w:line="360" w:lineRule="auto"/>
        <w:jc w:val="both"/>
        <w:rPr>
          <w:rFonts w:cstheme="minorHAnsi"/>
          <w:b/>
        </w:rPr>
      </w:pPr>
      <w:r w:rsidRPr="00D6206C">
        <w:rPr>
          <w:rFonts w:cstheme="minorHAnsi"/>
          <w:b/>
        </w:rPr>
        <w:t>COMMENT S’EXPRIMER ?</w:t>
      </w:r>
    </w:p>
    <w:p w:rsidR="00195505" w:rsidRPr="00D6206C" w:rsidRDefault="00195505" w:rsidP="00195505">
      <w:pPr>
        <w:pStyle w:val="Paragraphestandard"/>
        <w:spacing w:after="113" w:line="360" w:lineRule="auto"/>
        <w:jc w:val="both"/>
        <w:rPr>
          <w:rFonts w:asciiTheme="minorHAnsi" w:hAnsiTheme="minorHAnsi" w:cstheme="minorHAnsi"/>
          <w:lang w:val="fr-FR"/>
        </w:rPr>
      </w:pPr>
      <w:r w:rsidRPr="00D6206C">
        <w:rPr>
          <w:rFonts w:asciiTheme="minorHAnsi" w:hAnsiTheme="minorHAnsi" w:cstheme="minorHAnsi"/>
          <w:lang w:val="fr-FR"/>
        </w:rPr>
        <w:t>• Par courrier auprès de Monsieur le Président de la Commission d’Enquête Publique sur le SCOT du Seuil du Poitou – Hôtel de Ville de Poitiers - CS10569 - 86021 Poitiers Cedex,</w:t>
      </w:r>
    </w:p>
    <w:p w:rsidR="00195505" w:rsidRPr="00D6206C" w:rsidRDefault="00195505" w:rsidP="00195505">
      <w:pPr>
        <w:pStyle w:val="Paragraphestandard"/>
        <w:spacing w:after="113" w:line="360" w:lineRule="auto"/>
        <w:jc w:val="both"/>
        <w:rPr>
          <w:rFonts w:asciiTheme="minorHAnsi" w:hAnsiTheme="minorHAnsi" w:cstheme="minorHAnsi"/>
          <w:lang w:val="fr-FR"/>
        </w:rPr>
      </w:pPr>
      <w:r w:rsidRPr="00D6206C">
        <w:rPr>
          <w:rFonts w:asciiTheme="minorHAnsi" w:hAnsiTheme="minorHAnsi" w:cstheme="minorHAnsi"/>
          <w:lang w:val="fr-FR"/>
        </w:rPr>
        <w:t xml:space="preserve">• Sur les registres à disposition du public dans les lieux d’enquête </w:t>
      </w:r>
      <w:r w:rsidRPr="00D6206C">
        <w:rPr>
          <w:rFonts w:asciiTheme="minorHAnsi" w:hAnsiTheme="minorHAnsi" w:cstheme="minorHAnsi"/>
          <w:i/>
          <w:iCs/>
          <w:lang w:val="fr-FR"/>
        </w:rPr>
        <w:t>(voir ci-dessous)</w:t>
      </w:r>
      <w:r w:rsidRPr="00D6206C">
        <w:rPr>
          <w:rFonts w:asciiTheme="minorHAnsi" w:hAnsiTheme="minorHAnsi" w:cstheme="minorHAnsi"/>
          <w:lang w:val="fr-FR"/>
        </w:rPr>
        <w:t xml:space="preserve">, ou sur le registre dématérialisé, à l’adresse suivante : </w:t>
      </w:r>
      <w:r w:rsidRPr="00D6206C">
        <w:rPr>
          <w:rFonts w:asciiTheme="minorHAnsi" w:hAnsiTheme="minorHAnsi" w:cstheme="minorHAnsi"/>
          <w:b/>
          <w:bCs/>
          <w:lang w:val="fr-FR"/>
        </w:rPr>
        <w:t>www.registre-dematerialise.fr/1557</w:t>
      </w:r>
    </w:p>
    <w:p w:rsidR="00195505" w:rsidRPr="00D6206C" w:rsidRDefault="00195505" w:rsidP="00195505">
      <w:pPr>
        <w:pStyle w:val="Paragraphestandard"/>
        <w:spacing w:after="113" w:line="360" w:lineRule="auto"/>
        <w:jc w:val="both"/>
        <w:rPr>
          <w:rFonts w:asciiTheme="minorHAnsi" w:hAnsiTheme="minorHAnsi" w:cstheme="minorHAnsi"/>
          <w:lang w:val="fr-FR"/>
        </w:rPr>
      </w:pPr>
      <w:r w:rsidRPr="00D6206C">
        <w:rPr>
          <w:rFonts w:asciiTheme="minorHAnsi" w:hAnsiTheme="minorHAnsi" w:cstheme="minorHAnsi"/>
          <w:lang w:val="fr-FR"/>
        </w:rPr>
        <w:t xml:space="preserve">• Par courrier électronique, à l’adresse suivante : </w:t>
      </w:r>
      <w:r w:rsidRPr="00D6206C">
        <w:rPr>
          <w:rFonts w:asciiTheme="minorHAnsi" w:hAnsiTheme="minorHAnsi" w:cstheme="minorHAnsi"/>
          <w:b/>
          <w:bCs/>
          <w:lang w:val="fr-FR"/>
        </w:rPr>
        <w:t>enquete-publique-1557@registre-dematerialise.fr</w:t>
      </w:r>
      <w:r w:rsidRPr="00D6206C">
        <w:rPr>
          <w:rFonts w:asciiTheme="minorHAnsi" w:hAnsiTheme="minorHAnsi" w:cstheme="minorHAnsi"/>
          <w:lang w:val="fr-FR"/>
        </w:rPr>
        <w:t>,</w:t>
      </w:r>
    </w:p>
    <w:p w:rsidR="00195505" w:rsidRPr="00D6206C" w:rsidRDefault="00195505" w:rsidP="00195505">
      <w:pPr>
        <w:pStyle w:val="Paragraphestandard"/>
        <w:spacing w:after="113" w:line="360" w:lineRule="auto"/>
        <w:jc w:val="both"/>
        <w:rPr>
          <w:rFonts w:asciiTheme="minorHAnsi" w:hAnsiTheme="minorHAnsi" w:cstheme="minorHAnsi"/>
          <w:b/>
          <w:bCs/>
          <w:lang w:val="fr-FR"/>
        </w:rPr>
      </w:pPr>
      <w:r w:rsidRPr="00D6206C">
        <w:rPr>
          <w:rFonts w:asciiTheme="minorHAnsi" w:hAnsiTheme="minorHAnsi" w:cstheme="minorHAnsi"/>
          <w:lang w:val="fr-FR"/>
        </w:rPr>
        <w:t xml:space="preserve">• Par oral, lors des permanences tenues par la commission d’enquête, dont les créneaux horaires sont consultables sur </w:t>
      </w:r>
      <w:r w:rsidRPr="00D6206C">
        <w:rPr>
          <w:rFonts w:asciiTheme="minorHAnsi" w:hAnsiTheme="minorHAnsi" w:cstheme="minorHAnsi"/>
          <w:b/>
          <w:bCs/>
          <w:lang w:val="fr-FR"/>
        </w:rPr>
        <w:t>www.scot-seuil-du-poitou.fr</w:t>
      </w:r>
    </w:p>
    <w:p w:rsidR="00195505" w:rsidRPr="00D6206C" w:rsidRDefault="00195505" w:rsidP="00195505">
      <w:pPr>
        <w:spacing w:line="360" w:lineRule="auto"/>
        <w:jc w:val="both"/>
        <w:rPr>
          <w:rFonts w:cstheme="minorHAnsi"/>
        </w:rPr>
      </w:pPr>
      <w:r w:rsidRPr="00D6206C">
        <w:rPr>
          <w:rFonts w:cstheme="minorHAnsi"/>
        </w:rPr>
        <w:t xml:space="preserve">Les observations parvenues durant l’enquête seront tenues à disposition </w:t>
      </w:r>
      <w:r>
        <w:rPr>
          <w:rFonts w:cstheme="minorHAnsi"/>
        </w:rPr>
        <w:t>dans les lieux d’enquête</w:t>
      </w:r>
      <w:r w:rsidRPr="00D6206C">
        <w:rPr>
          <w:rFonts w:cstheme="minorHAnsi"/>
        </w:rPr>
        <w:t xml:space="preserve"> et mises en ligne sur le registre dématérialisé.</w:t>
      </w:r>
    </w:p>
    <w:p w:rsidR="00195505" w:rsidRPr="00D6206C" w:rsidRDefault="00195505" w:rsidP="00195505">
      <w:pPr>
        <w:spacing w:line="360" w:lineRule="auto"/>
        <w:jc w:val="both"/>
        <w:rPr>
          <w:rFonts w:cstheme="minorHAnsi"/>
        </w:rPr>
      </w:pPr>
    </w:p>
    <w:p w:rsidR="00195505" w:rsidRPr="00D6206C" w:rsidRDefault="00195505" w:rsidP="00195505">
      <w:pPr>
        <w:spacing w:line="360" w:lineRule="auto"/>
        <w:jc w:val="both"/>
        <w:rPr>
          <w:rFonts w:cstheme="minorHAnsi"/>
          <w:b/>
        </w:rPr>
      </w:pPr>
      <w:r w:rsidRPr="00D6206C">
        <w:rPr>
          <w:rFonts w:cstheme="minorHAnsi"/>
          <w:b/>
        </w:rPr>
        <w:t>OÙ CONSULTER LE DOSSIER DE SCOT ET ACCEDER AU REGISTRE D’ENQUÊTE ?</w:t>
      </w:r>
    </w:p>
    <w:p w:rsidR="00195505" w:rsidRPr="00D6206C" w:rsidRDefault="00195505" w:rsidP="00195505">
      <w:pPr>
        <w:spacing w:line="360" w:lineRule="auto"/>
        <w:jc w:val="both"/>
        <w:rPr>
          <w:rFonts w:cstheme="minorHAnsi"/>
        </w:rPr>
      </w:pPr>
      <w:r w:rsidRPr="00D6206C">
        <w:rPr>
          <w:rFonts w:cstheme="minorHAnsi"/>
        </w:rPr>
        <w:t xml:space="preserve">• Dans l’un des 8 lieux d’enquête publique qui maillent le Seuil du Poitou (adresse et horaires d’ouverture sur </w:t>
      </w:r>
      <w:hyperlink r:id="rId4" w:history="1">
        <w:r w:rsidRPr="00D6206C">
          <w:rPr>
            <w:rStyle w:val="Lienhypertexte"/>
            <w:rFonts w:cstheme="minorHAnsi"/>
          </w:rPr>
          <w:t>www.scot-seuil-du-poitou.fr</w:t>
        </w:r>
      </w:hyperlink>
      <w:r w:rsidRPr="00D6206C">
        <w:rPr>
          <w:rFonts w:cstheme="minorHAnsi"/>
        </w:rPr>
        <w:t>) et notamment :</w:t>
      </w:r>
    </w:p>
    <w:p w:rsidR="00195505" w:rsidRPr="00D6206C" w:rsidRDefault="00195505" w:rsidP="00195505">
      <w:pPr>
        <w:spacing w:line="360" w:lineRule="auto"/>
        <w:jc w:val="both"/>
        <w:rPr>
          <w:rFonts w:cstheme="minorHAnsi"/>
        </w:rPr>
      </w:pPr>
      <w:r w:rsidRPr="00D6206C">
        <w:rPr>
          <w:rFonts w:cstheme="minorHAnsi"/>
        </w:rPr>
        <w:lastRenderedPageBreak/>
        <w:t xml:space="preserve">• À l’Hôtel de la Communauté de Communes des Vallées du Clain, La-Villedieu-du-Clain, 25 route de </w:t>
      </w:r>
      <w:proofErr w:type="spellStart"/>
      <w:r w:rsidRPr="00D6206C">
        <w:rPr>
          <w:rFonts w:cstheme="minorHAnsi"/>
        </w:rPr>
        <w:t>Nieul-l’Espoir</w:t>
      </w:r>
      <w:proofErr w:type="spellEnd"/>
      <w:r w:rsidRPr="00D6206C">
        <w:rPr>
          <w:rFonts w:cstheme="minorHAnsi"/>
        </w:rPr>
        <w:t>, ouvert du lundi au jeudi de 8h30 à12h et de 13h30 à 17h30, le vendredi de 8h30 à12h et de 13h30 à 17h</w:t>
      </w:r>
    </w:p>
    <w:p w:rsidR="00195505" w:rsidRPr="00D6206C" w:rsidRDefault="00195505" w:rsidP="00195505">
      <w:pPr>
        <w:spacing w:line="360" w:lineRule="auto"/>
        <w:jc w:val="both"/>
        <w:rPr>
          <w:rFonts w:cstheme="minorHAnsi"/>
          <w:b/>
        </w:rPr>
      </w:pPr>
      <w:r w:rsidRPr="00D6206C">
        <w:rPr>
          <w:rFonts w:cstheme="minorHAnsi"/>
        </w:rPr>
        <w:t xml:space="preserve">• Directement sur le site internet dédié à l’enquête publique : </w:t>
      </w:r>
      <w:r w:rsidRPr="00D6206C">
        <w:rPr>
          <w:rFonts w:cstheme="minorHAnsi"/>
          <w:b/>
          <w:bCs/>
        </w:rPr>
        <w:t>www.registre-dematerialise.fr/1557</w:t>
      </w:r>
    </w:p>
    <w:p w:rsidR="00195505" w:rsidRPr="00D6206C" w:rsidRDefault="00195505" w:rsidP="00195505">
      <w:pPr>
        <w:pStyle w:val="TITRES"/>
        <w:spacing w:line="360" w:lineRule="auto"/>
        <w:jc w:val="center"/>
        <w:rPr>
          <w:rFonts w:asciiTheme="minorHAnsi" w:hAnsiTheme="minorHAnsi" w:cstheme="minorHAnsi"/>
          <w:b/>
          <w:w w:val="100"/>
          <w:sz w:val="24"/>
          <w:szCs w:val="24"/>
        </w:rPr>
      </w:pPr>
      <w:r w:rsidRPr="00D6206C">
        <w:rPr>
          <w:rFonts w:asciiTheme="minorHAnsi" w:hAnsiTheme="minorHAnsi" w:cstheme="minorHAnsi"/>
          <w:b/>
          <w:w w:val="100"/>
          <w:sz w:val="24"/>
          <w:szCs w:val="24"/>
        </w:rPr>
        <w:t>LES 8 LIEUX D’ENQUÊTE PUBLIQUE</w:t>
      </w:r>
      <w:r>
        <w:rPr>
          <w:rFonts w:asciiTheme="minorHAnsi" w:hAnsiTheme="minorHAnsi" w:cstheme="minorHAnsi"/>
          <w:b/>
          <w:w w:val="100"/>
          <w:sz w:val="24"/>
          <w:szCs w:val="24"/>
        </w:rPr>
        <w:t xml:space="preserve"> SUR LE TERRITOIRE DU SEUIL DU POITOU</w:t>
      </w:r>
    </w:p>
    <w:p w:rsidR="00195505" w:rsidRPr="00D6206C" w:rsidRDefault="00195505" w:rsidP="00195505">
      <w:pPr>
        <w:pStyle w:val="TITRES"/>
        <w:spacing w:line="360" w:lineRule="auto"/>
        <w:jc w:val="center"/>
        <w:rPr>
          <w:rFonts w:asciiTheme="minorHAnsi" w:hAnsiTheme="minorHAnsi" w:cstheme="minorHAnsi"/>
          <w:w w:val="100"/>
          <w:sz w:val="24"/>
          <w:szCs w:val="24"/>
        </w:rPr>
      </w:pPr>
      <w:r w:rsidRPr="00D6206C">
        <w:rPr>
          <w:rFonts w:asciiTheme="minorHAnsi" w:hAnsiTheme="minorHAnsi" w:cstheme="minorHAnsi"/>
          <w:noProof/>
          <w:w w:val="100"/>
          <w:sz w:val="24"/>
          <w:szCs w:val="24"/>
          <w:lang w:eastAsia="fr-FR"/>
        </w:rPr>
        <w:drawing>
          <wp:inline distT="0" distB="0" distL="0" distR="0" wp14:anchorId="481FAF34" wp14:editId="02914539">
            <wp:extent cx="4635500" cy="5080000"/>
            <wp:effectExtent l="0" t="0" r="0" b="0"/>
            <wp:docPr id="1" name="Image 1"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 LIEUX ENQUETE PUBLIQ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5500" cy="5080000"/>
                    </a:xfrm>
                    <a:prstGeom prst="rect">
                      <a:avLst/>
                    </a:prstGeom>
                  </pic:spPr>
                </pic:pic>
              </a:graphicData>
            </a:graphic>
          </wp:inline>
        </w:drawing>
      </w:r>
    </w:p>
    <w:p w:rsidR="00195505" w:rsidRPr="00D6206C" w:rsidRDefault="00195505" w:rsidP="00195505">
      <w:pPr>
        <w:spacing w:line="360" w:lineRule="auto"/>
        <w:jc w:val="both"/>
        <w:rPr>
          <w:rFonts w:cstheme="minorHAnsi"/>
          <w:b/>
        </w:rPr>
      </w:pPr>
      <w:r w:rsidRPr="00D6206C">
        <w:rPr>
          <w:rFonts w:cstheme="minorHAnsi"/>
          <w:b/>
        </w:rPr>
        <w:t>QUAND RENCONTRER UN MEMBRE DE LA COMMISSION D’ENQUÊTE DANS LES VALLÉES DU CLAIN ?</w:t>
      </w:r>
    </w:p>
    <w:p w:rsidR="00195505" w:rsidRPr="00D6206C" w:rsidRDefault="00195505" w:rsidP="00195505">
      <w:pPr>
        <w:spacing w:line="360" w:lineRule="auto"/>
        <w:jc w:val="both"/>
        <w:rPr>
          <w:rFonts w:cstheme="minorHAnsi"/>
          <w:snapToGrid w:val="0"/>
        </w:rPr>
      </w:pPr>
      <w:r w:rsidRPr="00D6206C">
        <w:rPr>
          <w:rFonts w:cstheme="minorHAnsi"/>
          <w:snapToGrid w:val="0"/>
        </w:rPr>
        <w:t xml:space="preserve">• Le jeudi 26 septembre 2019 de 9h à 12h </w:t>
      </w:r>
    </w:p>
    <w:p w:rsidR="00195505" w:rsidRPr="00D6206C" w:rsidRDefault="00195505" w:rsidP="00195505">
      <w:pPr>
        <w:spacing w:line="360" w:lineRule="auto"/>
        <w:jc w:val="both"/>
        <w:rPr>
          <w:rFonts w:cstheme="minorHAnsi"/>
          <w:snapToGrid w:val="0"/>
        </w:rPr>
      </w:pPr>
      <w:r w:rsidRPr="00D6206C">
        <w:rPr>
          <w:rFonts w:cstheme="minorHAnsi"/>
          <w:snapToGrid w:val="0"/>
        </w:rPr>
        <w:t>• Le mercredi 2 octobre 2019 de 9h à 12h</w:t>
      </w:r>
    </w:p>
    <w:p w:rsidR="00195505" w:rsidRPr="00D6206C" w:rsidRDefault="00195505" w:rsidP="00195505">
      <w:pPr>
        <w:spacing w:line="360" w:lineRule="auto"/>
        <w:jc w:val="both"/>
        <w:rPr>
          <w:rFonts w:cstheme="minorHAnsi"/>
          <w:snapToGrid w:val="0"/>
        </w:rPr>
      </w:pPr>
      <w:r w:rsidRPr="00D6206C">
        <w:rPr>
          <w:rFonts w:cstheme="minorHAnsi"/>
          <w:snapToGrid w:val="0"/>
        </w:rPr>
        <w:t>• Le lundi 7 octobre 2019 de 14h à 17h</w:t>
      </w:r>
    </w:p>
    <w:p w:rsidR="00195505" w:rsidRPr="00D6206C" w:rsidRDefault="00195505" w:rsidP="00195505">
      <w:pPr>
        <w:spacing w:line="360" w:lineRule="auto"/>
        <w:jc w:val="both"/>
        <w:rPr>
          <w:rFonts w:cstheme="minorHAnsi"/>
          <w:snapToGrid w:val="0"/>
        </w:rPr>
      </w:pPr>
      <w:r w:rsidRPr="00D6206C">
        <w:rPr>
          <w:rFonts w:cstheme="minorHAnsi"/>
          <w:snapToGrid w:val="0"/>
        </w:rPr>
        <w:lastRenderedPageBreak/>
        <w:t>• Le jeudi 17 octobre 2019 de 14h à 17h</w:t>
      </w:r>
    </w:p>
    <w:p w:rsidR="00FD1572" w:rsidRDefault="00FD1572" w:rsidP="00906223">
      <w:pPr>
        <w:spacing w:line="360" w:lineRule="auto"/>
        <w:jc w:val="both"/>
      </w:pPr>
      <w:bookmarkStart w:id="0" w:name="_GoBack"/>
      <w:bookmarkEnd w:id="0"/>
    </w:p>
    <w:sectPr w:rsidR="00FD1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antGardeITCbyBT-Medium">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05"/>
    <w:rsid w:val="00195505"/>
    <w:rsid w:val="00906223"/>
    <w:rsid w:val="00A73911"/>
    <w:rsid w:val="00FD1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4B170-4C55-43DE-8DA5-E04973E2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05"/>
    <w:pPr>
      <w:spacing w:after="0" w:line="240" w:lineRule="auto"/>
    </w:pPr>
    <w:rPr>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5505"/>
    <w:rPr>
      <w:color w:val="0563C1" w:themeColor="hyperlink"/>
      <w:u w:val="single"/>
    </w:rPr>
  </w:style>
  <w:style w:type="paragraph" w:customStyle="1" w:styleId="TEXTE">
    <w:name w:val="TEXTE"/>
    <w:basedOn w:val="Normal"/>
    <w:qFormat/>
    <w:rsid w:val="00195505"/>
    <w:pPr>
      <w:spacing w:line="360" w:lineRule="auto"/>
      <w:jc w:val="both"/>
    </w:pPr>
  </w:style>
  <w:style w:type="paragraph" w:customStyle="1" w:styleId="Paragraphestandard">
    <w:name w:val="[Paragraphe standard]"/>
    <w:basedOn w:val="Normal"/>
    <w:uiPriority w:val="99"/>
    <w:rsid w:val="00195505"/>
    <w:pPr>
      <w:autoSpaceDE w:val="0"/>
      <w:autoSpaceDN w:val="0"/>
      <w:adjustRightInd w:val="0"/>
      <w:spacing w:line="288" w:lineRule="auto"/>
      <w:textAlignment w:val="center"/>
    </w:pPr>
    <w:rPr>
      <w:rFonts w:ascii="Minion Pro" w:hAnsi="Minion Pro" w:cs="Minion Pro"/>
      <w:color w:val="000000"/>
      <w:lang w:val="en-GB"/>
    </w:rPr>
  </w:style>
  <w:style w:type="paragraph" w:customStyle="1" w:styleId="TITRES">
    <w:name w:val="TITRES"/>
    <w:basedOn w:val="Normal"/>
    <w:uiPriority w:val="99"/>
    <w:rsid w:val="00195505"/>
    <w:pPr>
      <w:autoSpaceDE w:val="0"/>
      <w:autoSpaceDN w:val="0"/>
      <w:adjustRightInd w:val="0"/>
      <w:spacing w:line="288" w:lineRule="auto"/>
      <w:textAlignment w:val="center"/>
    </w:pPr>
    <w:rPr>
      <w:rFonts w:ascii="AvantGardeITCbyBT-Medium" w:hAnsi="AvantGardeITCbyBT-Medium" w:cs="AvantGardeITCbyBT-Medium"/>
      <w:color w:val="000000"/>
      <w:w w:val="85"/>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cot-seuil-du-poito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Etude</dc:creator>
  <cp:keywords/>
  <dc:description/>
  <cp:lastModifiedBy>Utilisateur</cp:lastModifiedBy>
  <cp:revision>3</cp:revision>
  <dcterms:created xsi:type="dcterms:W3CDTF">2019-08-29T14:34:00Z</dcterms:created>
  <dcterms:modified xsi:type="dcterms:W3CDTF">2019-08-29T14:34:00Z</dcterms:modified>
</cp:coreProperties>
</file>