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0AF44" w14:textId="77777777" w:rsidR="0096624F" w:rsidRPr="00342940" w:rsidRDefault="0096624F" w:rsidP="0096624F">
      <w:pPr>
        <w:pBdr>
          <w:top w:val="single" w:sz="12" w:space="1" w:color="auto"/>
          <w:left w:val="single" w:sz="12" w:space="4" w:color="auto"/>
          <w:bottom w:val="single" w:sz="12" w:space="1" w:color="auto"/>
          <w:right w:val="single" w:sz="12" w:space="4" w:color="auto"/>
        </w:pBdr>
        <w:spacing w:after="120"/>
        <w:jc w:val="center"/>
        <w:rPr>
          <w:b/>
          <w:sz w:val="28"/>
          <w:szCs w:val="28"/>
        </w:rPr>
      </w:pPr>
      <w:r w:rsidRPr="00342940">
        <w:rPr>
          <w:b/>
          <w:sz w:val="28"/>
          <w:szCs w:val="28"/>
        </w:rPr>
        <w:t>DEPARTEMENT DU MORBIHAN</w:t>
      </w:r>
    </w:p>
    <w:p w14:paraId="14B08891" w14:textId="77777777" w:rsidR="0096624F" w:rsidRPr="00342940" w:rsidRDefault="0096624F" w:rsidP="0096624F">
      <w:pPr>
        <w:pBdr>
          <w:top w:val="single" w:sz="12" w:space="1" w:color="auto"/>
          <w:left w:val="single" w:sz="12" w:space="4" w:color="auto"/>
          <w:bottom w:val="single" w:sz="12" w:space="1" w:color="auto"/>
          <w:right w:val="single" w:sz="12" w:space="4" w:color="auto"/>
        </w:pBdr>
        <w:spacing w:after="120"/>
        <w:jc w:val="center"/>
        <w:rPr>
          <w:b/>
          <w:sz w:val="32"/>
          <w:szCs w:val="32"/>
        </w:rPr>
      </w:pPr>
      <w:r w:rsidRPr="00342940">
        <w:rPr>
          <w:b/>
          <w:sz w:val="32"/>
          <w:szCs w:val="32"/>
        </w:rPr>
        <w:t>EXTRAIT DU REGISTRE DES DELIBERATIONS</w:t>
      </w:r>
    </w:p>
    <w:p w14:paraId="5373D361" w14:textId="77777777" w:rsidR="0096624F" w:rsidRPr="00342940" w:rsidRDefault="0096624F" w:rsidP="0096624F">
      <w:pPr>
        <w:pBdr>
          <w:top w:val="single" w:sz="12" w:space="1" w:color="auto"/>
          <w:left w:val="single" w:sz="12" w:space="4" w:color="auto"/>
          <w:bottom w:val="single" w:sz="12" w:space="1" w:color="auto"/>
          <w:right w:val="single" w:sz="12" w:space="4" w:color="auto"/>
        </w:pBdr>
        <w:spacing w:after="120"/>
        <w:jc w:val="center"/>
        <w:rPr>
          <w:b/>
          <w:sz w:val="32"/>
          <w:szCs w:val="32"/>
        </w:rPr>
      </w:pPr>
      <w:r w:rsidRPr="00342940">
        <w:rPr>
          <w:b/>
          <w:sz w:val="32"/>
          <w:szCs w:val="32"/>
        </w:rPr>
        <w:t>COMMUNE DE CAMPENEAC</w:t>
      </w:r>
    </w:p>
    <w:p w14:paraId="1D810CA1" w14:textId="77777777" w:rsidR="0096624F" w:rsidRPr="00342940" w:rsidRDefault="0096624F" w:rsidP="0096624F">
      <w:pPr>
        <w:pBdr>
          <w:top w:val="single" w:sz="12" w:space="1" w:color="auto"/>
          <w:left w:val="single" w:sz="12" w:space="4" w:color="auto"/>
          <w:bottom w:val="single" w:sz="12" w:space="1" w:color="auto"/>
          <w:right w:val="single" w:sz="12" w:space="4" w:color="auto"/>
        </w:pBdr>
        <w:spacing w:after="120"/>
        <w:jc w:val="center"/>
        <w:rPr>
          <w:b/>
          <w:sz w:val="32"/>
          <w:szCs w:val="32"/>
        </w:rPr>
      </w:pPr>
      <w:r w:rsidRPr="00342940">
        <w:rPr>
          <w:b/>
          <w:sz w:val="32"/>
          <w:szCs w:val="32"/>
        </w:rPr>
        <w:t xml:space="preserve">Séance du </w:t>
      </w:r>
      <w:r>
        <w:rPr>
          <w:b/>
          <w:sz w:val="32"/>
          <w:szCs w:val="32"/>
        </w:rPr>
        <w:t>27 Juin 2024</w:t>
      </w:r>
    </w:p>
    <w:p w14:paraId="7ACE2E8A" w14:textId="77777777" w:rsidR="0096624F" w:rsidRPr="0096624F" w:rsidRDefault="0096624F" w:rsidP="0096624F">
      <w:pPr>
        <w:shd w:val="clear" w:color="auto" w:fill="FFFFFF"/>
        <w:jc w:val="both"/>
        <w:rPr>
          <w:rFonts w:cstheme="minorHAnsi"/>
        </w:rPr>
      </w:pPr>
      <w:r w:rsidRPr="0096624F">
        <w:rPr>
          <w:rFonts w:cstheme="minorHAnsi"/>
          <w:b/>
        </w:rPr>
        <w:t>L'an deux mille vingt-quatre</w:t>
      </w:r>
      <w:r w:rsidRPr="0096624F">
        <w:rPr>
          <w:rFonts w:cstheme="minorHAnsi"/>
        </w:rPr>
        <w:t>, le vingt-sept juin à vingt heures dix, le Conseil municipal de la Commune de Campénéac, dûment convoqué, s'est réuni en session ordinaire, à la salle du Conseil de Campénéac, sous la présidence de Madame RENAUDIE Hania, Maire.</w:t>
      </w:r>
    </w:p>
    <w:p w14:paraId="52DC4ADC" w14:textId="77777777" w:rsidR="0096624F" w:rsidRPr="0096624F" w:rsidRDefault="0096624F" w:rsidP="0096624F">
      <w:pPr>
        <w:shd w:val="clear" w:color="auto" w:fill="FFFFFF"/>
        <w:jc w:val="both"/>
        <w:rPr>
          <w:rFonts w:cstheme="minorHAnsi"/>
        </w:rPr>
      </w:pPr>
      <w:r w:rsidRPr="0096624F">
        <w:rPr>
          <w:rFonts w:cstheme="minorHAnsi"/>
          <w:u w:val="single"/>
        </w:rPr>
        <w:t>Date de Convocation</w:t>
      </w:r>
      <w:r w:rsidRPr="0096624F">
        <w:rPr>
          <w:rFonts w:cstheme="minorHAnsi"/>
        </w:rPr>
        <w:t xml:space="preserve"> : 20 juin 2024</w:t>
      </w:r>
    </w:p>
    <w:p w14:paraId="6830B4F5" w14:textId="77777777" w:rsidR="0096624F" w:rsidRPr="0096624F" w:rsidRDefault="0096624F" w:rsidP="0096624F">
      <w:pPr>
        <w:jc w:val="both"/>
      </w:pPr>
      <w:r w:rsidRPr="0096624F">
        <w:rPr>
          <w:u w:val="single"/>
        </w:rPr>
        <w:t>Présents</w:t>
      </w:r>
      <w:r w:rsidRPr="0096624F">
        <w:t xml:space="preserve"> : RENAUDIE Hania, Maire - GABARD Bruno - LE MOIGNE Nolwenn - NOEL Pierre – LARGEAU Chantal - SAVIGNE Pascal - WHITE Cécile - ALIX Mathilde - MAHIEUX Jérémy - MORIN DIEGO Isabelle - GRANDVALLET Chantal - DELERUE David - PONGERARD Pascale - DELOURME Jean-Pierre - PICARD Laurence - DENIS Stéphane.</w:t>
      </w:r>
    </w:p>
    <w:p w14:paraId="2F9B0F72" w14:textId="77777777" w:rsidR="0096624F" w:rsidRPr="0096624F" w:rsidRDefault="0096624F" w:rsidP="0096624F">
      <w:pPr>
        <w:jc w:val="both"/>
      </w:pPr>
      <w:r w:rsidRPr="0096624F">
        <w:rPr>
          <w:u w:val="single"/>
        </w:rPr>
        <w:t>Absents excusés</w:t>
      </w:r>
      <w:r w:rsidRPr="0096624F">
        <w:t xml:space="preserve"> : DRAGON Sandra ayant donné pouvoir à RENAUDIE Hania - JUGEL Steven ayant donné pouvoir à WHITE Cécile – MOUNIER Benoit ayant donné pouvoir à MAHIEUX Jérémy.</w:t>
      </w:r>
    </w:p>
    <w:p w14:paraId="6AAC463A" w14:textId="77777777" w:rsidR="0096624F" w:rsidRPr="0096624F" w:rsidRDefault="0096624F" w:rsidP="0096624F">
      <w:pPr>
        <w:jc w:val="both"/>
        <w:rPr>
          <w:rFonts w:cstheme="minorHAnsi"/>
        </w:rPr>
      </w:pPr>
      <w:r w:rsidRPr="0096624F">
        <w:rPr>
          <w:rFonts w:cstheme="minorHAnsi"/>
          <w:u w:val="single"/>
        </w:rPr>
        <w:t>Secrétaire de séance</w:t>
      </w:r>
      <w:r w:rsidRPr="0096624F">
        <w:rPr>
          <w:rFonts w:cstheme="minorHAnsi"/>
        </w:rPr>
        <w:t xml:space="preserve"> :</w:t>
      </w:r>
      <w:r w:rsidRPr="0096624F">
        <w:t xml:space="preserve"> Isabelle MORIN-DIEGO.</w:t>
      </w:r>
    </w:p>
    <w:p w14:paraId="6E0F19A7" w14:textId="77777777" w:rsidR="0096624F" w:rsidRPr="0096624F" w:rsidRDefault="0096624F" w:rsidP="0096624F">
      <w:pPr>
        <w:spacing w:after="0" w:line="240" w:lineRule="auto"/>
        <w:jc w:val="both"/>
        <w:rPr>
          <w:u w:val="single"/>
        </w:rPr>
      </w:pPr>
      <w:r w:rsidRPr="0096624F">
        <w:rPr>
          <w:u w:val="single"/>
        </w:rPr>
        <w:t>Nombre de conseillers</w:t>
      </w:r>
      <w:r w:rsidRPr="0096624F">
        <w:t> :</w:t>
      </w:r>
    </w:p>
    <w:p w14:paraId="5457FBCD" w14:textId="77777777" w:rsidR="0096624F" w:rsidRPr="0096624F" w:rsidRDefault="0096624F" w:rsidP="0096624F">
      <w:pPr>
        <w:spacing w:after="0" w:line="240" w:lineRule="auto"/>
        <w:jc w:val="both"/>
      </w:pPr>
      <w:r w:rsidRPr="0096624F">
        <w:t>En exercice : 19</w:t>
      </w:r>
    </w:p>
    <w:p w14:paraId="4E63C31C" w14:textId="77777777" w:rsidR="0096624F" w:rsidRPr="0096624F" w:rsidRDefault="0096624F" w:rsidP="0096624F">
      <w:pPr>
        <w:spacing w:after="0" w:line="240" w:lineRule="auto"/>
        <w:jc w:val="both"/>
      </w:pPr>
      <w:r w:rsidRPr="0096624F">
        <w:t>Présents : 16</w:t>
      </w:r>
    </w:p>
    <w:p w14:paraId="3DDCD486" w14:textId="0ACBF3E7" w:rsidR="0096624F" w:rsidRDefault="0096624F" w:rsidP="0096624F">
      <w:pPr>
        <w:spacing w:after="0" w:line="240" w:lineRule="auto"/>
        <w:jc w:val="both"/>
      </w:pPr>
      <w:r w:rsidRPr="0096624F">
        <w:t>Votants : 1</w:t>
      </w:r>
      <w:r>
        <w:t>9</w:t>
      </w:r>
    </w:p>
    <w:p w14:paraId="2B384204" w14:textId="77777777" w:rsidR="0096624F" w:rsidRDefault="0096624F" w:rsidP="0096624F">
      <w:pPr>
        <w:spacing w:after="0" w:line="240" w:lineRule="auto"/>
        <w:jc w:val="both"/>
      </w:pPr>
    </w:p>
    <w:p w14:paraId="313E0708" w14:textId="037F1888" w:rsidR="0096624F" w:rsidRDefault="0096624F" w:rsidP="0096624F">
      <w:pPr>
        <w:pBdr>
          <w:bottom w:val="single" w:sz="4" w:space="1" w:color="auto"/>
        </w:pBdr>
        <w:spacing w:after="0" w:line="240" w:lineRule="auto"/>
        <w:jc w:val="both"/>
      </w:pPr>
      <w:r w:rsidRPr="0096624F">
        <w:t>Le quorum étant atteint, le Conseil peut valablement délibérer.</w:t>
      </w:r>
    </w:p>
    <w:p w14:paraId="3572951C" w14:textId="77777777" w:rsidR="0096624F" w:rsidRPr="0096624F" w:rsidRDefault="0096624F" w:rsidP="0096624F">
      <w:pPr>
        <w:pBdr>
          <w:bottom w:val="single" w:sz="4" w:space="1" w:color="auto"/>
        </w:pBdr>
        <w:spacing w:after="0" w:line="240" w:lineRule="auto"/>
        <w:jc w:val="both"/>
      </w:pPr>
    </w:p>
    <w:p w14:paraId="7697EB2A" w14:textId="77777777" w:rsidR="002055C2" w:rsidRDefault="002055C2" w:rsidP="0096624F">
      <w:pPr>
        <w:spacing w:after="0" w:line="240" w:lineRule="auto"/>
        <w:ind w:left="-567" w:right="-286"/>
        <w:jc w:val="both"/>
      </w:pPr>
    </w:p>
    <w:p w14:paraId="1191A595" w14:textId="7DEFE547" w:rsidR="00C72D34" w:rsidRDefault="00C72D34" w:rsidP="00212153">
      <w:pPr>
        <w:pBdr>
          <w:top w:val="single" w:sz="4" w:space="0" w:color="auto"/>
          <w:left w:val="single" w:sz="4" w:space="0" w:color="auto"/>
          <w:bottom w:val="single" w:sz="4" w:space="1" w:color="auto"/>
          <w:right w:val="single" w:sz="4" w:space="4" w:color="auto"/>
        </w:pBdr>
        <w:spacing w:after="0" w:line="240" w:lineRule="auto"/>
        <w:ind w:left="-142" w:right="-286"/>
        <w:jc w:val="both"/>
      </w:pPr>
      <w:r>
        <w:t xml:space="preserve">Après avoir fait l’appel, Mme le Maire tient à </w:t>
      </w:r>
      <w:r w:rsidR="00914789">
        <w:t xml:space="preserve">rappeler que </w:t>
      </w:r>
      <w:r>
        <w:t xml:space="preserve">la benjamine de l’équipe à savoir Mme Luce ARGENTE a remis sa démission en raison </w:t>
      </w:r>
      <w:r w:rsidR="00914789">
        <w:t xml:space="preserve">d’un déménagement pour des motifs professionnels. </w:t>
      </w:r>
      <w:r>
        <w:t xml:space="preserve">Mme le Maire la remercie </w:t>
      </w:r>
      <w:r w:rsidR="00914789">
        <w:t xml:space="preserve">chaleureusement </w:t>
      </w:r>
      <w:r>
        <w:t xml:space="preserve">pour le dispositif </w:t>
      </w:r>
      <w:r w:rsidR="00AC626B">
        <w:t>« a</w:t>
      </w:r>
      <w:r>
        <w:t>rgent de poche</w:t>
      </w:r>
      <w:r w:rsidR="00AC626B">
        <w:t> »</w:t>
      </w:r>
      <w:r>
        <w:t xml:space="preserve"> qu’elle a initié avec M. </w:t>
      </w:r>
      <w:proofErr w:type="spellStart"/>
      <w:r>
        <w:t>Stéven</w:t>
      </w:r>
      <w:proofErr w:type="spellEnd"/>
      <w:r>
        <w:t xml:space="preserve"> JUGEL. Mme le Maire passe la parole à Mme Cécile WHITE en qualité de Conseillère municipale déléguée en charge de la Commission Culture et communication à laquelle Mme Luce ARGENTE participait. Mm</w:t>
      </w:r>
      <w:r w:rsidR="00914789">
        <w:t>e</w:t>
      </w:r>
      <w:r>
        <w:t xml:space="preserve"> WHITE remercie à son tour Mme ARGENTE pour son aide précieuse notamment sur le volet communication et la refonte du site internet.</w:t>
      </w:r>
    </w:p>
    <w:p w14:paraId="5313B920" w14:textId="25D29ABA" w:rsidR="00C72D34" w:rsidRDefault="00C72D34" w:rsidP="00212153">
      <w:pPr>
        <w:pBdr>
          <w:top w:val="single" w:sz="4" w:space="0" w:color="auto"/>
          <w:left w:val="single" w:sz="4" w:space="0" w:color="auto"/>
          <w:bottom w:val="single" w:sz="4" w:space="1" w:color="auto"/>
          <w:right w:val="single" w:sz="4" w:space="4" w:color="auto"/>
        </w:pBdr>
        <w:spacing w:after="0" w:line="240" w:lineRule="auto"/>
        <w:ind w:left="-142" w:right="-286"/>
        <w:jc w:val="both"/>
      </w:pPr>
      <w:r>
        <w:t>Au nom du Conseil municipal</w:t>
      </w:r>
      <w:r w:rsidR="00914789">
        <w:t>,</w:t>
      </w:r>
      <w:r>
        <w:t xml:space="preserve"> Mme le Maire souhaite une bonne continuation à Mme Luce ARGENTE. Elle espère qu’elle gardera un bon souvenir de ce parcours au service des administrés et propose à toute l’équipe de l’applaudir.</w:t>
      </w:r>
    </w:p>
    <w:p w14:paraId="0A5BE318" w14:textId="05294F82" w:rsidR="00C72D34" w:rsidRDefault="00EC54E4" w:rsidP="00212153">
      <w:pPr>
        <w:pBdr>
          <w:top w:val="single" w:sz="4" w:space="0" w:color="auto"/>
          <w:left w:val="single" w:sz="4" w:space="0" w:color="auto"/>
          <w:bottom w:val="single" w:sz="4" w:space="1" w:color="auto"/>
          <w:right w:val="single" w:sz="4" w:space="4" w:color="auto"/>
        </w:pBdr>
        <w:spacing w:after="0" w:line="240" w:lineRule="auto"/>
        <w:ind w:left="-142" w:right="-286"/>
        <w:jc w:val="both"/>
      </w:pPr>
      <w:r>
        <w:t xml:space="preserve">Mme le Maire souhaite maintenant la bienvenue à </w:t>
      </w:r>
      <w:r w:rsidR="00914789">
        <w:t xml:space="preserve">Mme </w:t>
      </w:r>
      <w:r>
        <w:t>Pascale PONGERARD qui a accepté de rejoindre l’équipe. Le Conseil municipal l’applaudit à son tour.</w:t>
      </w:r>
    </w:p>
    <w:p w14:paraId="15C5B2FC" w14:textId="77777777" w:rsidR="00C72D34" w:rsidRDefault="00C72D34" w:rsidP="0096624F">
      <w:pPr>
        <w:spacing w:after="0" w:line="240" w:lineRule="auto"/>
        <w:ind w:left="-567" w:right="-286"/>
        <w:jc w:val="both"/>
      </w:pPr>
    </w:p>
    <w:p w14:paraId="7A8FF29D" w14:textId="77777777" w:rsidR="009C2384" w:rsidRPr="0013336D" w:rsidRDefault="00597D27" w:rsidP="00D576C7">
      <w:pPr>
        <w:spacing w:after="0" w:line="240" w:lineRule="auto"/>
        <w:ind w:left="-426" w:right="-286"/>
        <w:jc w:val="center"/>
        <w:rPr>
          <w:rFonts w:cstheme="minorHAnsi"/>
        </w:rPr>
      </w:pPr>
      <w:r w:rsidRPr="0013336D">
        <w:rPr>
          <w:rFonts w:cstheme="minorHAnsi"/>
        </w:rPr>
        <w:t>***</w:t>
      </w:r>
    </w:p>
    <w:p w14:paraId="127B2319" w14:textId="3ACE1047" w:rsidR="00D576C7" w:rsidRPr="0013336D" w:rsidRDefault="009C2384" w:rsidP="00885F45">
      <w:pPr>
        <w:shd w:val="clear" w:color="auto" w:fill="FFFFFF"/>
        <w:spacing w:after="0" w:line="240" w:lineRule="auto"/>
        <w:ind w:left="-426" w:right="-286"/>
        <w:jc w:val="center"/>
        <w:rPr>
          <w:rFonts w:cstheme="minorHAnsi"/>
          <w:b/>
        </w:rPr>
      </w:pPr>
      <w:r w:rsidRPr="0013336D">
        <w:rPr>
          <w:rFonts w:cstheme="minorHAnsi"/>
          <w:b/>
        </w:rPr>
        <w:t>Ordre du jour</w:t>
      </w:r>
    </w:p>
    <w:p w14:paraId="631DE295" w14:textId="77777777" w:rsidR="00A72391" w:rsidRPr="00A72391" w:rsidRDefault="00A72391" w:rsidP="00A72391">
      <w:pPr>
        <w:pStyle w:val="Paragraphedeliste"/>
        <w:numPr>
          <w:ilvl w:val="0"/>
          <w:numId w:val="29"/>
        </w:numPr>
        <w:jc w:val="both"/>
        <w:rPr>
          <w:rFonts w:ascii="Calibri" w:hAnsi="Calibri" w:cs="Calibri"/>
          <w:sz w:val="22"/>
          <w:szCs w:val="22"/>
        </w:rPr>
      </w:pPr>
      <w:r w:rsidRPr="00A72391">
        <w:rPr>
          <w:rFonts w:ascii="Calibri" w:hAnsi="Calibri" w:cs="Calibri"/>
          <w:sz w:val="22"/>
          <w:szCs w:val="22"/>
        </w:rPr>
        <w:t>Désignation d’un secrétaire de séance.</w:t>
      </w:r>
    </w:p>
    <w:p w14:paraId="285C3D77" w14:textId="77777777" w:rsidR="00A72391" w:rsidRPr="00A72391" w:rsidRDefault="00A72391" w:rsidP="00A72391">
      <w:pPr>
        <w:pStyle w:val="Paragraphedeliste"/>
        <w:numPr>
          <w:ilvl w:val="0"/>
          <w:numId w:val="29"/>
        </w:numPr>
        <w:jc w:val="both"/>
        <w:rPr>
          <w:rFonts w:ascii="Calibri" w:hAnsi="Calibri" w:cs="Calibri"/>
          <w:sz w:val="22"/>
          <w:szCs w:val="22"/>
        </w:rPr>
      </w:pPr>
      <w:r w:rsidRPr="00A72391">
        <w:rPr>
          <w:rFonts w:ascii="Calibri" w:hAnsi="Calibri" w:cs="Calibri"/>
          <w:sz w:val="22"/>
          <w:szCs w:val="22"/>
        </w:rPr>
        <w:t>Adoption du Procès-verbal de la séance du 2 Mai 2024.</w:t>
      </w:r>
    </w:p>
    <w:p w14:paraId="3735B198" w14:textId="77777777" w:rsidR="00A72391" w:rsidRPr="00A72391" w:rsidRDefault="00A72391" w:rsidP="00A72391">
      <w:pPr>
        <w:pStyle w:val="Paragraphedeliste"/>
        <w:numPr>
          <w:ilvl w:val="0"/>
          <w:numId w:val="29"/>
        </w:numPr>
        <w:jc w:val="both"/>
        <w:rPr>
          <w:rFonts w:ascii="Calibri" w:hAnsi="Calibri" w:cs="Calibri"/>
          <w:sz w:val="22"/>
          <w:szCs w:val="22"/>
        </w:rPr>
      </w:pPr>
      <w:r w:rsidRPr="00A72391">
        <w:rPr>
          <w:rFonts w:ascii="Calibri" w:hAnsi="Calibri" w:cs="Calibri"/>
          <w:sz w:val="22"/>
          <w:szCs w:val="22"/>
          <w:lang w:val="en-US"/>
        </w:rPr>
        <w:t xml:space="preserve">Approbation du </w:t>
      </w:r>
      <w:proofErr w:type="spellStart"/>
      <w:r w:rsidRPr="00A72391">
        <w:rPr>
          <w:rFonts w:ascii="Calibri" w:hAnsi="Calibri" w:cs="Calibri"/>
          <w:sz w:val="22"/>
          <w:szCs w:val="22"/>
          <w:lang w:val="en-US"/>
        </w:rPr>
        <w:t>Projet</w:t>
      </w:r>
      <w:proofErr w:type="spellEnd"/>
      <w:r w:rsidRPr="00A72391">
        <w:rPr>
          <w:rFonts w:ascii="Calibri" w:hAnsi="Calibri" w:cs="Calibri"/>
          <w:sz w:val="22"/>
          <w:szCs w:val="22"/>
          <w:lang w:val="en-US"/>
        </w:rPr>
        <w:t xml:space="preserve"> </w:t>
      </w:r>
      <w:proofErr w:type="spellStart"/>
      <w:r w:rsidRPr="00A72391">
        <w:rPr>
          <w:rFonts w:ascii="Calibri" w:hAnsi="Calibri" w:cs="Calibri"/>
          <w:sz w:val="22"/>
          <w:szCs w:val="22"/>
          <w:lang w:val="en-US"/>
        </w:rPr>
        <w:t>Educatif</w:t>
      </w:r>
      <w:proofErr w:type="spellEnd"/>
      <w:r w:rsidRPr="00A72391">
        <w:rPr>
          <w:rFonts w:ascii="Calibri" w:hAnsi="Calibri" w:cs="Calibri"/>
          <w:sz w:val="22"/>
          <w:szCs w:val="22"/>
          <w:lang w:val="en-US"/>
        </w:rPr>
        <w:t xml:space="preserve"> De </w:t>
      </w:r>
      <w:proofErr w:type="spellStart"/>
      <w:r w:rsidRPr="00A72391">
        <w:rPr>
          <w:rFonts w:ascii="Calibri" w:hAnsi="Calibri" w:cs="Calibri"/>
          <w:sz w:val="22"/>
          <w:szCs w:val="22"/>
          <w:lang w:val="en-US"/>
        </w:rPr>
        <w:t>Territoire</w:t>
      </w:r>
      <w:proofErr w:type="spellEnd"/>
      <w:r w:rsidRPr="00A72391">
        <w:rPr>
          <w:rFonts w:ascii="Calibri" w:hAnsi="Calibri" w:cs="Calibri"/>
          <w:sz w:val="22"/>
          <w:szCs w:val="22"/>
          <w:lang w:val="en-US"/>
        </w:rPr>
        <w:t xml:space="preserve"> (PEDT).</w:t>
      </w:r>
    </w:p>
    <w:p w14:paraId="166ECD44" w14:textId="77777777" w:rsidR="00A72391" w:rsidRPr="00A72391" w:rsidRDefault="00A72391" w:rsidP="00A72391">
      <w:pPr>
        <w:pStyle w:val="Paragraphedeliste"/>
        <w:numPr>
          <w:ilvl w:val="0"/>
          <w:numId w:val="29"/>
        </w:numPr>
        <w:jc w:val="both"/>
        <w:rPr>
          <w:rFonts w:ascii="Calibri" w:hAnsi="Calibri" w:cs="Calibri"/>
          <w:sz w:val="22"/>
          <w:szCs w:val="22"/>
        </w:rPr>
      </w:pPr>
      <w:r w:rsidRPr="00A72391">
        <w:rPr>
          <w:rFonts w:ascii="Calibri" w:hAnsi="Calibri" w:cs="Calibri"/>
          <w:sz w:val="22"/>
          <w:szCs w:val="22"/>
          <w:lang w:val="en-US"/>
        </w:rPr>
        <w:t xml:space="preserve">Approbation de la convention </w:t>
      </w:r>
      <w:proofErr w:type="spellStart"/>
      <w:r w:rsidRPr="00A72391">
        <w:rPr>
          <w:rFonts w:ascii="Calibri" w:hAnsi="Calibri" w:cs="Calibri"/>
          <w:sz w:val="22"/>
          <w:szCs w:val="22"/>
          <w:lang w:val="en-US"/>
        </w:rPr>
        <w:t>portant</w:t>
      </w:r>
      <w:proofErr w:type="spellEnd"/>
      <w:r w:rsidRPr="00A72391">
        <w:rPr>
          <w:rFonts w:ascii="Calibri" w:hAnsi="Calibri" w:cs="Calibri"/>
          <w:sz w:val="22"/>
          <w:szCs w:val="22"/>
          <w:lang w:val="en-US"/>
        </w:rPr>
        <w:t xml:space="preserve"> </w:t>
      </w:r>
      <w:proofErr w:type="spellStart"/>
      <w:r w:rsidRPr="00A72391">
        <w:rPr>
          <w:rFonts w:ascii="Calibri" w:hAnsi="Calibri" w:cs="Calibri"/>
          <w:sz w:val="22"/>
          <w:szCs w:val="22"/>
          <w:lang w:val="en-US"/>
        </w:rPr>
        <w:t>création</w:t>
      </w:r>
      <w:proofErr w:type="spellEnd"/>
      <w:r w:rsidRPr="00A72391">
        <w:rPr>
          <w:rFonts w:ascii="Calibri" w:hAnsi="Calibri" w:cs="Calibri"/>
          <w:sz w:val="22"/>
          <w:szCs w:val="22"/>
          <w:lang w:val="en-US"/>
        </w:rPr>
        <w:t xml:space="preserve"> </w:t>
      </w:r>
      <w:proofErr w:type="spellStart"/>
      <w:r w:rsidRPr="00A72391">
        <w:rPr>
          <w:rFonts w:ascii="Calibri" w:hAnsi="Calibri" w:cs="Calibri"/>
          <w:sz w:val="22"/>
          <w:szCs w:val="22"/>
          <w:lang w:val="en-US"/>
        </w:rPr>
        <w:t>d’une</w:t>
      </w:r>
      <w:proofErr w:type="spellEnd"/>
      <w:r w:rsidRPr="00A72391">
        <w:rPr>
          <w:rFonts w:ascii="Calibri" w:hAnsi="Calibri" w:cs="Calibri"/>
          <w:sz w:val="22"/>
          <w:szCs w:val="22"/>
          <w:lang w:val="en-US"/>
        </w:rPr>
        <w:t xml:space="preserve"> </w:t>
      </w:r>
      <w:proofErr w:type="spellStart"/>
      <w:r w:rsidRPr="00A72391">
        <w:rPr>
          <w:rFonts w:ascii="Calibri" w:hAnsi="Calibri" w:cs="Calibri"/>
          <w:sz w:val="22"/>
          <w:szCs w:val="22"/>
          <w:lang w:val="en-US"/>
        </w:rPr>
        <w:t>réserve</w:t>
      </w:r>
      <w:proofErr w:type="spellEnd"/>
      <w:r w:rsidRPr="00A72391">
        <w:rPr>
          <w:rFonts w:ascii="Calibri" w:hAnsi="Calibri" w:cs="Calibri"/>
          <w:sz w:val="22"/>
          <w:szCs w:val="22"/>
          <w:lang w:val="en-US"/>
        </w:rPr>
        <w:t xml:space="preserve"> </w:t>
      </w:r>
      <w:proofErr w:type="spellStart"/>
      <w:r w:rsidRPr="00A72391">
        <w:rPr>
          <w:rFonts w:ascii="Calibri" w:hAnsi="Calibri" w:cs="Calibri"/>
          <w:sz w:val="22"/>
          <w:szCs w:val="22"/>
          <w:lang w:val="en-US"/>
        </w:rPr>
        <w:t>intercommunale</w:t>
      </w:r>
      <w:proofErr w:type="spellEnd"/>
      <w:r w:rsidRPr="00A72391">
        <w:rPr>
          <w:rFonts w:ascii="Calibri" w:hAnsi="Calibri" w:cs="Calibri"/>
          <w:sz w:val="22"/>
          <w:szCs w:val="22"/>
          <w:lang w:val="en-US"/>
        </w:rPr>
        <w:t xml:space="preserve"> de </w:t>
      </w:r>
      <w:proofErr w:type="spellStart"/>
      <w:r w:rsidRPr="00A72391">
        <w:rPr>
          <w:rFonts w:ascii="Calibri" w:hAnsi="Calibri" w:cs="Calibri"/>
          <w:sz w:val="22"/>
          <w:szCs w:val="22"/>
          <w:lang w:val="en-US"/>
        </w:rPr>
        <w:t>sécurité</w:t>
      </w:r>
      <w:proofErr w:type="spellEnd"/>
      <w:r w:rsidRPr="00A72391">
        <w:rPr>
          <w:rFonts w:ascii="Calibri" w:hAnsi="Calibri" w:cs="Calibri"/>
          <w:sz w:val="22"/>
          <w:szCs w:val="22"/>
          <w:lang w:val="en-US"/>
        </w:rPr>
        <w:t xml:space="preserve"> civile.</w:t>
      </w:r>
    </w:p>
    <w:p w14:paraId="505A04DA" w14:textId="77777777" w:rsidR="00A72391" w:rsidRPr="00A72391" w:rsidRDefault="00A72391" w:rsidP="00A72391">
      <w:pPr>
        <w:pStyle w:val="Paragraphedeliste"/>
        <w:numPr>
          <w:ilvl w:val="0"/>
          <w:numId w:val="29"/>
        </w:numPr>
        <w:jc w:val="both"/>
        <w:rPr>
          <w:rFonts w:ascii="Calibri" w:hAnsi="Calibri" w:cs="Calibri"/>
          <w:sz w:val="22"/>
          <w:szCs w:val="22"/>
        </w:rPr>
      </w:pPr>
      <w:r w:rsidRPr="00A72391">
        <w:rPr>
          <w:rFonts w:ascii="Calibri" w:hAnsi="Calibri" w:cs="Calibri"/>
          <w:sz w:val="22"/>
          <w:szCs w:val="22"/>
          <w:lang w:val="en-US"/>
        </w:rPr>
        <w:t xml:space="preserve">Mise à jour des Commissions </w:t>
      </w:r>
      <w:proofErr w:type="spellStart"/>
      <w:r w:rsidRPr="00A72391">
        <w:rPr>
          <w:rFonts w:ascii="Calibri" w:hAnsi="Calibri" w:cs="Calibri"/>
          <w:sz w:val="22"/>
          <w:szCs w:val="22"/>
          <w:lang w:val="en-US"/>
        </w:rPr>
        <w:t>municipales</w:t>
      </w:r>
      <w:proofErr w:type="spellEnd"/>
      <w:r w:rsidRPr="00A72391">
        <w:rPr>
          <w:rFonts w:ascii="Calibri" w:hAnsi="Calibri" w:cs="Calibri"/>
          <w:sz w:val="22"/>
          <w:szCs w:val="22"/>
          <w:lang w:val="en-US"/>
        </w:rPr>
        <w:t>.</w:t>
      </w:r>
    </w:p>
    <w:p w14:paraId="6E70C824" w14:textId="77777777" w:rsidR="00A72391" w:rsidRPr="00A72391" w:rsidRDefault="00A72391" w:rsidP="00A72391">
      <w:pPr>
        <w:pStyle w:val="Paragraphedeliste"/>
        <w:numPr>
          <w:ilvl w:val="0"/>
          <w:numId w:val="29"/>
        </w:numPr>
        <w:jc w:val="both"/>
        <w:rPr>
          <w:rFonts w:ascii="Calibri" w:hAnsi="Calibri" w:cs="Calibri"/>
          <w:sz w:val="22"/>
          <w:szCs w:val="22"/>
        </w:rPr>
      </w:pPr>
      <w:r w:rsidRPr="00A72391">
        <w:rPr>
          <w:rFonts w:ascii="Calibri" w:hAnsi="Calibri" w:cs="Calibri"/>
          <w:sz w:val="22"/>
          <w:szCs w:val="22"/>
          <w:lang w:val="en-US"/>
        </w:rPr>
        <w:t xml:space="preserve">Choix de </w:t>
      </w:r>
      <w:proofErr w:type="spellStart"/>
      <w:r w:rsidRPr="00A72391">
        <w:rPr>
          <w:rFonts w:ascii="Calibri" w:hAnsi="Calibri" w:cs="Calibri"/>
          <w:sz w:val="22"/>
          <w:szCs w:val="22"/>
          <w:lang w:val="en-US"/>
        </w:rPr>
        <w:t>l’entreprise</w:t>
      </w:r>
      <w:proofErr w:type="spellEnd"/>
      <w:r w:rsidRPr="00A72391">
        <w:rPr>
          <w:rFonts w:ascii="Calibri" w:hAnsi="Calibri" w:cs="Calibri"/>
          <w:sz w:val="22"/>
          <w:szCs w:val="22"/>
          <w:lang w:val="en-US"/>
        </w:rPr>
        <w:t xml:space="preserve"> pour la </w:t>
      </w:r>
      <w:proofErr w:type="spellStart"/>
      <w:r w:rsidRPr="00A72391">
        <w:rPr>
          <w:rFonts w:ascii="Calibri" w:hAnsi="Calibri" w:cs="Calibri"/>
          <w:sz w:val="22"/>
          <w:szCs w:val="22"/>
          <w:lang w:val="en-US"/>
        </w:rPr>
        <w:t>réalisation</w:t>
      </w:r>
      <w:proofErr w:type="spellEnd"/>
      <w:r w:rsidRPr="00A72391">
        <w:rPr>
          <w:rFonts w:ascii="Calibri" w:hAnsi="Calibri" w:cs="Calibri"/>
          <w:sz w:val="22"/>
          <w:szCs w:val="22"/>
          <w:lang w:val="en-US"/>
        </w:rPr>
        <w:t xml:space="preserve"> du point à temps 2024.</w:t>
      </w:r>
    </w:p>
    <w:p w14:paraId="5FDE07BA" w14:textId="77777777" w:rsidR="00A72391" w:rsidRPr="00A72391" w:rsidRDefault="00A72391" w:rsidP="00A72391">
      <w:pPr>
        <w:pStyle w:val="Paragraphedeliste"/>
        <w:numPr>
          <w:ilvl w:val="0"/>
          <w:numId w:val="29"/>
        </w:numPr>
        <w:jc w:val="both"/>
        <w:rPr>
          <w:rFonts w:ascii="Calibri" w:hAnsi="Calibri" w:cs="Calibri"/>
          <w:sz w:val="22"/>
          <w:szCs w:val="22"/>
        </w:rPr>
      </w:pPr>
      <w:r w:rsidRPr="00A72391">
        <w:rPr>
          <w:rFonts w:ascii="Calibri" w:hAnsi="Calibri" w:cs="Calibri"/>
          <w:sz w:val="22"/>
          <w:szCs w:val="22"/>
          <w:lang w:val="en-US"/>
        </w:rPr>
        <w:lastRenderedPageBreak/>
        <w:t xml:space="preserve">Choix de </w:t>
      </w:r>
      <w:proofErr w:type="spellStart"/>
      <w:r w:rsidRPr="00A72391">
        <w:rPr>
          <w:rFonts w:ascii="Calibri" w:hAnsi="Calibri" w:cs="Calibri"/>
          <w:sz w:val="22"/>
          <w:szCs w:val="22"/>
          <w:lang w:val="en-US"/>
        </w:rPr>
        <w:t>l’entreprise</w:t>
      </w:r>
      <w:proofErr w:type="spellEnd"/>
      <w:r w:rsidRPr="00A72391">
        <w:rPr>
          <w:rFonts w:ascii="Calibri" w:hAnsi="Calibri" w:cs="Calibri"/>
          <w:sz w:val="22"/>
          <w:szCs w:val="22"/>
          <w:lang w:val="en-US"/>
        </w:rPr>
        <w:t xml:space="preserve"> pour la </w:t>
      </w:r>
      <w:proofErr w:type="spellStart"/>
      <w:r w:rsidRPr="00A72391">
        <w:rPr>
          <w:rFonts w:ascii="Calibri" w:hAnsi="Calibri" w:cs="Calibri"/>
          <w:sz w:val="22"/>
          <w:szCs w:val="22"/>
          <w:lang w:val="en-US"/>
        </w:rPr>
        <w:t>réfection</w:t>
      </w:r>
      <w:proofErr w:type="spellEnd"/>
      <w:r w:rsidRPr="00A72391">
        <w:rPr>
          <w:rFonts w:ascii="Calibri" w:hAnsi="Calibri" w:cs="Calibri"/>
          <w:sz w:val="22"/>
          <w:szCs w:val="22"/>
          <w:lang w:val="en-US"/>
        </w:rPr>
        <w:t xml:space="preserve"> de la </w:t>
      </w:r>
      <w:proofErr w:type="spellStart"/>
      <w:r w:rsidRPr="00A72391">
        <w:rPr>
          <w:rFonts w:ascii="Calibri" w:hAnsi="Calibri" w:cs="Calibri"/>
          <w:sz w:val="22"/>
          <w:szCs w:val="22"/>
          <w:lang w:val="en-US"/>
        </w:rPr>
        <w:t>voirie</w:t>
      </w:r>
      <w:proofErr w:type="spellEnd"/>
      <w:r w:rsidRPr="00A72391">
        <w:rPr>
          <w:rFonts w:ascii="Calibri" w:hAnsi="Calibri" w:cs="Calibri"/>
          <w:sz w:val="22"/>
          <w:szCs w:val="22"/>
          <w:lang w:val="en-US"/>
        </w:rPr>
        <w:t xml:space="preserve"> hors </w:t>
      </w:r>
      <w:proofErr w:type="spellStart"/>
      <w:r w:rsidRPr="00A72391">
        <w:rPr>
          <w:rFonts w:ascii="Calibri" w:hAnsi="Calibri" w:cs="Calibri"/>
          <w:sz w:val="22"/>
          <w:szCs w:val="22"/>
          <w:lang w:val="en-US"/>
        </w:rPr>
        <w:t>agglomération</w:t>
      </w:r>
      <w:proofErr w:type="spellEnd"/>
      <w:r w:rsidRPr="00A72391">
        <w:rPr>
          <w:rFonts w:ascii="Calibri" w:hAnsi="Calibri" w:cs="Calibri"/>
          <w:sz w:val="22"/>
          <w:szCs w:val="22"/>
          <w:lang w:val="en-US"/>
        </w:rPr>
        <w:t xml:space="preserve"> 2024.</w:t>
      </w:r>
    </w:p>
    <w:p w14:paraId="54F146AA" w14:textId="77777777" w:rsidR="00A72391" w:rsidRPr="00A72391" w:rsidRDefault="00A72391" w:rsidP="00A72391">
      <w:pPr>
        <w:pStyle w:val="Paragraphedeliste"/>
        <w:numPr>
          <w:ilvl w:val="0"/>
          <w:numId w:val="29"/>
        </w:numPr>
        <w:jc w:val="both"/>
        <w:rPr>
          <w:rFonts w:ascii="Calibri" w:hAnsi="Calibri" w:cs="Calibri"/>
          <w:sz w:val="22"/>
          <w:szCs w:val="22"/>
        </w:rPr>
      </w:pPr>
      <w:proofErr w:type="spellStart"/>
      <w:r w:rsidRPr="00A72391">
        <w:rPr>
          <w:rFonts w:ascii="Calibri" w:hAnsi="Calibri" w:cs="Calibri"/>
          <w:sz w:val="22"/>
          <w:szCs w:val="22"/>
          <w:lang w:val="en-US"/>
        </w:rPr>
        <w:t>Demande</w:t>
      </w:r>
      <w:proofErr w:type="spellEnd"/>
      <w:r w:rsidRPr="00A72391">
        <w:rPr>
          <w:rFonts w:ascii="Calibri" w:hAnsi="Calibri" w:cs="Calibri"/>
          <w:sz w:val="22"/>
          <w:szCs w:val="22"/>
          <w:lang w:val="en-US"/>
        </w:rPr>
        <w:t xml:space="preserve"> de subvention au </w:t>
      </w:r>
      <w:proofErr w:type="spellStart"/>
      <w:r w:rsidRPr="00A72391">
        <w:rPr>
          <w:rFonts w:ascii="Calibri" w:hAnsi="Calibri" w:cs="Calibri"/>
          <w:sz w:val="22"/>
          <w:szCs w:val="22"/>
          <w:lang w:val="en-US"/>
        </w:rPr>
        <w:t>Département</w:t>
      </w:r>
      <w:proofErr w:type="spellEnd"/>
      <w:r w:rsidRPr="00A72391">
        <w:rPr>
          <w:rFonts w:ascii="Calibri" w:hAnsi="Calibri" w:cs="Calibri"/>
          <w:sz w:val="22"/>
          <w:szCs w:val="22"/>
          <w:lang w:val="en-US"/>
        </w:rPr>
        <w:t xml:space="preserve"> du Morbihan au </w:t>
      </w:r>
      <w:proofErr w:type="spellStart"/>
      <w:r w:rsidRPr="00A72391">
        <w:rPr>
          <w:rFonts w:ascii="Calibri" w:hAnsi="Calibri" w:cs="Calibri"/>
          <w:sz w:val="22"/>
          <w:szCs w:val="22"/>
          <w:lang w:val="en-US"/>
        </w:rPr>
        <w:t>titre</w:t>
      </w:r>
      <w:proofErr w:type="spellEnd"/>
      <w:r w:rsidRPr="00A72391">
        <w:rPr>
          <w:rFonts w:ascii="Calibri" w:hAnsi="Calibri" w:cs="Calibri"/>
          <w:sz w:val="22"/>
          <w:szCs w:val="22"/>
          <w:lang w:val="en-US"/>
        </w:rPr>
        <w:t xml:space="preserve"> du </w:t>
      </w:r>
      <w:proofErr w:type="spellStart"/>
      <w:r w:rsidRPr="00A72391">
        <w:rPr>
          <w:rFonts w:ascii="Calibri" w:hAnsi="Calibri" w:cs="Calibri"/>
          <w:sz w:val="22"/>
          <w:szCs w:val="22"/>
          <w:lang w:val="en-US"/>
        </w:rPr>
        <w:t>Programme</w:t>
      </w:r>
      <w:proofErr w:type="spellEnd"/>
      <w:r w:rsidRPr="00A72391">
        <w:rPr>
          <w:rFonts w:ascii="Calibri" w:hAnsi="Calibri" w:cs="Calibri"/>
          <w:sz w:val="22"/>
          <w:szCs w:val="22"/>
          <w:lang w:val="en-US"/>
        </w:rPr>
        <w:t xml:space="preserve"> </w:t>
      </w:r>
      <w:proofErr w:type="spellStart"/>
      <w:r w:rsidRPr="00A72391">
        <w:rPr>
          <w:rFonts w:ascii="Calibri" w:hAnsi="Calibri" w:cs="Calibri"/>
          <w:sz w:val="22"/>
          <w:szCs w:val="22"/>
          <w:lang w:val="en-US"/>
        </w:rPr>
        <w:t>Départemental</w:t>
      </w:r>
      <w:proofErr w:type="spellEnd"/>
      <w:r w:rsidRPr="00A72391">
        <w:rPr>
          <w:rFonts w:ascii="Calibri" w:hAnsi="Calibri" w:cs="Calibri"/>
          <w:sz w:val="22"/>
          <w:szCs w:val="22"/>
          <w:lang w:val="en-US"/>
        </w:rPr>
        <w:t xml:space="preserve"> </w:t>
      </w:r>
      <w:proofErr w:type="spellStart"/>
      <w:r w:rsidRPr="00A72391">
        <w:rPr>
          <w:rFonts w:ascii="Calibri" w:hAnsi="Calibri" w:cs="Calibri"/>
          <w:sz w:val="22"/>
          <w:szCs w:val="22"/>
          <w:lang w:val="en-US"/>
        </w:rPr>
        <w:t>d’aide</w:t>
      </w:r>
      <w:proofErr w:type="spellEnd"/>
      <w:r w:rsidRPr="00A72391">
        <w:rPr>
          <w:rFonts w:ascii="Calibri" w:hAnsi="Calibri" w:cs="Calibri"/>
          <w:sz w:val="22"/>
          <w:szCs w:val="22"/>
          <w:lang w:val="en-US"/>
        </w:rPr>
        <w:t xml:space="preserve"> aux communes pour </w:t>
      </w:r>
      <w:proofErr w:type="spellStart"/>
      <w:r w:rsidRPr="00A72391">
        <w:rPr>
          <w:rFonts w:ascii="Calibri" w:hAnsi="Calibri" w:cs="Calibri"/>
          <w:sz w:val="22"/>
          <w:szCs w:val="22"/>
          <w:lang w:val="en-US"/>
        </w:rPr>
        <w:t>l’Investissement</w:t>
      </w:r>
      <w:proofErr w:type="spellEnd"/>
      <w:r w:rsidRPr="00A72391">
        <w:rPr>
          <w:rFonts w:ascii="Calibri" w:hAnsi="Calibri" w:cs="Calibri"/>
          <w:sz w:val="22"/>
          <w:szCs w:val="22"/>
          <w:lang w:val="en-US"/>
        </w:rPr>
        <w:t xml:space="preserve"> sur la </w:t>
      </w:r>
      <w:proofErr w:type="spellStart"/>
      <w:r w:rsidRPr="00A72391">
        <w:rPr>
          <w:rFonts w:ascii="Calibri" w:hAnsi="Calibri" w:cs="Calibri"/>
          <w:sz w:val="22"/>
          <w:szCs w:val="22"/>
          <w:lang w:val="en-US"/>
        </w:rPr>
        <w:t>voirie</w:t>
      </w:r>
      <w:proofErr w:type="spellEnd"/>
      <w:r w:rsidRPr="00A72391">
        <w:rPr>
          <w:rFonts w:ascii="Calibri" w:hAnsi="Calibri" w:cs="Calibri"/>
          <w:sz w:val="22"/>
          <w:szCs w:val="22"/>
          <w:lang w:val="en-US"/>
        </w:rPr>
        <w:t xml:space="preserve"> </w:t>
      </w:r>
      <w:proofErr w:type="spellStart"/>
      <w:r w:rsidRPr="00A72391">
        <w:rPr>
          <w:rFonts w:ascii="Calibri" w:hAnsi="Calibri" w:cs="Calibri"/>
          <w:sz w:val="22"/>
          <w:szCs w:val="22"/>
          <w:lang w:val="en-US"/>
        </w:rPr>
        <w:t>Communale</w:t>
      </w:r>
      <w:proofErr w:type="spellEnd"/>
      <w:r w:rsidRPr="00A72391">
        <w:rPr>
          <w:rFonts w:ascii="Calibri" w:hAnsi="Calibri" w:cs="Calibri"/>
          <w:sz w:val="22"/>
          <w:szCs w:val="22"/>
          <w:lang w:val="en-US"/>
        </w:rPr>
        <w:t xml:space="preserve"> (PDIC).</w:t>
      </w:r>
    </w:p>
    <w:p w14:paraId="0ED5A794" w14:textId="77777777" w:rsidR="00A72391" w:rsidRPr="00A72391" w:rsidRDefault="00A72391" w:rsidP="00A72391">
      <w:pPr>
        <w:pStyle w:val="Paragraphedeliste"/>
        <w:numPr>
          <w:ilvl w:val="0"/>
          <w:numId w:val="29"/>
        </w:numPr>
        <w:jc w:val="both"/>
        <w:rPr>
          <w:rFonts w:ascii="Calibri" w:hAnsi="Calibri" w:cs="Calibri"/>
          <w:sz w:val="22"/>
          <w:szCs w:val="22"/>
        </w:rPr>
      </w:pPr>
      <w:r w:rsidRPr="00A72391">
        <w:rPr>
          <w:rFonts w:ascii="Calibri" w:hAnsi="Calibri" w:cs="Calibri"/>
          <w:sz w:val="22"/>
          <w:szCs w:val="22"/>
          <w:lang w:val="en-US"/>
        </w:rPr>
        <w:t xml:space="preserve">Acquisition d’un camion-benne pour les </w:t>
      </w:r>
      <w:proofErr w:type="spellStart"/>
      <w:r w:rsidRPr="00A72391">
        <w:rPr>
          <w:rFonts w:ascii="Calibri" w:hAnsi="Calibri" w:cs="Calibri"/>
          <w:sz w:val="22"/>
          <w:szCs w:val="22"/>
          <w:lang w:val="en-US"/>
        </w:rPr>
        <w:t>besoins</w:t>
      </w:r>
      <w:proofErr w:type="spellEnd"/>
      <w:r w:rsidRPr="00A72391">
        <w:rPr>
          <w:rFonts w:ascii="Calibri" w:hAnsi="Calibri" w:cs="Calibri"/>
          <w:sz w:val="22"/>
          <w:szCs w:val="22"/>
          <w:lang w:val="en-US"/>
        </w:rPr>
        <w:t xml:space="preserve"> du service technique.</w:t>
      </w:r>
    </w:p>
    <w:p w14:paraId="49B13604" w14:textId="77777777" w:rsidR="00A72391" w:rsidRPr="00A72391" w:rsidRDefault="00A72391" w:rsidP="00A72391">
      <w:pPr>
        <w:pStyle w:val="Paragraphedeliste"/>
        <w:numPr>
          <w:ilvl w:val="0"/>
          <w:numId w:val="29"/>
        </w:numPr>
        <w:jc w:val="both"/>
        <w:rPr>
          <w:rFonts w:ascii="Calibri" w:hAnsi="Calibri" w:cs="Calibri"/>
          <w:sz w:val="22"/>
          <w:szCs w:val="22"/>
        </w:rPr>
      </w:pPr>
      <w:proofErr w:type="spellStart"/>
      <w:r w:rsidRPr="00A72391">
        <w:rPr>
          <w:rFonts w:ascii="Calibri" w:hAnsi="Calibri" w:cs="Calibri"/>
          <w:sz w:val="22"/>
          <w:szCs w:val="22"/>
          <w:lang w:val="en-US"/>
        </w:rPr>
        <w:t>Lancement</w:t>
      </w:r>
      <w:proofErr w:type="spellEnd"/>
      <w:r w:rsidRPr="00A72391">
        <w:rPr>
          <w:rFonts w:ascii="Calibri" w:hAnsi="Calibri" w:cs="Calibri"/>
          <w:sz w:val="22"/>
          <w:szCs w:val="22"/>
          <w:lang w:val="en-US"/>
        </w:rPr>
        <w:t xml:space="preserve"> de la </w:t>
      </w:r>
      <w:proofErr w:type="spellStart"/>
      <w:r w:rsidRPr="00A72391">
        <w:rPr>
          <w:rFonts w:ascii="Calibri" w:hAnsi="Calibri" w:cs="Calibri"/>
          <w:sz w:val="22"/>
          <w:szCs w:val="22"/>
          <w:lang w:val="en-US"/>
        </w:rPr>
        <w:t>procédure</w:t>
      </w:r>
      <w:proofErr w:type="spellEnd"/>
      <w:r w:rsidRPr="00A72391">
        <w:rPr>
          <w:rFonts w:ascii="Calibri" w:hAnsi="Calibri" w:cs="Calibri"/>
          <w:sz w:val="22"/>
          <w:szCs w:val="22"/>
          <w:lang w:val="en-US"/>
        </w:rPr>
        <w:t xml:space="preserve"> de </w:t>
      </w:r>
      <w:proofErr w:type="spellStart"/>
      <w:r w:rsidRPr="00A72391">
        <w:rPr>
          <w:rFonts w:ascii="Calibri" w:hAnsi="Calibri" w:cs="Calibri"/>
          <w:sz w:val="22"/>
          <w:szCs w:val="22"/>
          <w:lang w:val="en-US"/>
        </w:rPr>
        <w:t>déclassement</w:t>
      </w:r>
      <w:proofErr w:type="spellEnd"/>
      <w:r w:rsidRPr="00A72391">
        <w:rPr>
          <w:rFonts w:ascii="Calibri" w:hAnsi="Calibri" w:cs="Calibri"/>
          <w:sz w:val="22"/>
          <w:szCs w:val="22"/>
          <w:lang w:val="en-US"/>
        </w:rPr>
        <w:t xml:space="preserve"> du chemin rural CR n° 44 </w:t>
      </w:r>
      <w:proofErr w:type="spellStart"/>
      <w:r w:rsidRPr="00A72391">
        <w:rPr>
          <w:rFonts w:ascii="Calibri" w:hAnsi="Calibri" w:cs="Calibri"/>
          <w:sz w:val="22"/>
          <w:szCs w:val="22"/>
          <w:lang w:val="en-US"/>
        </w:rPr>
        <w:t>en</w:t>
      </w:r>
      <w:proofErr w:type="spellEnd"/>
      <w:r w:rsidRPr="00A72391">
        <w:rPr>
          <w:rFonts w:ascii="Calibri" w:hAnsi="Calibri" w:cs="Calibri"/>
          <w:sz w:val="22"/>
          <w:szCs w:val="22"/>
          <w:lang w:val="en-US"/>
        </w:rPr>
        <w:t xml:space="preserve"> </w:t>
      </w:r>
      <w:proofErr w:type="spellStart"/>
      <w:r w:rsidRPr="00A72391">
        <w:rPr>
          <w:rFonts w:ascii="Calibri" w:hAnsi="Calibri" w:cs="Calibri"/>
          <w:sz w:val="22"/>
          <w:szCs w:val="22"/>
          <w:lang w:val="en-US"/>
        </w:rPr>
        <w:t>vue</w:t>
      </w:r>
      <w:proofErr w:type="spellEnd"/>
      <w:r w:rsidRPr="00A72391">
        <w:rPr>
          <w:rFonts w:ascii="Calibri" w:hAnsi="Calibri" w:cs="Calibri"/>
          <w:sz w:val="22"/>
          <w:szCs w:val="22"/>
          <w:lang w:val="en-US"/>
        </w:rPr>
        <w:t xml:space="preserve"> de </w:t>
      </w:r>
      <w:proofErr w:type="spellStart"/>
      <w:r w:rsidRPr="00A72391">
        <w:rPr>
          <w:rFonts w:ascii="Calibri" w:hAnsi="Calibri" w:cs="Calibri"/>
          <w:sz w:val="22"/>
          <w:szCs w:val="22"/>
          <w:lang w:val="en-US"/>
        </w:rPr>
        <w:t>sa</w:t>
      </w:r>
      <w:proofErr w:type="spellEnd"/>
      <w:r w:rsidRPr="00A72391">
        <w:rPr>
          <w:rFonts w:ascii="Calibri" w:hAnsi="Calibri" w:cs="Calibri"/>
          <w:sz w:val="22"/>
          <w:szCs w:val="22"/>
          <w:lang w:val="en-US"/>
        </w:rPr>
        <w:t xml:space="preserve"> cession.</w:t>
      </w:r>
    </w:p>
    <w:p w14:paraId="51C35C71" w14:textId="77777777" w:rsidR="00A72391" w:rsidRPr="00A72391" w:rsidRDefault="00A72391" w:rsidP="00A72391">
      <w:pPr>
        <w:pStyle w:val="Paragraphedeliste"/>
        <w:numPr>
          <w:ilvl w:val="0"/>
          <w:numId w:val="29"/>
        </w:numPr>
        <w:jc w:val="both"/>
        <w:rPr>
          <w:rFonts w:ascii="Calibri" w:hAnsi="Calibri" w:cs="Calibri"/>
          <w:sz w:val="22"/>
          <w:szCs w:val="22"/>
        </w:rPr>
      </w:pPr>
      <w:r w:rsidRPr="00A72391">
        <w:rPr>
          <w:rFonts w:ascii="Calibri" w:hAnsi="Calibri" w:cs="Calibri"/>
          <w:sz w:val="22"/>
          <w:szCs w:val="22"/>
        </w:rPr>
        <w:t>Redevance d’Occupation du Domaine Public 2024 pour les réseaux électriques.</w:t>
      </w:r>
    </w:p>
    <w:p w14:paraId="25FEFD7D" w14:textId="34992A17" w:rsidR="00C72D34" w:rsidRPr="007F49FB" w:rsidRDefault="00A72391" w:rsidP="00C72D34">
      <w:pPr>
        <w:pStyle w:val="Paragraphedeliste"/>
        <w:numPr>
          <w:ilvl w:val="0"/>
          <w:numId w:val="29"/>
        </w:numPr>
        <w:jc w:val="both"/>
        <w:rPr>
          <w:rFonts w:ascii="Calibri" w:hAnsi="Calibri" w:cs="Calibri"/>
          <w:sz w:val="22"/>
          <w:szCs w:val="22"/>
        </w:rPr>
      </w:pPr>
      <w:r w:rsidRPr="00A72391">
        <w:rPr>
          <w:rFonts w:ascii="Calibri" w:hAnsi="Calibri" w:cs="Calibri"/>
          <w:sz w:val="22"/>
          <w:szCs w:val="22"/>
          <w:lang w:val="en-US"/>
        </w:rPr>
        <w:t xml:space="preserve">Questions </w:t>
      </w:r>
      <w:proofErr w:type="spellStart"/>
      <w:r w:rsidRPr="00A72391">
        <w:rPr>
          <w:rFonts w:ascii="Calibri" w:hAnsi="Calibri" w:cs="Calibri"/>
          <w:sz w:val="22"/>
          <w:szCs w:val="22"/>
          <w:lang w:val="en-US"/>
        </w:rPr>
        <w:t>diverses</w:t>
      </w:r>
      <w:proofErr w:type="spellEnd"/>
      <w:r w:rsidRPr="00A72391">
        <w:rPr>
          <w:rFonts w:ascii="Calibri" w:hAnsi="Calibri" w:cs="Calibri"/>
          <w:sz w:val="22"/>
          <w:szCs w:val="22"/>
          <w:lang w:val="en-US"/>
        </w:rPr>
        <w:t>.</w:t>
      </w:r>
    </w:p>
    <w:p w14:paraId="4E4DAE93" w14:textId="77777777" w:rsidR="007F49FB" w:rsidRPr="00C72D34" w:rsidRDefault="007F49FB" w:rsidP="007F49FB">
      <w:pPr>
        <w:pStyle w:val="Paragraphedeliste"/>
        <w:jc w:val="both"/>
        <w:rPr>
          <w:rFonts w:ascii="Calibri" w:hAnsi="Calibri" w:cs="Calibri"/>
          <w:sz w:val="22"/>
          <w:szCs w:val="22"/>
        </w:rPr>
      </w:pPr>
    </w:p>
    <w:p w14:paraId="40460343" w14:textId="479D678B" w:rsidR="00A72391" w:rsidRDefault="00A72391" w:rsidP="00A72391">
      <w:pPr>
        <w:pBdr>
          <w:top w:val="single" w:sz="4" w:space="1" w:color="auto"/>
        </w:pBdr>
        <w:spacing w:before="120" w:after="120"/>
        <w:jc w:val="both"/>
        <w:rPr>
          <w:b/>
        </w:rPr>
      </w:pPr>
      <w:r w:rsidRPr="00A72391">
        <w:rPr>
          <w:b/>
        </w:rPr>
        <w:t>202</w:t>
      </w:r>
      <w:r>
        <w:rPr>
          <w:b/>
        </w:rPr>
        <w:t>_</w:t>
      </w:r>
      <w:r w:rsidRPr="00A72391">
        <w:rPr>
          <w:b/>
        </w:rPr>
        <w:t>045 :</w:t>
      </w:r>
      <w:r>
        <w:rPr>
          <w:b/>
        </w:rPr>
        <w:t xml:space="preserve"> </w:t>
      </w:r>
      <w:r w:rsidRPr="00A72391">
        <w:rPr>
          <w:b/>
        </w:rPr>
        <w:t>Désignation d’un secrétaire de séance.</w:t>
      </w:r>
    </w:p>
    <w:p w14:paraId="72035890" w14:textId="46C4F478" w:rsidR="00A72391" w:rsidRPr="00A72391" w:rsidRDefault="00A72391" w:rsidP="00A72391">
      <w:pPr>
        <w:spacing w:before="120" w:after="120"/>
        <w:jc w:val="both"/>
        <w:rPr>
          <w:b/>
        </w:rPr>
      </w:pPr>
      <w:r>
        <w:rPr>
          <w:rFonts w:cstheme="minorHAnsi"/>
        </w:rPr>
        <w:t>Le Conseil municipal doit désigner un secrétaire de séance comme le précisent les articles L5211-1 et L2121-15 du</w:t>
      </w:r>
      <w:r w:rsidRPr="005D55D1">
        <w:rPr>
          <w:rFonts w:cstheme="minorHAnsi"/>
        </w:rPr>
        <w:t xml:space="preserve"> </w:t>
      </w:r>
      <w:r>
        <w:rPr>
          <w:rFonts w:cstheme="minorHAnsi"/>
        </w:rPr>
        <w:t>C</w:t>
      </w:r>
      <w:r w:rsidRPr="005D55D1">
        <w:rPr>
          <w:rFonts w:cstheme="minorHAnsi"/>
        </w:rPr>
        <w:t xml:space="preserve">ode </w:t>
      </w:r>
      <w:r w:rsidR="00914789">
        <w:rPr>
          <w:rFonts w:cstheme="minorHAnsi"/>
        </w:rPr>
        <w:t>G</w:t>
      </w:r>
      <w:r w:rsidRPr="005D55D1">
        <w:rPr>
          <w:rFonts w:cstheme="minorHAnsi"/>
        </w:rPr>
        <w:t xml:space="preserve">énéral des </w:t>
      </w:r>
      <w:r w:rsidR="00914789">
        <w:rPr>
          <w:rFonts w:cstheme="minorHAnsi"/>
        </w:rPr>
        <w:t>C</w:t>
      </w:r>
      <w:r w:rsidRPr="005D55D1">
        <w:rPr>
          <w:rFonts w:cstheme="minorHAnsi"/>
        </w:rPr>
        <w:t xml:space="preserve">ollectivités </w:t>
      </w:r>
      <w:r w:rsidR="00914789">
        <w:rPr>
          <w:rFonts w:cstheme="minorHAnsi"/>
        </w:rPr>
        <w:t>T</w:t>
      </w:r>
      <w:r w:rsidRPr="005D55D1">
        <w:rPr>
          <w:rFonts w:cstheme="minorHAnsi"/>
        </w:rPr>
        <w:t>erritoriales</w:t>
      </w:r>
      <w:r>
        <w:rPr>
          <w:rFonts w:cstheme="minorHAnsi"/>
        </w:rPr>
        <w:t xml:space="preserve">. Il </w:t>
      </w:r>
      <w:r w:rsidRPr="00CB128B">
        <w:rPr>
          <w:rFonts w:cstheme="minorHAnsi"/>
        </w:rPr>
        <w:t xml:space="preserve">est proposé la candidature de </w:t>
      </w:r>
      <w:bookmarkStart w:id="0" w:name="_Hlk170902447"/>
      <w:r>
        <w:rPr>
          <w:rFonts w:cstheme="minorHAnsi"/>
        </w:rPr>
        <w:t>Madame Isabelle MORIN-DIEGO.</w:t>
      </w:r>
    </w:p>
    <w:bookmarkEnd w:id="0"/>
    <w:p w14:paraId="05696E8C" w14:textId="77777777" w:rsidR="00A72391" w:rsidRPr="00CB128B" w:rsidRDefault="00A72391" w:rsidP="00A72391">
      <w:pPr>
        <w:kinsoku w:val="0"/>
        <w:overflowPunct w:val="0"/>
        <w:spacing w:after="0"/>
        <w:jc w:val="both"/>
        <w:textAlignment w:val="baseline"/>
        <w:rPr>
          <w:rFonts w:cstheme="minorHAnsi"/>
        </w:rPr>
      </w:pPr>
      <w:r w:rsidRPr="00CB128B">
        <w:rPr>
          <w:rFonts w:cstheme="minorHAnsi"/>
        </w:rPr>
        <w:t>Après en avoir délibéré, le Conseil municipal procède à un vote qui donne les résultats suivants :</w:t>
      </w:r>
    </w:p>
    <w:p w14:paraId="38C2A96E" w14:textId="77777777" w:rsidR="00A72391" w:rsidRPr="00CB128B" w:rsidRDefault="00A72391" w:rsidP="00A72391">
      <w:pPr>
        <w:kinsoku w:val="0"/>
        <w:overflowPunct w:val="0"/>
        <w:spacing w:after="0"/>
        <w:jc w:val="both"/>
        <w:textAlignment w:val="baseline"/>
        <w:rPr>
          <w:rFonts w:cstheme="minorHAnsi"/>
        </w:rPr>
        <w:sectPr w:rsidR="00A72391" w:rsidRPr="00CB128B" w:rsidSect="00A72391">
          <w:type w:val="continuous"/>
          <w:pgSz w:w="11906" w:h="16838"/>
          <w:pgMar w:top="1418" w:right="1418" w:bottom="851" w:left="1418" w:header="709" w:footer="709" w:gutter="0"/>
          <w:cols w:space="708"/>
          <w:docGrid w:linePitch="360"/>
        </w:sectPr>
      </w:pPr>
    </w:p>
    <w:p w14:paraId="1EEAC01F" w14:textId="77777777" w:rsidR="00A72391" w:rsidRPr="000D421D" w:rsidRDefault="00A72391" w:rsidP="00A72391">
      <w:pPr>
        <w:pStyle w:val="Paragraphedeliste"/>
        <w:numPr>
          <w:ilvl w:val="0"/>
          <w:numId w:val="4"/>
        </w:numPr>
        <w:kinsoku w:val="0"/>
        <w:overflowPunct w:val="0"/>
        <w:jc w:val="both"/>
        <w:textAlignment w:val="baseline"/>
        <w:rPr>
          <w:rFonts w:asciiTheme="minorHAnsi" w:hAnsiTheme="minorHAnsi" w:cstheme="minorHAnsi"/>
          <w:sz w:val="22"/>
          <w:szCs w:val="22"/>
        </w:rPr>
      </w:pPr>
      <w:r w:rsidRPr="000D421D">
        <w:rPr>
          <w:rFonts w:asciiTheme="minorHAnsi" w:hAnsiTheme="minorHAnsi" w:cstheme="minorHAnsi"/>
          <w:sz w:val="22"/>
          <w:szCs w:val="22"/>
        </w:rPr>
        <w:t>Présents : 1</w:t>
      </w:r>
      <w:r>
        <w:rPr>
          <w:rFonts w:asciiTheme="minorHAnsi" w:hAnsiTheme="minorHAnsi" w:cstheme="minorHAnsi"/>
          <w:sz w:val="22"/>
          <w:szCs w:val="22"/>
        </w:rPr>
        <w:t>6</w:t>
      </w:r>
    </w:p>
    <w:p w14:paraId="2ED932F7" w14:textId="77777777" w:rsidR="00A72391" w:rsidRPr="000D421D" w:rsidRDefault="00A72391" w:rsidP="00A72391">
      <w:pPr>
        <w:pStyle w:val="Paragraphedeliste"/>
        <w:numPr>
          <w:ilvl w:val="0"/>
          <w:numId w:val="4"/>
        </w:numPr>
        <w:kinsoku w:val="0"/>
        <w:overflowPunct w:val="0"/>
        <w:jc w:val="both"/>
        <w:textAlignment w:val="baseline"/>
        <w:rPr>
          <w:rFonts w:asciiTheme="minorHAnsi" w:hAnsiTheme="minorHAnsi" w:cstheme="minorHAnsi"/>
          <w:sz w:val="22"/>
          <w:szCs w:val="22"/>
        </w:rPr>
      </w:pPr>
      <w:r w:rsidRPr="000D421D">
        <w:rPr>
          <w:rFonts w:asciiTheme="minorHAnsi" w:hAnsiTheme="minorHAnsi" w:cstheme="minorHAnsi"/>
          <w:sz w:val="22"/>
          <w:szCs w:val="22"/>
        </w:rPr>
        <w:t>Votants : 1</w:t>
      </w:r>
      <w:r>
        <w:rPr>
          <w:rFonts w:asciiTheme="minorHAnsi" w:hAnsiTheme="minorHAnsi" w:cstheme="minorHAnsi"/>
          <w:sz w:val="22"/>
          <w:szCs w:val="22"/>
        </w:rPr>
        <w:t>9</w:t>
      </w:r>
    </w:p>
    <w:p w14:paraId="5D84EF11" w14:textId="77777777" w:rsidR="00A72391" w:rsidRPr="000D421D" w:rsidRDefault="00A72391" w:rsidP="00A72391">
      <w:pPr>
        <w:kinsoku w:val="0"/>
        <w:overflowPunct w:val="0"/>
        <w:jc w:val="both"/>
        <w:textAlignment w:val="baseline"/>
        <w:rPr>
          <w:rFonts w:cstheme="minorHAnsi"/>
        </w:rPr>
      </w:pPr>
    </w:p>
    <w:p w14:paraId="4FD44800" w14:textId="77777777" w:rsidR="00A72391" w:rsidRPr="000D421D" w:rsidRDefault="00A72391" w:rsidP="00A72391">
      <w:pPr>
        <w:pStyle w:val="Paragraphedeliste"/>
        <w:numPr>
          <w:ilvl w:val="0"/>
          <w:numId w:val="4"/>
        </w:numPr>
        <w:kinsoku w:val="0"/>
        <w:overflowPunct w:val="0"/>
        <w:jc w:val="both"/>
        <w:textAlignment w:val="baseline"/>
        <w:rPr>
          <w:rFonts w:asciiTheme="minorHAnsi" w:hAnsiTheme="minorHAnsi" w:cstheme="minorHAnsi"/>
          <w:sz w:val="22"/>
          <w:szCs w:val="22"/>
        </w:rPr>
      </w:pPr>
      <w:r w:rsidRPr="000D421D">
        <w:rPr>
          <w:rFonts w:asciiTheme="minorHAnsi" w:hAnsiTheme="minorHAnsi" w:cstheme="minorHAnsi"/>
          <w:sz w:val="22"/>
          <w:szCs w:val="22"/>
        </w:rPr>
        <w:t>Pour : 1</w:t>
      </w:r>
      <w:r>
        <w:rPr>
          <w:rFonts w:asciiTheme="minorHAnsi" w:hAnsiTheme="minorHAnsi" w:cstheme="minorHAnsi"/>
          <w:sz w:val="22"/>
          <w:szCs w:val="22"/>
        </w:rPr>
        <w:t>9</w:t>
      </w:r>
    </w:p>
    <w:p w14:paraId="1DDB0643" w14:textId="77777777" w:rsidR="00A72391" w:rsidRPr="000D421D" w:rsidRDefault="00A72391" w:rsidP="00A72391">
      <w:pPr>
        <w:pStyle w:val="Paragraphedeliste"/>
        <w:numPr>
          <w:ilvl w:val="0"/>
          <w:numId w:val="4"/>
        </w:numPr>
        <w:kinsoku w:val="0"/>
        <w:overflowPunct w:val="0"/>
        <w:jc w:val="both"/>
        <w:textAlignment w:val="baseline"/>
        <w:rPr>
          <w:rFonts w:asciiTheme="minorHAnsi" w:hAnsiTheme="minorHAnsi" w:cstheme="minorHAnsi"/>
          <w:sz w:val="22"/>
          <w:szCs w:val="22"/>
        </w:rPr>
      </w:pPr>
      <w:r w:rsidRPr="000D421D">
        <w:rPr>
          <w:rFonts w:asciiTheme="minorHAnsi" w:hAnsiTheme="minorHAnsi" w:cstheme="minorHAnsi"/>
          <w:sz w:val="22"/>
          <w:szCs w:val="22"/>
        </w:rPr>
        <w:t>Contre : 0</w:t>
      </w:r>
    </w:p>
    <w:p w14:paraId="768BFF25" w14:textId="77777777" w:rsidR="00A72391" w:rsidRPr="000D421D" w:rsidRDefault="00A72391" w:rsidP="00A72391">
      <w:pPr>
        <w:pStyle w:val="Paragraphedeliste"/>
        <w:numPr>
          <w:ilvl w:val="0"/>
          <w:numId w:val="4"/>
        </w:numPr>
        <w:kinsoku w:val="0"/>
        <w:overflowPunct w:val="0"/>
        <w:jc w:val="both"/>
        <w:textAlignment w:val="baseline"/>
        <w:rPr>
          <w:rFonts w:asciiTheme="minorHAnsi" w:hAnsiTheme="minorHAnsi" w:cstheme="minorHAnsi"/>
          <w:sz w:val="22"/>
          <w:szCs w:val="22"/>
        </w:rPr>
      </w:pPr>
      <w:r w:rsidRPr="000D421D">
        <w:rPr>
          <w:rFonts w:asciiTheme="minorHAnsi" w:hAnsiTheme="minorHAnsi" w:cstheme="minorHAnsi"/>
          <w:sz w:val="22"/>
          <w:szCs w:val="22"/>
        </w:rPr>
        <w:t>Abstention : 0</w:t>
      </w:r>
    </w:p>
    <w:p w14:paraId="73C8213B" w14:textId="77777777" w:rsidR="00A72391" w:rsidRPr="000D421D" w:rsidRDefault="00A72391" w:rsidP="00A72391">
      <w:pPr>
        <w:pStyle w:val="Paragraphedeliste"/>
        <w:numPr>
          <w:ilvl w:val="0"/>
          <w:numId w:val="4"/>
        </w:numPr>
        <w:kinsoku w:val="0"/>
        <w:overflowPunct w:val="0"/>
        <w:jc w:val="both"/>
        <w:textAlignment w:val="baseline"/>
        <w:rPr>
          <w:rFonts w:asciiTheme="minorHAnsi" w:hAnsiTheme="minorHAnsi" w:cstheme="minorHAnsi"/>
          <w:sz w:val="22"/>
          <w:szCs w:val="22"/>
        </w:rPr>
      </w:pPr>
      <w:r w:rsidRPr="000D421D">
        <w:rPr>
          <w:rFonts w:asciiTheme="minorHAnsi" w:hAnsiTheme="minorHAnsi" w:cstheme="minorHAnsi"/>
          <w:sz w:val="22"/>
          <w:szCs w:val="22"/>
        </w:rPr>
        <w:t>Majorité absolue : 10</w:t>
      </w:r>
    </w:p>
    <w:p w14:paraId="5FAFB8C3" w14:textId="77777777" w:rsidR="00A72391" w:rsidRPr="000D421D" w:rsidRDefault="00A72391" w:rsidP="00A72391">
      <w:pPr>
        <w:pStyle w:val="Paragraphedeliste"/>
        <w:numPr>
          <w:ilvl w:val="0"/>
          <w:numId w:val="4"/>
        </w:numPr>
        <w:kinsoku w:val="0"/>
        <w:overflowPunct w:val="0"/>
        <w:jc w:val="both"/>
        <w:textAlignment w:val="baseline"/>
        <w:rPr>
          <w:rFonts w:asciiTheme="majorHAnsi" w:hAnsiTheme="majorHAnsi" w:cstheme="majorHAnsi"/>
          <w:sz w:val="22"/>
          <w:szCs w:val="22"/>
        </w:rPr>
        <w:sectPr w:rsidR="00A72391" w:rsidRPr="000D421D" w:rsidSect="00A72391">
          <w:type w:val="continuous"/>
          <w:pgSz w:w="11906" w:h="16838"/>
          <w:pgMar w:top="1418" w:right="1418" w:bottom="851" w:left="1418" w:header="709" w:footer="709" w:gutter="0"/>
          <w:cols w:num="3" w:space="74"/>
          <w:docGrid w:linePitch="360"/>
        </w:sectPr>
      </w:pPr>
      <w:r w:rsidRPr="000D421D">
        <w:rPr>
          <w:rFonts w:asciiTheme="minorHAnsi" w:hAnsiTheme="minorHAnsi" w:cstheme="minorHAnsi"/>
          <w:sz w:val="22"/>
          <w:szCs w:val="22"/>
        </w:rPr>
        <w:t>Suffrages exprimés : 1</w:t>
      </w:r>
      <w:r>
        <w:rPr>
          <w:rFonts w:asciiTheme="minorHAnsi" w:hAnsiTheme="minorHAnsi" w:cstheme="minorHAnsi"/>
          <w:sz w:val="22"/>
          <w:szCs w:val="22"/>
        </w:rPr>
        <w:t>9</w:t>
      </w:r>
    </w:p>
    <w:p w14:paraId="734FF311" w14:textId="77777777" w:rsidR="00A72391" w:rsidRDefault="00A72391" w:rsidP="00A72391">
      <w:pPr>
        <w:kinsoku w:val="0"/>
        <w:overflowPunct w:val="0"/>
        <w:spacing w:after="0"/>
        <w:jc w:val="both"/>
        <w:textAlignment w:val="baseline"/>
        <w:rPr>
          <w:rFonts w:ascii="Calibri" w:hAnsi="Calibri" w:cs="Calibri"/>
        </w:rPr>
      </w:pPr>
      <w:r w:rsidRPr="00CB128B">
        <w:rPr>
          <w:rFonts w:ascii="Calibri" w:hAnsi="Calibri" w:cs="Calibri"/>
        </w:rPr>
        <w:t xml:space="preserve">Compte tenu de ces éléments, le Conseil </w:t>
      </w:r>
      <w:r>
        <w:rPr>
          <w:rFonts w:ascii="Calibri" w:hAnsi="Calibri" w:cs="Calibri"/>
        </w:rPr>
        <w:t>m</w:t>
      </w:r>
      <w:r w:rsidRPr="00CB128B">
        <w:rPr>
          <w:rFonts w:ascii="Calibri" w:hAnsi="Calibri" w:cs="Calibri"/>
        </w:rPr>
        <w:t>unicipal, à l’unanimité :</w:t>
      </w:r>
    </w:p>
    <w:p w14:paraId="5D2CD866" w14:textId="77777777" w:rsidR="00A72391" w:rsidRPr="00127E73" w:rsidRDefault="00A72391" w:rsidP="00A72391">
      <w:pPr>
        <w:pStyle w:val="Paragraphedeliste"/>
        <w:numPr>
          <w:ilvl w:val="0"/>
          <w:numId w:val="4"/>
        </w:numPr>
        <w:kinsoku w:val="0"/>
        <w:overflowPunct w:val="0"/>
        <w:jc w:val="both"/>
        <w:textAlignment w:val="baseline"/>
        <w:rPr>
          <w:rFonts w:asciiTheme="minorHAnsi" w:hAnsiTheme="minorHAnsi" w:cstheme="minorHAnsi"/>
          <w:sz w:val="22"/>
          <w:szCs w:val="22"/>
        </w:rPr>
      </w:pPr>
      <w:r w:rsidRPr="00127E73">
        <w:rPr>
          <w:rFonts w:asciiTheme="minorHAnsi" w:hAnsiTheme="minorHAnsi" w:cstheme="minorHAnsi"/>
          <w:b/>
          <w:sz w:val="22"/>
          <w:szCs w:val="22"/>
        </w:rPr>
        <w:t>Désigne</w:t>
      </w:r>
      <w:r w:rsidRPr="00127E73">
        <w:rPr>
          <w:rFonts w:asciiTheme="minorHAnsi" w:hAnsiTheme="minorHAnsi" w:cstheme="minorHAnsi"/>
          <w:sz w:val="22"/>
          <w:szCs w:val="22"/>
        </w:rPr>
        <w:t xml:space="preserve"> Madame Isabelle MORIN-DIEGO en qualité de secrétaire de séance.</w:t>
      </w:r>
    </w:p>
    <w:p w14:paraId="63D93CB2" w14:textId="77777777" w:rsidR="00A72391" w:rsidRDefault="00A72391" w:rsidP="00A72391">
      <w:pPr>
        <w:jc w:val="both"/>
        <w:rPr>
          <w:rFonts w:ascii="Calibri" w:hAnsi="Calibri" w:cs="Calibri"/>
        </w:rPr>
      </w:pPr>
    </w:p>
    <w:p w14:paraId="7BF8647B" w14:textId="52F6F014" w:rsidR="00A72391" w:rsidRPr="00A72391" w:rsidRDefault="00A72391" w:rsidP="00A72391">
      <w:pPr>
        <w:pBdr>
          <w:top w:val="single" w:sz="4" w:space="1" w:color="auto"/>
        </w:pBdr>
        <w:spacing w:after="0" w:line="240" w:lineRule="auto"/>
        <w:rPr>
          <w:b/>
          <w:sz w:val="24"/>
          <w:szCs w:val="24"/>
          <w:u w:val="single"/>
        </w:rPr>
      </w:pPr>
      <w:r w:rsidRPr="00A72391">
        <w:rPr>
          <w:b/>
        </w:rPr>
        <w:t>2024_046 :</w:t>
      </w:r>
      <w:r>
        <w:rPr>
          <w:b/>
        </w:rPr>
        <w:t xml:space="preserve"> </w:t>
      </w:r>
      <w:r w:rsidRPr="00A72391">
        <w:rPr>
          <w:b/>
        </w:rPr>
        <w:t>Approbation du procès-verbal du Conseil municipal du 2 mai 2024.</w:t>
      </w:r>
    </w:p>
    <w:p w14:paraId="71474CF9" w14:textId="72E76FF7" w:rsidR="00A72391" w:rsidRDefault="00A72391" w:rsidP="00914789">
      <w:pPr>
        <w:spacing w:after="0" w:line="240" w:lineRule="auto"/>
        <w:ind w:right="-2"/>
        <w:jc w:val="both"/>
        <w:rPr>
          <w:rFonts w:cstheme="minorHAnsi"/>
        </w:rPr>
      </w:pPr>
      <w:bookmarkStart w:id="1" w:name="_Hlk171320317"/>
      <w:r>
        <w:rPr>
          <w:rFonts w:cstheme="minorHAnsi"/>
        </w:rPr>
        <w:t>Madame Le Maire rappelle aux Conseillers municipaux que le procès-verbal de la séance du Conseil</w:t>
      </w:r>
      <w:r w:rsidR="00914789">
        <w:rPr>
          <w:rFonts w:cstheme="minorHAnsi"/>
        </w:rPr>
        <w:t xml:space="preserve"> </w:t>
      </w:r>
      <w:r>
        <w:rPr>
          <w:rFonts w:cstheme="minorHAnsi"/>
        </w:rPr>
        <w:t xml:space="preserve">municipal du </w:t>
      </w:r>
      <w:r>
        <w:t>2 mai 2024</w:t>
      </w:r>
      <w:r>
        <w:rPr>
          <w:b/>
        </w:rPr>
        <w:t xml:space="preserve"> </w:t>
      </w:r>
      <w:r>
        <w:rPr>
          <w:rFonts w:cstheme="minorHAnsi"/>
        </w:rPr>
        <w:t>leur a été transmis avec l’envoi de la convocation du présent Conseil municipal.</w:t>
      </w:r>
    </w:p>
    <w:p w14:paraId="5760EA7D" w14:textId="4B361619" w:rsidR="00A72391" w:rsidRDefault="00A72391" w:rsidP="00914789">
      <w:pPr>
        <w:spacing w:after="0" w:line="240" w:lineRule="auto"/>
        <w:jc w:val="both"/>
        <w:rPr>
          <w:rFonts w:cstheme="minorHAnsi"/>
        </w:rPr>
      </w:pPr>
      <w:r>
        <w:t>L</w:t>
      </w:r>
      <w:r>
        <w:rPr>
          <w:rFonts w:cstheme="minorHAnsi"/>
        </w:rPr>
        <w:t xml:space="preserve">e Conseil municipal demande à ce que le point « questions diverses » </w:t>
      </w:r>
      <w:r w:rsidR="00EC54E4">
        <w:rPr>
          <w:rFonts w:cstheme="minorHAnsi"/>
        </w:rPr>
        <w:t xml:space="preserve">soit retiré du </w:t>
      </w:r>
      <w:r>
        <w:rPr>
          <w:rFonts w:cstheme="minorHAnsi"/>
        </w:rPr>
        <w:t>Procès-Verbal.</w:t>
      </w:r>
    </w:p>
    <w:p w14:paraId="3C109BE5" w14:textId="77777777" w:rsidR="00A72391" w:rsidRPr="00EC54E4" w:rsidRDefault="00A72391" w:rsidP="00914789">
      <w:pPr>
        <w:spacing w:after="0" w:line="240" w:lineRule="auto"/>
        <w:jc w:val="both"/>
        <w:rPr>
          <w:rFonts w:cstheme="minorHAnsi"/>
          <w:color w:val="000000" w:themeColor="text1"/>
        </w:rPr>
      </w:pPr>
      <w:r w:rsidRPr="00EC54E4">
        <w:rPr>
          <w:rFonts w:cstheme="minorHAnsi"/>
          <w:color w:val="000000" w:themeColor="text1"/>
        </w:rPr>
        <w:t>Après en avoir délibéré, le Conseil municipal procède alors à un vote dont les résultats sont les suivants :</w:t>
      </w:r>
    </w:p>
    <w:p w14:paraId="64397BE7" w14:textId="77777777" w:rsidR="00A72391" w:rsidRPr="00EC54E4" w:rsidRDefault="00A72391" w:rsidP="00914789">
      <w:pPr>
        <w:spacing w:after="0" w:line="240" w:lineRule="auto"/>
        <w:jc w:val="both"/>
        <w:rPr>
          <w:color w:val="000000" w:themeColor="text1"/>
        </w:rPr>
        <w:sectPr w:rsidR="00A72391" w:rsidRPr="00EC54E4" w:rsidSect="00A72391">
          <w:footerReference w:type="default" r:id="rId8"/>
          <w:type w:val="continuous"/>
          <w:pgSz w:w="11906" w:h="16838"/>
          <w:pgMar w:top="1418" w:right="1418" w:bottom="426" w:left="1276" w:header="709" w:footer="709" w:gutter="0"/>
          <w:cols w:space="720"/>
        </w:sectPr>
      </w:pPr>
    </w:p>
    <w:p w14:paraId="0C533359" w14:textId="77777777" w:rsidR="00A72391" w:rsidRPr="00EC54E4" w:rsidRDefault="00A72391" w:rsidP="00914789">
      <w:pPr>
        <w:kinsoku w:val="0"/>
        <w:overflowPunct w:val="0"/>
        <w:spacing w:after="0"/>
        <w:jc w:val="both"/>
        <w:textAlignment w:val="baseline"/>
        <w:rPr>
          <w:rFonts w:cstheme="minorHAnsi"/>
          <w:color w:val="000000" w:themeColor="text1"/>
        </w:rPr>
      </w:pPr>
      <w:r w:rsidRPr="00EC54E4">
        <w:rPr>
          <w:rFonts w:cstheme="minorHAnsi"/>
          <w:color w:val="000000" w:themeColor="text1"/>
        </w:rPr>
        <w:t>Présents : 16</w:t>
      </w:r>
    </w:p>
    <w:p w14:paraId="6EE59C6B" w14:textId="77777777" w:rsidR="00A72391" w:rsidRPr="00EC54E4" w:rsidRDefault="00A72391" w:rsidP="00A72391">
      <w:pPr>
        <w:kinsoku w:val="0"/>
        <w:overflowPunct w:val="0"/>
        <w:spacing w:after="0"/>
        <w:jc w:val="both"/>
        <w:textAlignment w:val="baseline"/>
        <w:rPr>
          <w:rFonts w:cstheme="minorHAnsi"/>
          <w:color w:val="000000" w:themeColor="text1"/>
        </w:rPr>
      </w:pPr>
      <w:r w:rsidRPr="00EC54E4">
        <w:rPr>
          <w:rFonts w:cstheme="minorHAnsi"/>
          <w:color w:val="000000" w:themeColor="text1"/>
        </w:rPr>
        <w:t>Votants : 19</w:t>
      </w:r>
    </w:p>
    <w:p w14:paraId="79AEB2D3" w14:textId="77777777" w:rsidR="00A72391" w:rsidRPr="00EC54E4" w:rsidRDefault="00A72391" w:rsidP="00A72391">
      <w:pPr>
        <w:kinsoku w:val="0"/>
        <w:overflowPunct w:val="0"/>
        <w:spacing w:after="0"/>
        <w:ind w:left="-284"/>
        <w:jc w:val="both"/>
        <w:textAlignment w:val="baseline"/>
        <w:rPr>
          <w:rFonts w:cstheme="minorHAnsi"/>
          <w:color w:val="000000" w:themeColor="text1"/>
        </w:rPr>
      </w:pPr>
    </w:p>
    <w:p w14:paraId="3E0F2F88" w14:textId="77777777" w:rsidR="00A72391" w:rsidRPr="00EC54E4" w:rsidRDefault="00A72391" w:rsidP="00A72391">
      <w:pPr>
        <w:kinsoku w:val="0"/>
        <w:overflowPunct w:val="0"/>
        <w:spacing w:after="0"/>
        <w:ind w:left="-284"/>
        <w:jc w:val="both"/>
        <w:textAlignment w:val="baseline"/>
        <w:rPr>
          <w:rFonts w:cstheme="minorHAnsi"/>
          <w:color w:val="000000" w:themeColor="text1"/>
        </w:rPr>
      </w:pPr>
      <w:r w:rsidRPr="00EC54E4">
        <w:rPr>
          <w:rFonts w:cstheme="minorHAnsi"/>
          <w:color w:val="000000" w:themeColor="text1"/>
        </w:rPr>
        <w:t>Pour : 15</w:t>
      </w:r>
    </w:p>
    <w:p w14:paraId="679F3704" w14:textId="77777777" w:rsidR="00A72391" w:rsidRPr="00EC54E4" w:rsidRDefault="00A72391" w:rsidP="00A72391">
      <w:pPr>
        <w:kinsoku w:val="0"/>
        <w:overflowPunct w:val="0"/>
        <w:spacing w:after="0"/>
        <w:ind w:left="-284"/>
        <w:jc w:val="both"/>
        <w:textAlignment w:val="baseline"/>
        <w:rPr>
          <w:rFonts w:cstheme="minorHAnsi"/>
          <w:color w:val="000000" w:themeColor="text1"/>
        </w:rPr>
      </w:pPr>
      <w:r w:rsidRPr="00EC54E4">
        <w:rPr>
          <w:rFonts w:cstheme="minorHAnsi"/>
          <w:color w:val="000000" w:themeColor="text1"/>
        </w:rPr>
        <w:t>Contre : 3</w:t>
      </w:r>
    </w:p>
    <w:p w14:paraId="620E80A6" w14:textId="77777777" w:rsidR="00A72391" w:rsidRPr="00EC54E4" w:rsidRDefault="00A72391" w:rsidP="00A72391">
      <w:pPr>
        <w:kinsoku w:val="0"/>
        <w:overflowPunct w:val="0"/>
        <w:spacing w:after="0"/>
        <w:ind w:left="-284"/>
        <w:jc w:val="both"/>
        <w:textAlignment w:val="baseline"/>
        <w:rPr>
          <w:rFonts w:cstheme="minorHAnsi"/>
          <w:color w:val="000000" w:themeColor="text1"/>
        </w:rPr>
      </w:pPr>
      <w:r w:rsidRPr="00EC54E4">
        <w:rPr>
          <w:rFonts w:cstheme="minorHAnsi"/>
          <w:color w:val="000000" w:themeColor="text1"/>
        </w:rPr>
        <w:t>Abstention : 1</w:t>
      </w:r>
    </w:p>
    <w:p w14:paraId="616A453B" w14:textId="77777777" w:rsidR="00A72391" w:rsidRPr="00EC54E4" w:rsidRDefault="00A72391" w:rsidP="00A72391">
      <w:pPr>
        <w:pStyle w:val="Paragraphedeliste"/>
        <w:kinsoku w:val="0"/>
        <w:overflowPunct w:val="0"/>
        <w:ind w:left="-284"/>
        <w:jc w:val="both"/>
        <w:textAlignment w:val="baseline"/>
        <w:rPr>
          <w:rFonts w:asciiTheme="minorHAnsi" w:eastAsiaTheme="minorHAnsi" w:hAnsiTheme="minorHAnsi" w:cstheme="minorHAnsi"/>
          <w:color w:val="000000" w:themeColor="text1"/>
          <w:sz w:val="22"/>
          <w:szCs w:val="22"/>
          <w:lang w:eastAsia="en-US"/>
        </w:rPr>
      </w:pPr>
      <w:r w:rsidRPr="00EC54E4">
        <w:rPr>
          <w:rFonts w:asciiTheme="minorHAnsi" w:eastAsiaTheme="minorHAnsi" w:hAnsiTheme="minorHAnsi" w:cstheme="minorHAnsi"/>
          <w:color w:val="000000" w:themeColor="text1"/>
          <w:sz w:val="22"/>
          <w:szCs w:val="22"/>
          <w:lang w:eastAsia="en-US"/>
        </w:rPr>
        <w:t>Majorité absolue : 10</w:t>
      </w:r>
    </w:p>
    <w:p w14:paraId="44EEDBF9" w14:textId="03164B65" w:rsidR="00A72391" w:rsidRPr="00EC54E4" w:rsidRDefault="00A72391" w:rsidP="00A72391">
      <w:pPr>
        <w:pStyle w:val="Paragraphedeliste"/>
        <w:kinsoku w:val="0"/>
        <w:overflowPunct w:val="0"/>
        <w:ind w:left="-284"/>
        <w:jc w:val="both"/>
        <w:textAlignment w:val="baseline"/>
        <w:rPr>
          <w:rFonts w:asciiTheme="minorHAnsi" w:hAnsiTheme="minorHAnsi" w:cstheme="minorHAnsi"/>
          <w:color w:val="000000" w:themeColor="text1"/>
          <w:sz w:val="22"/>
          <w:szCs w:val="22"/>
        </w:rPr>
        <w:sectPr w:rsidR="00A72391" w:rsidRPr="00EC54E4" w:rsidSect="00A72391">
          <w:type w:val="continuous"/>
          <w:pgSz w:w="11906" w:h="16838"/>
          <w:pgMar w:top="1418" w:right="1418" w:bottom="851" w:left="1276" w:header="709" w:footer="709" w:gutter="0"/>
          <w:cols w:num="3" w:space="708"/>
        </w:sectPr>
      </w:pPr>
      <w:r w:rsidRPr="00EC54E4">
        <w:rPr>
          <w:rFonts w:asciiTheme="minorHAnsi" w:eastAsiaTheme="minorHAnsi" w:hAnsiTheme="minorHAnsi" w:cstheme="minorHAnsi"/>
          <w:color w:val="000000" w:themeColor="text1"/>
          <w:sz w:val="22"/>
          <w:szCs w:val="22"/>
          <w:lang w:eastAsia="en-US"/>
        </w:rPr>
        <w:t>Suffrages exprimés : 1</w:t>
      </w:r>
      <w:r w:rsidR="00EC54E4">
        <w:rPr>
          <w:rFonts w:asciiTheme="minorHAnsi" w:eastAsiaTheme="minorHAnsi" w:hAnsiTheme="minorHAnsi" w:cstheme="minorHAnsi"/>
          <w:color w:val="000000" w:themeColor="text1"/>
          <w:sz w:val="22"/>
          <w:szCs w:val="22"/>
          <w:lang w:eastAsia="en-US"/>
        </w:rPr>
        <w:t>8</w:t>
      </w:r>
    </w:p>
    <w:p w14:paraId="1A79BCBF" w14:textId="77777777" w:rsidR="00A72391" w:rsidRPr="00EC54E4" w:rsidRDefault="00A72391" w:rsidP="00EC54E4">
      <w:pPr>
        <w:kinsoku w:val="0"/>
        <w:overflowPunct w:val="0"/>
        <w:spacing w:after="0"/>
        <w:jc w:val="both"/>
        <w:textAlignment w:val="baseline"/>
        <w:rPr>
          <w:rFonts w:cstheme="minorHAnsi"/>
          <w:color w:val="000000" w:themeColor="text1"/>
        </w:rPr>
      </w:pPr>
    </w:p>
    <w:p w14:paraId="4B4AA455" w14:textId="77777777" w:rsidR="00A72391" w:rsidRPr="00EC54E4" w:rsidRDefault="00A72391" w:rsidP="00872CAB">
      <w:pPr>
        <w:kinsoku w:val="0"/>
        <w:overflowPunct w:val="0"/>
        <w:spacing w:after="0"/>
        <w:jc w:val="both"/>
        <w:textAlignment w:val="baseline"/>
        <w:rPr>
          <w:rFonts w:cstheme="minorHAnsi"/>
          <w:color w:val="000000" w:themeColor="text1"/>
        </w:rPr>
      </w:pPr>
      <w:r w:rsidRPr="00EC54E4">
        <w:rPr>
          <w:rFonts w:cstheme="minorHAnsi"/>
          <w:color w:val="000000" w:themeColor="text1"/>
        </w:rPr>
        <w:t>Compte tenu de ces éléments, le Conseil municipal, avec 15 voix pour, 3 contre et une abstention :</w:t>
      </w:r>
    </w:p>
    <w:p w14:paraId="098F2C85" w14:textId="214D763E" w:rsidR="00A72391" w:rsidRPr="00EC54E4" w:rsidRDefault="00A72391" w:rsidP="00872CAB">
      <w:pPr>
        <w:pStyle w:val="Paragraphedeliste"/>
        <w:numPr>
          <w:ilvl w:val="0"/>
          <w:numId w:val="1"/>
        </w:numPr>
        <w:kinsoku w:val="0"/>
        <w:overflowPunct w:val="0"/>
        <w:ind w:left="0" w:right="-2" w:firstLine="284"/>
        <w:jc w:val="both"/>
        <w:textAlignment w:val="baseline"/>
        <w:rPr>
          <w:rFonts w:ascii="Calibri" w:hAnsi="Calibri" w:cs="Calibri"/>
          <w:b/>
          <w:color w:val="000000" w:themeColor="text1"/>
        </w:rPr>
      </w:pPr>
      <w:r w:rsidRPr="00EC54E4">
        <w:rPr>
          <w:rFonts w:ascii="Calibri" w:hAnsi="Calibri" w:cs="Calibri"/>
          <w:b/>
          <w:color w:val="000000" w:themeColor="text1"/>
          <w:sz w:val="22"/>
          <w:szCs w:val="22"/>
        </w:rPr>
        <w:t xml:space="preserve">Approuve </w:t>
      </w:r>
      <w:r w:rsidRPr="00EC54E4">
        <w:rPr>
          <w:rFonts w:ascii="Calibri" w:hAnsi="Calibri" w:cs="Calibri"/>
          <w:color w:val="000000" w:themeColor="text1"/>
          <w:sz w:val="22"/>
          <w:szCs w:val="22"/>
        </w:rPr>
        <w:t xml:space="preserve">le </w:t>
      </w:r>
      <w:r w:rsidRPr="00EC54E4">
        <w:rPr>
          <w:rFonts w:asciiTheme="minorHAnsi" w:hAnsiTheme="minorHAnsi" w:cstheme="minorHAnsi"/>
          <w:color w:val="000000" w:themeColor="text1"/>
          <w:sz w:val="22"/>
          <w:szCs w:val="22"/>
        </w:rPr>
        <w:t>retrait de</w:t>
      </w:r>
      <w:r w:rsidR="00EC54E4">
        <w:rPr>
          <w:rFonts w:asciiTheme="minorHAnsi" w:hAnsiTheme="minorHAnsi" w:cstheme="minorHAnsi"/>
          <w:color w:val="000000" w:themeColor="text1"/>
          <w:sz w:val="22"/>
          <w:szCs w:val="22"/>
        </w:rPr>
        <w:t xml:space="preserve"> la </w:t>
      </w:r>
      <w:r w:rsidRPr="00EC54E4">
        <w:rPr>
          <w:rFonts w:asciiTheme="minorHAnsi" w:hAnsiTheme="minorHAnsi" w:cstheme="minorHAnsi"/>
          <w:color w:val="000000" w:themeColor="text1"/>
          <w:sz w:val="22"/>
          <w:szCs w:val="22"/>
        </w:rPr>
        <w:t>question diverse</w:t>
      </w:r>
      <w:r w:rsidR="00EC54E4">
        <w:rPr>
          <w:rFonts w:asciiTheme="minorHAnsi" w:hAnsiTheme="minorHAnsi" w:cstheme="minorHAnsi"/>
          <w:color w:val="000000" w:themeColor="text1"/>
          <w:sz w:val="22"/>
          <w:szCs w:val="22"/>
        </w:rPr>
        <w:t xml:space="preserve"> du Procès</w:t>
      </w:r>
      <w:r w:rsidR="005139E3">
        <w:rPr>
          <w:rFonts w:asciiTheme="minorHAnsi" w:hAnsiTheme="minorHAnsi" w:cstheme="minorHAnsi"/>
          <w:color w:val="000000" w:themeColor="text1"/>
          <w:sz w:val="22"/>
          <w:szCs w:val="22"/>
        </w:rPr>
        <w:t>-V</w:t>
      </w:r>
      <w:r w:rsidR="00EC54E4">
        <w:rPr>
          <w:rFonts w:asciiTheme="minorHAnsi" w:hAnsiTheme="minorHAnsi" w:cstheme="minorHAnsi"/>
          <w:color w:val="000000" w:themeColor="text1"/>
          <w:sz w:val="22"/>
          <w:szCs w:val="22"/>
        </w:rPr>
        <w:t>erbal</w:t>
      </w:r>
      <w:r w:rsidRPr="00EC54E4">
        <w:rPr>
          <w:rFonts w:asciiTheme="minorHAnsi" w:hAnsiTheme="minorHAnsi" w:cstheme="minorHAnsi"/>
          <w:color w:val="000000" w:themeColor="text1"/>
          <w:sz w:val="22"/>
          <w:szCs w:val="22"/>
        </w:rPr>
        <w:t>.</w:t>
      </w:r>
    </w:p>
    <w:bookmarkEnd w:id="1"/>
    <w:p w14:paraId="4CEC728C" w14:textId="77777777" w:rsidR="00A72391" w:rsidRDefault="00A72391" w:rsidP="00A72391">
      <w:pPr>
        <w:jc w:val="both"/>
        <w:rPr>
          <w:rFonts w:ascii="Calibri" w:hAnsi="Calibri" w:cs="Calibri"/>
        </w:rPr>
      </w:pPr>
    </w:p>
    <w:p w14:paraId="28A5BCCC" w14:textId="65C08117" w:rsidR="005438F9" w:rsidRPr="005438F9" w:rsidRDefault="005438F9" w:rsidP="00146E0B">
      <w:pPr>
        <w:pBdr>
          <w:top w:val="single" w:sz="4" w:space="1" w:color="auto"/>
        </w:pBdr>
        <w:spacing w:after="0" w:line="240" w:lineRule="auto"/>
        <w:ind w:right="-2"/>
        <w:jc w:val="both"/>
        <w:rPr>
          <w:rFonts w:ascii="Calibri" w:hAnsi="Calibri" w:cs="Calibri"/>
          <w:b/>
          <w:bCs/>
          <w:color w:val="000000"/>
        </w:rPr>
      </w:pPr>
      <w:r w:rsidRPr="005438F9">
        <w:rPr>
          <w:rFonts w:ascii="Calibri" w:hAnsi="Calibri" w:cs="Calibri"/>
          <w:b/>
          <w:bCs/>
          <w:color w:val="000000"/>
        </w:rPr>
        <w:t xml:space="preserve">2024_047 : Approbation du Projet </w:t>
      </w:r>
      <w:proofErr w:type="spellStart"/>
      <w:r w:rsidRPr="005438F9">
        <w:rPr>
          <w:rFonts w:ascii="Calibri" w:hAnsi="Calibri" w:cs="Calibri"/>
          <w:b/>
          <w:bCs/>
          <w:color w:val="000000"/>
        </w:rPr>
        <w:t>Educatif</w:t>
      </w:r>
      <w:proofErr w:type="spellEnd"/>
      <w:r w:rsidRPr="005438F9">
        <w:rPr>
          <w:rFonts w:ascii="Calibri" w:hAnsi="Calibri" w:cs="Calibri"/>
          <w:b/>
          <w:bCs/>
          <w:color w:val="000000"/>
        </w:rPr>
        <w:t xml:space="preserve"> De Territoire (PEDT).</w:t>
      </w:r>
    </w:p>
    <w:p w14:paraId="7948B10D" w14:textId="77777777" w:rsidR="005438F9" w:rsidRPr="00943255" w:rsidRDefault="005438F9" w:rsidP="005438F9">
      <w:pPr>
        <w:kinsoku w:val="0"/>
        <w:overflowPunct w:val="0"/>
        <w:spacing w:after="0" w:line="240" w:lineRule="auto"/>
        <w:jc w:val="both"/>
        <w:textAlignment w:val="baseline"/>
        <w:rPr>
          <w:rFonts w:cstheme="minorHAnsi"/>
        </w:rPr>
      </w:pPr>
      <w:r w:rsidRPr="00943255">
        <w:rPr>
          <w:rFonts w:cstheme="minorHAnsi"/>
        </w:rPr>
        <w:t xml:space="preserve">Le Projet </w:t>
      </w:r>
      <w:proofErr w:type="spellStart"/>
      <w:r w:rsidRPr="00943255">
        <w:rPr>
          <w:rFonts w:cstheme="minorHAnsi"/>
        </w:rPr>
        <w:t>Educatif</w:t>
      </w:r>
      <w:proofErr w:type="spellEnd"/>
      <w:r w:rsidRPr="00943255">
        <w:rPr>
          <w:rFonts w:cstheme="minorHAnsi"/>
        </w:rPr>
        <w:t xml:space="preserve"> de Territoire (PEDT) est un document cadre co-signé par les services de l’</w:t>
      </w:r>
      <w:proofErr w:type="spellStart"/>
      <w:r w:rsidRPr="00943255">
        <w:rPr>
          <w:rFonts w:cstheme="minorHAnsi"/>
        </w:rPr>
        <w:t>Etat</w:t>
      </w:r>
      <w:proofErr w:type="spellEnd"/>
      <w:r w:rsidRPr="00943255">
        <w:rPr>
          <w:rFonts w:cstheme="minorHAnsi"/>
        </w:rPr>
        <w:t>, la Caisse d’Allocations Familiales, Ploërmel Communauté et les Communes disposant d’un accueil périscolaire déclaré.</w:t>
      </w:r>
    </w:p>
    <w:p w14:paraId="74BD42D8" w14:textId="77777777" w:rsidR="005438F9" w:rsidRPr="00943255" w:rsidRDefault="005438F9" w:rsidP="005438F9">
      <w:pPr>
        <w:kinsoku w:val="0"/>
        <w:overflowPunct w:val="0"/>
        <w:spacing w:after="0" w:line="240" w:lineRule="auto"/>
        <w:jc w:val="both"/>
        <w:textAlignment w:val="baseline"/>
        <w:rPr>
          <w:rFonts w:cstheme="minorHAnsi"/>
        </w:rPr>
      </w:pPr>
      <w:r w:rsidRPr="00943255">
        <w:rPr>
          <w:rFonts w:cstheme="minorHAnsi"/>
        </w:rPr>
        <w:t xml:space="preserve">Le Projet </w:t>
      </w:r>
      <w:proofErr w:type="spellStart"/>
      <w:r w:rsidRPr="00943255">
        <w:rPr>
          <w:rFonts w:cstheme="minorHAnsi"/>
        </w:rPr>
        <w:t>Educatif</w:t>
      </w:r>
      <w:proofErr w:type="spellEnd"/>
      <w:r w:rsidRPr="00943255">
        <w:rPr>
          <w:rFonts w:cstheme="minorHAnsi"/>
        </w:rPr>
        <w:t xml:space="preserve"> de Territoire permet à l’ensemble des acteurs éducatifs de coordonner leurs actions de manière à respecter au mieux les rythmes, les besoins et les aspirations de chaque enfant. Il définit des objectifs et des principes communs qui guident l’action de chacun. Il permet également de bénéficier d’un taux d’encadrement assoupli au sein des accueils périscolaires.</w:t>
      </w:r>
    </w:p>
    <w:p w14:paraId="1BBA53E1" w14:textId="77777777" w:rsidR="005438F9" w:rsidRPr="00943255" w:rsidRDefault="005438F9" w:rsidP="005438F9">
      <w:pPr>
        <w:kinsoku w:val="0"/>
        <w:overflowPunct w:val="0"/>
        <w:spacing w:after="0" w:line="240" w:lineRule="auto"/>
        <w:jc w:val="both"/>
        <w:textAlignment w:val="baseline"/>
        <w:rPr>
          <w:rFonts w:cstheme="minorHAnsi"/>
        </w:rPr>
      </w:pPr>
      <w:r w:rsidRPr="00943255">
        <w:rPr>
          <w:rFonts w:cstheme="minorHAnsi"/>
        </w:rPr>
        <w:t>Suite à l’évaluation du dispositif, de nouveaux objectifs éducatifs ont été définis :</w:t>
      </w:r>
    </w:p>
    <w:p w14:paraId="56309882" w14:textId="77777777" w:rsidR="005438F9" w:rsidRPr="00943255" w:rsidRDefault="005438F9" w:rsidP="005438F9">
      <w:pPr>
        <w:numPr>
          <w:ilvl w:val="0"/>
          <w:numId w:val="30"/>
        </w:numPr>
        <w:tabs>
          <w:tab w:val="clear" w:pos="720"/>
          <w:tab w:val="left" w:pos="709"/>
        </w:tabs>
        <w:kinsoku w:val="0"/>
        <w:overflowPunct w:val="0"/>
        <w:spacing w:after="0" w:line="240" w:lineRule="auto"/>
        <w:jc w:val="both"/>
        <w:textAlignment w:val="baseline"/>
        <w:rPr>
          <w:rFonts w:cstheme="minorHAnsi"/>
        </w:rPr>
      </w:pPr>
      <w:r w:rsidRPr="00943255">
        <w:rPr>
          <w:rFonts w:cstheme="minorHAnsi"/>
        </w:rPr>
        <w:t>Contribuer à l’épanouissement de chaque enfant au sein d’un collectif,   </w:t>
      </w:r>
    </w:p>
    <w:p w14:paraId="21578ECB" w14:textId="77777777" w:rsidR="005438F9" w:rsidRPr="00943255" w:rsidRDefault="005438F9" w:rsidP="005438F9">
      <w:pPr>
        <w:numPr>
          <w:ilvl w:val="0"/>
          <w:numId w:val="30"/>
        </w:numPr>
        <w:tabs>
          <w:tab w:val="clear" w:pos="720"/>
          <w:tab w:val="left" w:pos="709"/>
        </w:tabs>
        <w:kinsoku w:val="0"/>
        <w:overflowPunct w:val="0"/>
        <w:spacing w:after="0" w:line="240" w:lineRule="auto"/>
        <w:jc w:val="both"/>
        <w:textAlignment w:val="baseline"/>
        <w:rPr>
          <w:rFonts w:cstheme="minorHAnsi"/>
        </w:rPr>
      </w:pPr>
      <w:r w:rsidRPr="00943255">
        <w:rPr>
          <w:rFonts w:cstheme="minorHAnsi"/>
        </w:rPr>
        <w:t>Encourager le vivre ensemble par la construction de valeurs communes sur le territoire,</w:t>
      </w:r>
      <w:r w:rsidRPr="00943255">
        <w:rPr>
          <w:rFonts w:cstheme="minorHAnsi"/>
          <w:lang w:val="en-US"/>
        </w:rPr>
        <w:t> </w:t>
      </w:r>
      <w:r w:rsidRPr="00943255">
        <w:rPr>
          <w:rFonts w:cstheme="minorHAnsi"/>
        </w:rPr>
        <w:t> </w:t>
      </w:r>
    </w:p>
    <w:p w14:paraId="23BA5FB5" w14:textId="0C0E9F51" w:rsidR="005438F9" w:rsidRPr="00146E0B" w:rsidRDefault="005438F9" w:rsidP="005438F9">
      <w:pPr>
        <w:numPr>
          <w:ilvl w:val="0"/>
          <w:numId w:val="30"/>
        </w:numPr>
        <w:tabs>
          <w:tab w:val="clear" w:pos="720"/>
          <w:tab w:val="left" w:pos="709"/>
        </w:tabs>
        <w:kinsoku w:val="0"/>
        <w:overflowPunct w:val="0"/>
        <w:spacing w:after="0" w:line="240" w:lineRule="auto"/>
        <w:jc w:val="both"/>
        <w:textAlignment w:val="baseline"/>
        <w:rPr>
          <w:rFonts w:cstheme="minorHAnsi"/>
        </w:rPr>
      </w:pPr>
      <w:r w:rsidRPr="00943255">
        <w:rPr>
          <w:rFonts w:cstheme="minorHAnsi"/>
        </w:rPr>
        <w:t>Favoriser l’égalité des chances en offrant à chaque enfant l’opportunité d’accéder à une diversité de pratiques.</w:t>
      </w:r>
    </w:p>
    <w:p w14:paraId="3FF67999" w14:textId="77777777" w:rsidR="005438F9" w:rsidRPr="00943255" w:rsidRDefault="005438F9" w:rsidP="005438F9">
      <w:pPr>
        <w:tabs>
          <w:tab w:val="left" w:pos="709"/>
        </w:tabs>
        <w:kinsoku w:val="0"/>
        <w:overflowPunct w:val="0"/>
        <w:spacing w:after="0" w:line="240" w:lineRule="auto"/>
        <w:jc w:val="both"/>
        <w:textAlignment w:val="baseline"/>
        <w:rPr>
          <w:rFonts w:cstheme="minorHAnsi"/>
        </w:rPr>
      </w:pPr>
      <w:r w:rsidRPr="00943255">
        <w:rPr>
          <w:rFonts w:cstheme="minorHAnsi"/>
        </w:rPr>
        <w:t>Les</w:t>
      </w:r>
      <w:r w:rsidRPr="00943255">
        <w:rPr>
          <w:rFonts w:cstheme="minorHAnsi"/>
          <w:b/>
          <w:bCs/>
        </w:rPr>
        <w:t xml:space="preserve"> </w:t>
      </w:r>
      <w:r w:rsidRPr="00943255">
        <w:rPr>
          <w:rFonts w:cstheme="minorHAnsi"/>
        </w:rPr>
        <w:t xml:space="preserve">grands principes du Projet </w:t>
      </w:r>
      <w:proofErr w:type="spellStart"/>
      <w:r w:rsidRPr="00943255">
        <w:rPr>
          <w:rFonts w:cstheme="minorHAnsi"/>
        </w:rPr>
        <w:t>Educatif</w:t>
      </w:r>
      <w:proofErr w:type="spellEnd"/>
      <w:r w:rsidRPr="00943255">
        <w:rPr>
          <w:rFonts w:cstheme="minorHAnsi"/>
        </w:rPr>
        <w:t xml:space="preserve"> de Territoire 2024-2027 sont les suivants :</w:t>
      </w:r>
    </w:p>
    <w:p w14:paraId="6DA3AA10" w14:textId="77777777" w:rsidR="005438F9" w:rsidRPr="00943255" w:rsidRDefault="005438F9" w:rsidP="005438F9">
      <w:pPr>
        <w:numPr>
          <w:ilvl w:val="1"/>
          <w:numId w:val="31"/>
        </w:numPr>
        <w:tabs>
          <w:tab w:val="left" w:pos="709"/>
        </w:tabs>
        <w:kinsoku w:val="0"/>
        <w:overflowPunct w:val="0"/>
        <w:spacing w:after="0" w:line="240" w:lineRule="auto"/>
        <w:jc w:val="both"/>
        <w:textAlignment w:val="baseline"/>
        <w:rPr>
          <w:rFonts w:cstheme="minorHAnsi"/>
        </w:rPr>
      </w:pPr>
      <w:r w:rsidRPr="00943255">
        <w:rPr>
          <w:rFonts w:cstheme="minorHAnsi"/>
        </w:rPr>
        <w:t>Renforcer la cohérence du cadre éducatif en fédérant et coordonnant les acteurs du territoire.  </w:t>
      </w:r>
    </w:p>
    <w:p w14:paraId="3AC00C97" w14:textId="77777777" w:rsidR="005438F9" w:rsidRPr="00943255" w:rsidRDefault="005438F9" w:rsidP="005438F9">
      <w:pPr>
        <w:numPr>
          <w:ilvl w:val="0"/>
          <w:numId w:val="32"/>
        </w:numPr>
        <w:tabs>
          <w:tab w:val="clear" w:pos="720"/>
          <w:tab w:val="left" w:pos="709"/>
        </w:tabs>
        <w:kinsoku w:val="0"/>
        <w:overflowPunct w:val="0"/>
        <w:spacing w:after="0" w:line="240" w:lineRule="auto"/>
        <w:jc w:val="both"/>
        <w:textAlignment w:val="baseline"/>
        <w:rPr>
          <w:rFonts w:cstheme="minorHAnsi"/>
        </w:rPr>
      </w:pPr>
      <w:r w:rsidRPr="00943255">
        <w:rPr>
          <w:rFonts w:cstheme="minorHAnsi"/>
        </w:rPr>
        <w:t xml:space="preserve">Identifier le service </w:t>
      </w:r>
      <w:proofErr w:type="spellStart"/>
      <w:r w:rsidRPr="00943255">
        <w:rPr>
          <w:rFonts w:cstheme="minorHAnsi"/>
        </w:rPr>
        <w:t>Education</w:t>
      </w:r>
      <w:proofErr w:type="spellEnd"/>
      <w:r w:rsidRPr="00943255">
        <w:rPr>
          <w:rFonts w:cstheme="minorHAnsi"/>
        </w:rPr>
        <w:t xml:space="preserve"> Enfance Jeunesse comme porteur du Projet </w:t>
      </w:r>
      <w:proofErr w:type="spellStart"/>
      <w:r w:rsidRPr="00943255">
        <w:rPr>
          <w:rFonts w:cstheme="minorHAnsi"/>
        </w:rPr>
        <w:t>Educatif</w:t>
      </w:r>
      <w:proofErr w:type="spellEnd"/>
      <w:r w:rsidRPr="00943255">
        <w:rPr>
          <w:rFonts w:cstheme="minorHAnsi"/>
        </w:rPr>
        <w:t xml:space="preserve"> de Territoire et interlocuteur privilégié des acteurs éducatifs,</w:t>
      </w:r>
    </w:p>
    <w:p w14:paraId="74AFE288" w14:textId="77777777" w:rsidR="005438F9" w:rsidRPr="00943255" w:rsidRDefault="005438F9" w:rsidP="005438F9">
      <w:pPr>
        <w:numPr>
          <w:ilvl w:val="0"/>
          <w:numId w:val="32"/>
        </w:numPr>
        <w:tabs>
          <w:tab w:val="clear" w:pos="720"/>
          <w:tab w:val="left" w:pos="709"/>
        </w:tabs>
        <w:kinsoku w:val="0"/>
        <w:overflowPunct w:val="0"/>
        <w:spacing w:after="0" w:line="240" w:lineRule="auto"/>
        <w:jc w:val="both"/>
        <w:textAlignment w:val="baseline"/>
        <w:rPr>
          <w:rFonts w:cstheme="minorHAnsi"/>
        </w:rPr>
      </w:pPr>
      <w:r w:rsidRPr="00943255">
        <w:rPr>
          <w:rFonts w:cstheme="minorHAnsi"/>
        </w:rPr>
        <w:lastRenderedPageBreak/>
        <w:t>Créer les conditions d’une interconnaissance entre les professionnels,  </w:t>
      </w:r>
    </w:p>
    <w:p w14:paraId="1A9267E8" w14:textId="26719AE1" w:rsidR="005438F9" w:rsidRPr="00943255" w:rsidRDefault="005438F9" w:rsidP="005438F9">
      <w:pPr>
        <w:numPr>
          <w:ilvl w:val="0"/>
          <w:numId w:val="32"/>
        </w:numPr>
        <w:tabs>
          <w:tab w:val="clear" w:pos="720"/>
          <w:tab w:val="left" w:pos="709"/>
        </w:tabs>
        <w:kinsoku w:val="0"/>
        <w:overflowPunct w:val="0"/>
        <w:spacing w:after="0" w:line="240" w:lineRule="auto"/>
        <w:jc w:val="both"/>
        <w:textAlignment w:val="baseline"/>
        <w:rPr>
          <w:rFonts w:cstheme="minorHAnsi"/>
        </w:rPr>
      </w:pPr>
      <w:r w:rsidRPr="00943255">
        <w:rPr>
          <w:rFonts w:cstheme="minorHAnsi"/>
        </w:rPr>
        <w:t>Proposer des rencontres permettant d’échanger sur les enfants à besoin éducatifs particuliers,  </w:t>
      </w:r>
    </w:p>
    <w:p w14:paraId="7DA8E35A" w14:textId="77777777" w:rsidR="005438F9" w:rsidRPr="00943255" w:rsidRDefault="005438F9" w:rsidP="005438F9">
      <w:pPr>
        <w:numPr>
          <w:ilvl w:val="0"/>
          <w:numId w:val="32"/>
        </w:numPr>
        <w:tabs>
          <w:tab w:val="clear" w:pos="720"/>
          <w:tab w:val="left" w:pos="709"/>
        </w:tabs>
        <w:kinsoku w:val="0"/>
        <w:overflowPunct w:val="0"/>
        <w:spacing w:after="0" w:line="240" w:lineRule="auto"/>
        <w:jc w:val="both"/>
        <w:textAlignment w:val="baseline"/>
        <w:rPr>
          <w:rFonts w:cstheme="minorHAnsi"/>
        </w:rPr>
      </w:pPr>
      <w:r w:rsidRPr="00943255">
        <w:rPr>
          <w:rFonts w:cstheme="minorHAnsi"/>
        </w:rPr>
        <w:t>Informer les familles sur les projets proposés aux enfants et les objectifs éducatifs poursuivis.</w:t>
      </w:r>
    </w:p>
    <w:p w14:paraId="19C92079" w14:textId="47D322FC" w:rsidR="005438F9" w:rsidRPr="005447D8" w:rsidRDefault="005438F9" w:rsidP="005438F9">
      <w:pPr>
        <w:numPr>
          <w:ilvl w:val="0"/>
          <w:numId w:val="32"/>
        </w:numPr>
        <w:tabs>
          <w:tab w:val="clear" w:pos="720"/>
          <w:tab w:val="left" w:pos="709"/>
        </w:tabs>
        <w:kinsoku w:val="0"/>
        <w:overflowPunct w:val="0"/>
        <w:spacing w:after="0" w:line="240" w:lineRule="auto"/>
        <w:jc w:val="both"/>
        <w:textAlignment w:val="baseline"/>
        <w:rPr>
          <w:rFonts w:cstheme="minorHAnsi"/>
        </w:rPr>
      </w:pPr>
      <w:r w:rsidRPr="00943255">
        <w:rPr>
          <w:rFonts w:cstheme="minorHAnsi"/>
        </w:rPr>
        <w:t>Permettre aux familles de prendre part à certaines actions pour mieux en maitriser les enjeux.  </w:t>
      </w:r>
    </w:p>
    <w:p w14:paraId="53EF7AC0" w14:textId="77777777" w:rsidR="005438F9" w:rsidRPr="00872CAB" w:rsidRDefault="005438F9" w:rsidP="005438F9">
      <w:pPr>
        <w:numPr>
          <w:ilvl w:val="1"/>
          <w:numId w:val="33"/>
        </w:numPr>
        <w:tabs>
          <w:tab w:val="left" w:pos="709"/>
        </w:tabs>
        <w:kinsoku w:val="0"/>
        <w:overflowPunct w:val="0"/>
        <w:spacing w:after="0" w:line="240" w:lineRule="auto"/>
        <w:jc w:val="both"/>
        <w:textAlignment w:val="baseline"/>
        <w:rPr>
          <w:rFonts w:cstheme="minorHAnsi"/>
          <w:i/>
          <w:iCs/>
        </w:rPr>
      </w:pPr>
      <w:r w:rsidRPr="00872CAB">
        <w:rPr>
          <w:rFonts w:cstheme="minorHAnsi"/>
          <w:i/>
          <w:iCs/>
        </w:rPr>
        <w:t>S’adresser à l’ensemble des enfants du territoire.   </w:t>
      </w:r>
    </w:p>
    <w:p w14:paraId="25450BD1" w14:textId="77777777" w:rsidR="005438F9" w:rsidRPr="00943255" w:rsidRDefault="005438F9" w:rsidP="005438F9">
      <w:pPr>
        <w:numPr>
          <w:ilvl w:val="0"/>
          <w:numId w:val="34"/>
        </w:numPr>
        <w:tabs>
          <w:tab w:val="clear" w:pos="720"/>
          <w:tab w:val="left" w:pos="709"/>
        </w:tabs>
        <w:kinsoku w:val="0"/>
        <w:overflowPunct w:val="0"/>
        <w:spacing w:after="0" w:line="240" w:lineRule="auto"/>
        <w:jc w:val="both"/>
        <w:textAlignment w:val="baseline"/>
        <w:rPr>
          <w:rFonts w:cstheme="minorHAnsi"/>
        </w:rPr>
      </w:pPr>
      <w:r w:rsidRPr="00943255">
        <w:rPr>
          <w:rFonts w:cstheme="minorHAnsi"/>
        </w:rPr>
        <w:t>Informer sur les possibilités d’inclusion des enfants en situation de handicap dans l’ensemble des projets,  </w:t>
      </w:r>
    </w:p>
    <w:p w14:paraId="76407D29" w14:textId="10058A0C" w:rsidR="005438F9" w:rsidRPr="00146E0B" w:rsidRDefault="005438F9" w:rsidP="005438F9">
      <w:pPr>
        <w:numPr>
          <w:ilvl w:val="0"/>
          <w:numId w:val="34"/>
        </w:numPr>
        <w:tabs>
          <w:tab w:val="clear" w:pos="720"/>
          <w:tab w:val="left" w:pos="709"/>
        </w:tabs>
        <w:kinsoku w:val="0"/>
        <w:overflowPunct w:val="0"/>
        <w:spacing w:after="0" w:line="240" w:lineRule="auto"/>
        <w:jc w:val="both"/>
        <w:textAlignment w:val="baseline"/>
        <w:rPr>
          <w:rFonts w:cstheme="minorHAnsi"/>
        </w:rPr>
      </w:pPr>
      <w:r w:rsidRPr="00943255">
        <w:rPr>
          <w:rFonts w:cstheme="minorHAnsi"/>
        </w:rPr>
        <w:t>Poursuivre le travail engagé en termes d’accessibilité (mobilité / proximité de service, tarification des services...).  </w:t>
      </w:r>
    </w:p>
    <w:p w14:paraId="230E9285" w14:textId="77777777" w:rsidR="005438F9" w:rsidRPr="001144B3" w:rsidRDefault="005438F9" w:rsidP="005438F9">
      <w:pPr>
        <w:numPr>
          <w:ilvl w:val="1"/>
          <w:numId w:val="35"/>
        </w:numPr>
        <w:tabs>
          <w:tab w:val="left" w:pos="709"/>
        </w:tabs>
        <w:kinsoku w:val="0"/>
        <w:overflowPunct w:val="0"/>
        <w:spacing w:after="0" w:line="240" w:lineRule="auto"/>
        <w:jc w:val="both"/>
        <w:textAlignment w:val="baseline"/>
        <w:rPr>
          <w:rFonts w:cstheme="minorHAnsi"/>
          <w:i/>
          <w:iCs/>
        </w:rPr>
      </w:pPr>
      <w:r w:rsidRPr="001144B3">
        <w:rPr>
          <w:rFonts w:cstheme="minorHAnsi"/>
          <w:i/>
          <w:iCs/>
        </w:rPr>
        <w:t>Faire des enjeux environnementaux une préoccupation partagée.  </w:t>
      </w:r>
    </w:p>
    <w:p w14:paraId="0117BF47" w14:textId="77777777" w:rsidR="005438F9" w:rsidRPr="00943255" w:rsidRDefault="005438F9" w:rsidP="005438F9">
      <w:pPr>
        <w:numPr>
          <w:ilvl w:val="0"/>
          <w:numId w:val="36"/>
        </w:numPr>
        <w:tabs>
          <w:tab w:val="clear" w:pos="720"/>
          <w:tab w:val="left" w:pos="709"/>
        </w:tabs>
        <w:kinsoku w:val="0"/>
        <w:overflowPunct w:val="0"/>
        <w:spacing w:after="0" w:line="240" w:lineRule="auto"/>
        <w:jc w:val="both"/>
        <w:textAlignment w:val="baseline"/>
        <w:rPr>
          <w:rFonts w:cstheme="minorHAnsi"/>
        </w:rPr>
      </w:pPr>
      <w:r w:rsidRPr="00943255">
        <w:rPr>
          <w:rFonts w:cstheme="minorHAnsi"/>
        </w:rPr>
        <w:t>Optimiser la gestion des transports pour diminuer l’impact carbone.   </w:t>
      </w:r>
    </w:p>
    <w:p w14:paraId="0711BACC" w14:textId="77777777" w:rsidR="005438F9" w:rsidRPr="00943255" w:rsidRDefault="005438F9" w:rsidP="005438F9">
      <w:pPr>
        <w:numPr>
          <w:ilvl w:val="0"/>
          <w:numId w:val="36"/>
        </w:numPr>
        <w:tabs>
          <w:tab w:val="clear" w:pos="720"/>
          <w:tab w:val="left" w:pos="709"/>
        </w:tabs>
        <w:kinsoku w:val="0"/>
        <w:overflowPunct w:val="0"/>
        <w:spacing w:after="0" w:line="240" w:lineRule="auto"/>
        <w:jc w:val="both"/>
        <w:textAlignment w:val="baseline"/>
        <w:rPr>
          <w:rFonts w:cstheme="minorHAnsi"/>
        </w:rPr>
      </w:pPr>
      <w:r w:rsidRPr="00943255">
        <w:rPr>
          <w:rFonts w:cstheme="minorHAnsi"/>
        </w:rPr>
        <w:t>Améliorer la qualité environnementale du matériel acheté.  </w:t>
      </w:r>
    </w:p>
    <w:p w14:paraId="4E37D9D5" w14:textId="77777777" w:rsidR="005438F9" w:rsidRPr="00943255" w:rsidRDefault="005438F9" w:rsidP="005438F9">
      <w:pPr>
        <w:numPr>
          <w:ilvl w:val="0"/>
          <w:numId w:val="36"/>
        </w:numPr>
        <w:tabs>
          <w:tab w:val="clear" w:pos="720"/>
          <w:tab w:val="left" w:pos="709"/>
        </w:tabs>
        <w:kinsoku w:val="0"/>
        <w:overflowPunct w:val="0"/>
        <w:spacing w:after="0" w:line="240" w:lineRule="auto"/>
        <w:jc w:val="both"/>
        <w:textAlignment w:val="baseline"/>
        <w:rPr>
          <w:rFonts w:cstheme="minorHAnsi"/>
        </w:rPr>
      </w:pPr>
      <w:r w:rsidRPr="00943255">
        <w:rPr>
          <w:rFonts w:cstheme="minorHAnsi"/>
        </w:rPr>
        <w:t>Renforcer la réutilisation de matériaux et matériels,</w:t>
      </w:r>
    </w:p>
    <w:p w14:paraId="4FACAEC9" w14:textId="77777777" w:rsidR="005438F9" w:rsidRDefault="005438F9" w:rsidP="005438F9">
      <w:pPr>
        <w:kinsoku w:val="0"/>
        <w:overflowPunct w:val="0"/>
        <w:spacing w:after="0" w:line="240" w:lineRule="auto"/>
        <w:jc w:val="both"/>
        <w:textAlignment w:val="baseline"/>
        <w:rPr>
          <w:rFonts w:cstheme="minorHAnsi"/>
          <w:b/>
          <w:bCs/>
        </w:rPr>
      </w:pPr>
    </w:p>
    <w:p w14:paraId="163D7735" w14:textId="77777777" w:rsidR="005139E3" w:rsidRDefault="005139E3" w:rsidP="005438F9">
      <w:pPr>
        <w:kinsoku w:val="0"/>
        <w:overflowPunct w:val="0"/>
        <w:spacing w:after="0" w:line="240" w:lineRule="auto"/>
        <w:jc w:val="both"/>
        <w:textAlignment w:val="baseline"/>
        <w:rPr>
          <w:rFonts w:cstheme="minorHAnsi"/>
          <w:b/>
          <w:bCs/>
        </w:rPr>
      </w:pPr>
    </w:p>
    <w:p w14:paraId="78125E85" w14:textId="68B7B6FA" w:rsidR="00995BCB" w:rsidRDefault="005139E3" w:rsidP="00914789">
      <w:pPr>
        <w:pBdr>
          <w:top w:val="single" w:sz="4" w:space="1" w:color="auto"/>
          <w:left w:val="single" w:sz="4" w:space="4" w:color="auto"/>
          <w:bottom w:val="single" w:sz="4" w:space="1" w:color="auto"/>
          <w:right w:val="single" w:sz="4" w:space="4" w:color="auto"/>
        </w:pBdr>
        <w:kinsoku w:val="0"/>
        <w:overflowPunct w:val="0"/>
        <w:spacing w:after="0" w:line="240" w:lineRule="auto"/>
        <w:jc w:val="both"/>
        <w:textAlignment w:val="baseline"/>
        <w:rPr>
          <w:rFonts w:cstheme="minorHAnsi"/>
        </w:rPr>
      </w:pPr>
      <w:r>
        <w:rPr>
          <w:rFonts w:cstheme="minorHAnsi"/>
        </w:rPr>
        <w:t xml:space="preserve">Mme PONGERARD demande ce qu’on </w:t>
      </w:r>
      <w:r w:rsidR="00914789">
        <w:rPr>
          <w:rFonts w:cstheme="minorHAnsi"/>
        </w:rPr>
        <w:t>en</w:t>
      </w:r>
      <w:r>
        <w:rPr>
          <w:rFonts w:cstheme="minorHAnsi"/>
        </w:rPr>
        <w:t>tend par « taux d’encadrement assoupli</w:t>
      </w:r>
      <w:r w:rsidR="00995BCB">
        <w:rPr>
          <w:rFonts w:cstheme="minorHAnsi"/>
        </w:rPr>
        <w:t> »</w:t>
      </w:r>
      <w:r>
        <w:rPr>
          <w:rFonts w:cstheme="minorHAnsi"/>
        </w:rPr>
        <w:t>. Mme le MOIGNE répond que le taux d’</w:t>
      </w:r>
      <w:r w:rsidR="00995BCB">
        <w:rPr>
          <w:rFonts w:cstheme="minorHAnsi"/>
        </w:rPr>
        <w:t>encadrement</w:t>
      </w:r>
      <w:r>
        <w:rPr>
          <w:rFonts w:cstheme="minorHAnsi"/>
        </w:rPr>
        <w:t xml:space="preserve"> des enfants de moins et de 6 ans et plus de 6 ans est régi par la </w:t>
      </w:r>
      <w:r w:rsidR="00995BCB">
        <w:rPr>
          <w:rFonts w:cstheme="minorHAnsi"/>
        </w:rPr>
        <w:t xml:space="preserve">réglementation (arrêté du 13/02/2007 modifié par l’arrêté du 31/07/2008). Ainsi en adhérant au PEDT, le taux d’encadrement </w:t>
      </w:r>
      <w:r w:rsidR="00916885">
        <w:rPr>
          <w:rFonts w:cstheme="minorHAnsi"/>
        </w:rPr>
        <w:t xml:space="preserve">est le suivant </w:t>
      </w:r>
      <w:r w:rsidR="00995BCB">
        <w:rPr>
          <w:rFonts w:cstheme="minorHAnsi"/>
        </w:rPr>
        <w:t>:</w:t>
      </w:r>
    </w:p>
    <w:p w14:paraId="071BC128" w14:textId="77777777" w:rsidR="00995BCB" w:rsidRDefault="00995BCB" w:rsidP="005438F9">
      <w:pPr>
        <w:kinsoku w:val="0"/>
        <w:overflowPunct w:val="0"/>
        <w:spacing w:after="0" w:line="240" w:lineRule="auto"/>
        <w:jc w:val="both"/>
        <w:textAlignment w:val="baseline"/>
        <w:rPr>
          <w:rFonts w:cstheme="minorHAnsi"/>
        </w:rPr>
      </w:pPr>
    </w:p>
    <w:tbl>
      <w:tblPr>
        <w:tblStyle w:val="Grilledutableau"/>
        <w:tblW w:w="0" w:type="auto"/>
        <w:jc w:val="center"/>
        <w:tblLook w:val="04A0" w:firstRow="1" w:lastRow="0" w:firstColumn="1" w:lastColumn="0" w:noHBand="0" w:noVBand="1"/>
      </w:tblPr>
      <w:tblGrid>
        <w:gridCol w:w="3020"/>
        <w:gridCol w:w="3020"/>
        <w:gridCol w:w="3020"/>
      </w:tblGrid>
      <w:tr w:rsidR="00995BCB" w14:paraId="4430AC33" w14:textId="77777777" w:rsidTr="00995BCB">
        <w:trPr>
          <w:jc w:val="center"/>
        </w:trPr>
        <w:tc>
          <w:tcPr>
            <w:tcW w:w="3020" w:type="dxa"/>
            <w:tcBorders>
              <w:top w:val="nil"/>
              <w:left w:val="nil"/>
            </w:tcBorders>
          </w:tcPr>
          <w:p w14:paraId="099B33CF" w14:textId="77777777" w:rsidR="00995BCB" w:rsidRDefault="00995BCB" w:rsidP="005438F9">
            <w:pPr>
              <w:kinsoku w:val="0"/>
              <w:overflowPunct w:val="0"/>
              <w:jc w:val="both"/>
              <w:textAlignment w:val="baseline"/>
              <w:rPr>
                <w:rFonts w:cstheme="minorHAnsi"/>
              </w:rPr>
            </w:pPr>
          </w:p>
        </w:tc>
        <w:tc>
          <w:tcPr>
            <w:tcW w:w="3020" w:type="dxa"/>
          </w:tcPr>
          <w:p w14:paraId="221F5495" w14:textId="75E04271" w:rsidR="00995BCB" w:rsidRDefault="00995BCB" w:rsidP="00995BCB">
            <w:pPr>
              <w:kinsoku w:val="0"/>
              <w:overflowPunct w:val="0"/>
              <w:jc w:val="center"/>
              <w:textAlignment w:val="baseline"/>
              <w:rPr>
                <w:rFonts w:cstheme="minorHAnsi"/>
              </w:rPr>
            </w:pPr>
            <w:r>
              <w:rPr>
                <w:rFonts w:cstheme="minorHAnsi"/>
              </w:rPr>
              <w:t>Hors PEDT</w:t>
            </w:r>
          </w:p>
        </w:tc>
        <w:tc>
          <w:tcPr>
            <w:tcW w:w="3020" w:type="dxa"/>
          </w:tcPr>
          <w:p w14:paraId="26FC9D70" w14:textId="5EA31D01" w:rsidR="00995BCB" w:rsidRDefault="00995BCB" w:rsidP="00995BCB">
            <w:pPr>
              <w:kinsoku w:val="0"/>
              <w:overflowPunct w:val="0"/>
              <w:jc w:val="center"/>
              <w:textAlignment w:val="baseline"/>
              <w:rPr>
                <w:rFonts w:cstheme="minorHAnsi"/>
              </w:rPr>
            </w:pPr>
            <w:r>
              <w:rPr>
                <w:rFonts w:cstheme="minorHAnsi"/>
              </w:rPr>
              <w:t>Dans le cadre du PEDT</w:t>
            </w:r>
          </w:p>
        </w:tc>
      </w:tr>
      <w:tr w:rsidR="00995BCB" w14:paraId="7DE5B8FD" w14:textId="77777777" w:rsidTr="00995BCB">
        <w:trPr>
          <w:jc w:val="center"/>
        </w:trPr>
        <w:tc>
          <w:tcPr>
            <w:tcW w:w="3020" w:type="dxa"/>
          </w:tcPr>
          <w:p w14:paraId="1E2440CF" w14:textId="0F925B93" w:rsidR="00995BCB" w:rsidRDefault="00995BCB" w:rsidP="005438F9">
            <w:pPr>
              <w:kinsoku w:val="0"/>
              <w:overflowPunct w:val="0"/>
              <w:jc w:val="both"/>
              <w:textAlignment w:val="baseline"/>
              <w:rPr>
                <w:rFonts w:cstheme="minorHAnsi"/>
              </w:rPr>
            </w:pPr>
            <w:r>
              <w:rPr>
                <w:rFonts w:cstheme="minorHAnsi"/>
              </w:rPr>
              <w:t>Pour les moins de 6 ans</w:t>
            </w:r>
          </w:p>
        </w:tc>
        <w:tc>
          <w:tcPr>
            <w:tcW w:w="3020" w:type="dxa"/>
          </w:tcPr>
          <w:p w14:paraId="6FD70C74" w14:textId="66B3E8A4" w:rsidR="00995BCB" w:rsidRDefault="00995BCB" w:rsidP="005438F9">
            <w:pPr>
              <w:kinsoku w:val="0"/>
              <w:overflowPunct w:val="0"/>
              <w:jc w:val="both"/>
              <w:textAlignment w:val="baseline"/>
              <w:rPr>
                <w:rFonts w:cstheme="minorHAnsi"/>
              </w:rPr>
            </w:pPr>
            <w:r>
              <w:rPr>
                <w:rFonts w:cstheme="minorHAnsi"/>
              </w:rPr>
              <w:t>Un adulte pour 10 enfants</w:t>
            </w:r>
          </w:p>
        </w:tc>
        <w:tc>
          <w:tcPr>
            <w:tcW w:w="3020" w:type="dxa"/>
          </w:tcPr>
          <w:p w14:paraId="2805B461" w14:textId="6AA43CAB" w:rsidR="00995BCB" w:rsidRDefault="00995BCB" w:rsidP="005438F9">
            <w:pPr>
              <w:kinsoku w:val="0"/>
              <w:overflowPunct w:val="0"/>
              <w:jc w:val="both"/>
              <w:textAlignment w:val="baseline"/>
              <w:rPr>
                <w:rFonts w:cstheme="minorHAnsi"/>
              </w:rPr>
            </w:pPr>
            <w:r>
              <w:rPr>
                <w:rFonts w:cstheme="minorHAnsi"/>
              </w:rPr>
              <w:t>Un adulte pour 14 enfants</w:t>
            </w:r>
          </w:p>
        </w:tc>
      </w:tr>
      <w:tr w:rsidR="00995BCB" w14:paraId="26F66C4F" w14:textId="77777777" w:rsidTr="00995BCB">
        <w:trPr>
          <w:jc w:val="center"/>
        </w:trPr>
        <w:tc>
          <w:tcPr>
            <w:tcW w:w="3020" w:type="dxa"/>
          </w:tcPr>
          <w:p w14:paraId="70F6B440" w14:textId="60D23955" w:rsidR="00995BCB" w:rsidRDefault="00995BCB" w:rsidP="005438F9">
            <w:pPr>
              <w:kinsoku w:val="0"/>
              <w:overflowPunct w:val="0"/>
              <w:jc w:val="both"/>
              <w:textAlignment w:val="baseline"/>
              <w:rPr>
                <w:rFonts w:cstheme="minorHAnsi"/>
              </w:rPr>
            </w:pPr>
            <w:r>
              <w:rPr>
                <w:rFonts w:cstheme="minorHAnsi"/>
              </w:rPr>
              <w:t>Pour les plus de 6 ans</w:t>
            </w:r>
          </w:p>
        </w:tc>
        <w:tc>
          <w:tcPr>
            <w:tcW w:w="3020" w:type="dxa"/>
          </w:tcPr>
          <w:p w14:paraId="436DDC48" w14:textId="7C477E29" w:rsidR="00995BCB" w:rsidRDefault="00995BCB" w:rsidP="005438F9">
            <w:pPr>
              <w:kinsoku w:val="0"/>
              <w:overflowPunct w:val="0"/>
              <w:jc w:val="both"/>
              <w:textAlignment w:val="baseline"/>
              <w:rPr>
                <w:rFonts w:cstheme="minorHAnsi"/>
              </w:rPr>
            </w:pPr>
            <w:r>
              <w:rPr>
                <w:rFonts w:cstheme="minorHAnsi"/>
              </w:rPr>
              <w:t>Un adulte pour 14 enfants</w:t>
            </w:r>
          </w:p>
        </w:tc>
        <w:tc>
          <w:tcPr>
            <w:tcW w:w="3020" w:type="dxa"/>
          </w:tcPr>
          <w:p w14:paraId="68A898AF" w14:textId="0E15FA32" w:rsidR="00995BCB" w:rsidRDefault="00995BCB" w:rsidP="005438F9">
            <w:pPr>
              <w:kinsoku w:val="0"/>
              <w:overflowPunct w:val="0"/>
              <w:jc w:val="both"/>
              <w:textAlignment w:val="baseline"/>
              <w:rPr>
                <w:rFonts w:cstheme="minorHAnsi"/>
              </w:rPr>
            </w:pPr>
            <w:r>
              <w:rPr>
                <w:rFonts w:cstheme="minorHAnsi"/>
              </w:rPr>
              <w:t>Un adulte pour 18 enfants</w:t>
            </w:r>
          </w:p>
        </w:tc>
      </w:tr>
    </w:tbl>
    <w:p w14:paraId="5876FF8F" w14:textId="77777777" w:rsidR="005139E3" w:rsidRDefault="005139E3" w:rsidP="005438F9">
      <w:pPr>
        <w:kinsoku w:val="0"/>
        <w:overflowPunct w:val="0"/>
        <w:spacing w:after="0" w:line="240" w:lineRule="auto"/>
        <w:jc w:val="both"/>
        <w:textAlignment w:val="baseline"/>
        <w:rPr>
          <w:rFonts w:cstheme="minorHAnsi"/>
          <w:b/>
          <w:bCs/>
        </w:rPr>
      </w:pPr>
    </w:p>
    <w:p w14:paraId="5314EDC0" w14:textId="2363C598" w:rsidR="00916885" w:rsidRDefault="00916885" w:rsidP="006F1A6C">
      <w:pPr>
        <w:pBdr>
          <w:top w:val="single" w:sz="4" w:space="1" w:color="auto"/>
          <w:left w:val="single" w:sz="4" w:space="4" w:color="auto"/>
          <w:bottom w:val="single" w:sz="4" w:space="1" w:color="auto"/>
          <w:right w:val="single" w:sz="4" w:space="4" w:color="auto"/>
        </w:pBdr>
        <w:kinsoku w:val="0"/>
        <w:overflowPunct w:val="0"/>
        <w:spacing w:after="0" w:line="240" w:lineRule="auto"/>
        <w:jc w:val="both"/>
        <w:textAlignment w:val="baseline"/>
        <w:rPr>
          <w:rFonts w:cstheme="minorHAnsi"/>
        </w:rPr>
      </w:pPr>
      <w:r w:rsidRPr="00916885">
        <w:rPr>
          <w:rFonts w:cstheme="minorHAnsi"/>
        </w:rPr>
        <w:t xml:space="preserve">Mme LARGEAU demande </w:t>
      </w:r>
      <w:r>
        <w:rPr>
          <w:rFonts w:cstheme="minorHAnsi"/>
        </w:rPr>
        <w:t xml:space="preserve">quelles sont </w:t>
      </w:r>
      <w:r w:rsidR="00914789">
        <w:rPr>
          <w:rFonts w:cstheme="minorHAnsi"/>
        </w:rPr>
        <w:t xml:space="preserve">les </w:t>
      </w:r>
      <w:r w:rsidRPr="00916885">
        <w:rPr>
          <w:rFonts w:cstheme="minorHAnsi"/>
        </w:rPr>
        <w:t>nouveautés du PEDT au regard de celui qui vient de se terminer.</w:t>
      </w:r>
      <w:r>
        <w:rPr>
          <w:rFonts w:cstheme="minorHAnsi"/>
        </w:rPr>
        <w:t xml:space="preserve"> Mme LE MOIGNE</w:t>
      </w:r>
      <w:r w:rsidR="006F1A6C">
        <w:rPr>
          <w:rFonts w:cstheme="minorHAnsi"/>
        </w:rPr>
        <w:t xml:space="preserve"> répond</w:t>
      </w:r>
      <w:r>
        <w:rPr>
          <w:rFonts w:cstheme="minorHAnsi"/>
        </w:rPr>
        <w:t xml:space="preserve"> que le nouveau PEDT insiste davantage sur les enjeux environnementaux et notamment l’impact carbone. Mme le Maire ajoute que la notion de « Valeur » a également été retravaillé</w:t>
      </w:r>
      <w:r w:rsidR="006F1A6C">
        <w:rPr>
          <w:rFonts w:cstheme="minorHAnsi"/>
        </w:rPr>
        <w:t>e</w:t>
      </w:r>
      <w:r>
        <w:rPr>
          <w:rFonts w:cstheme="minorHAnsi"/>
        </w:rPr>
        <w:t xml:space="preserve"> dans ce nouveau PEDT puisque de nouveaux objectifs ont été définis notamment la gestion du handicap, l’accessibilité c’est-à-dire la mobilité mais aussi la tarification du service. Le nouveau PEDT insiste également sur </w:t>
      </w:r>
      <w:r w:rsidR="00914789">
        <w:rPr>
          <w:rFonts w:cstheme="minorHAnsi"/>
        </w:rPr>
        <w:t>l’association</w:t>
      </w:r>
      <w:r>
        <w:rPr>
          <w:rFonts w:cstheme="minorHAnsi"/>
        </w:rPr>
        <w:t xml:space="preserve"> des parents dans les activités qui sont proposées à leurs enfants. Par exemple, </w:t>
      </w:r>
      <w:r w:rsidR="00660649">
        <w:rPr>
          <w:rFonts w:cstheme="minorHAnsi"/>
        </w:rPr>
        <w:t>S</w:t>
      </w:r>
      <w:r>
        <w:rPr>
          <w:rFonts w:cstheme="minorHAnsi"/>
        </w:rPr>
        <w:t xml:space="preserve">amedi 29 juin un atelier </w:t>
      </w:r>
      <w:r w:rsidR="00914789">
        <w:rPr>
          <w:rFonts w:cstheme="minorHAnsi"/>
        </w:rPr>
        <w:t>prévention pour l’usage du vélo</w:t>
      </w:r>
      <w:r>
        <w:rPr>
          <w:rFonts w:cstheme="minorHAnsi"/>
        </w:rPr>
        <w:t xml:space="preserve"> </w:t>
      </w:r>
      <w:r w:rsidR="00660649">
        <w:rPr>
          <w:rFonts w:cstheme="minorHAnsi"/>
        </w:rPr>
        <w:t>sera</w:t>
      </w:r>
      <w:r>
        <w:rPr>
          <w:rFonts w:cstheme="minorHAnsi"/>
        </w:rPr>
        <w:t xml:space="preserve"> </w:t>
      </w:r>
      <w:r w:rsidR="006F1A6C">
        <w:rPr>
          <w:rFonts w:cstheme="minorHAnsi"/>
        </w:rPr>
        <w:t>proposé</w:t>
      </w:r>
      <w:r>
        <w:rPr>
          <w:rFonts w:cstheme="minorHAnsi"/>
        </w:rPr>
        <w:t xml:space="preserve"> aux parents pour les </w:t>
      </w:r>
      <w:r w:rsidR="006F1A6C">
        <w:rPr>
          <w:rFonts w:cstheme="minorHAnsi"/>
        </w:rPr>
        <w:t>sensibiliser</w:t>
      </w:r>
      <w:r>
        <w:rPr>
          <w:rFonts w:cstheme="minorHAnsi"/>
        </w:rPr>
        <w:t xml:space="preserve"> à la </w:t>
      </w:r>
      <w:r w:rsidR="006F1A6C">
        <w:rPr>
          <w:rFonts w:cstheme="minorHAnsi"/>
        </w:rPr>
        <w:t>sécurité. On intègre de cette manière les parents pour qu’il y ait plus d’échanges avec les enfants sur une thématique.</w:t>
      </w:r>
    </w:p>
    <w:p w14:paraId="4027D32E" w14:textId="4975EBF8" w:rsidR="001E3758" w:rsidRDefault="001E3758" w:rsidP="006F1A6C">
      <w:pPr>
        <w:pBdr>
          <w:top w:val="single" w:sz="4" w:space="1" w:color="auto"/>
          <w:left w:val="single" w:sz="4" w:space="4" w:color="auto"/>
          <w:bottom w:val="single" w:sz="4" w:space="1" w:color="auto"/>
          <w:right w:val="single" w:sz="4" w:space="4" w:color="auto"/>
        </w:pBdr>
        <w:kinsoku w:val="0"/>
        <w:overflowPunct w:val="0"/>
        <w:spacing w:after="0" w:line="240" w:lineRule="auto"/>
        <w:jc w:val="both"/>
        <w:textAlignment w:val="baseline"/>
        <w:rPr>
          <w:rFonts w:cstheme="minorHAnsi"/>
        </w:rPr>
      </w:pPr>
      <w:r>
        <w:rPr>
          <w:rFonts w:cstheme="minorHAnsi"/>
        </w:rPr>
        <w:t>Afin de siéger au comité de pilotage du PEDT, Mme le Maire propose que Mme LE MOIGNE soit reconduite dans ses fonctions d’Élue référente.</w:t>
      </w:r>
    </w:p>
    <w:p w14:paraId="1D192EB1" w14:textId="77777777" w:rsidR="00916885" w:rsidRDefault="00916885" w:rsidP="005438F9">
      <w:pPr>
        <w:kinsoku w:val="0"/>
        <w:overflowPunct w:val="0"/>
        <w:spacing w:after="0" w:line="240" w:lineRule="auto"/>
        <w:jc w:val="both"/>
        <w:textAlignment w:val="baseline"/>
        <w:rPr>
          <w:rFonts w:cstheme="minorHAnsi"/>
        </w:rPr>
      </w:pPr>
    </w:p>
    <w:p w14:paraId="1058ABE7" w14:textId="77777777" w:rsidR="00916885" w:rsidRPr="00916885" w:rsidRDefault="00916885" w:rsidP="005438F9">
      <w:pPr>
        <w:kinsoku w:val="0"/>
        <w:overflowPunct w:val="0"/>
        <w:spacing w:after="0" w:line="240" w:lineRule="auto"/>
        <w:jc w:val="both"/>
        <w:textAlignment w:val="baseline"/>
        <w:rPr>
          <w:rFonts w:cstheme="minorHAnsi"/>
        </w:rPr>
      </w:pPr>
    </w:p>
    <w:p w14:paraId="2EBA347B" w14:textId="77777777" w:rsidR="005438F9" w:rsidRDefault="005438F9" w:rsidP="005438F9">
      <w:pPr>
        <w:tabs>
          <w:tab w:val="left" w:pos="0"/>
        </w:tabs>
        <w:kinsoku w:val="0"/>
        <w:overflowPunct w:val="0"/>
        <w:spacing w:after="0" w:line="240" w:lineRule="auto"/>
        <w:jc w:val="both"/>
        <w:textAlignment w:val="baseline"/>
        <w:rPr>
          <w:rFonts w:cstheme="minorHAnsi"/>
        </w:rPr>
      </w:pPr>
      <w:r w:rsidRPr="00943255">
        <w:rPr>
          <w:rFonts w:cstheme="minorHAnsi"/>
        </w:rPr>
        <w:t xml:space="preserve">Après en avoir délibéré, le </w:t>
      </w:r>
      <w:r>
        <w:rPr>
          <w:rFonts w:cstheme="minorHAnsi"/>
        </w:rPr>
        <w:t>C</w:t>
      </w:r>
      <w:r w:rsidRPr="00943255">
        <w:rPr>
          <w:rFonts w:cstheme="minorHAnsi"/>
        </w:rPr>
        <w:t xml:space="preserve">onseil municipal procède à un vote qui donne les résultats suivants : </w:t>
      </w:r>
    </w:p>
    <w:p w14:paraId="387C15E5" w14:textId="77777777" w:rsidR="005438F9" w:rsidRDefault="005438F9" w:rsidP="005438F9">
      <w:pPr>
        <w:tabs>
          <w:tab w:val="left" w:pos="0"/>
        </w:tabs>
        <w:kinsoku w:val="0"/>
        <w:overflowPunct w:val="0"/>
        <w:spacing w:after="0"/>
        <w:ind w:left="-284"/>
        <w:jc w:val="both"/>
        <w:textAlignment w:val="baseline"/>
        <w:rPr>
          <w:rFonts w:cstheme="minorHAnsi"/>
        </w:rPr>
        <w:sectPr w:rsidR="005438F9" w:rsidSect="005438F9">
          <w:type w:val="continuous"/>
          <w:pgSz w:w="11906" w:h="16838"/>
          <w:pgMar w:top="1418" w:right="1418" w:bottom="851" w:left="1418" w:header="709" w:footer="709" w:gutter="0"/>
          <w:cols w:space="708"/>
          <w:docGrid w:linePitch="360"/>
        </w:sectPr>
      </w:pPr>
    </w:p>
    <w:p w14:paraId="0B60C969" w14:textId="77777777" w:rsidR="005438F9" w:rsidRDefault="005438F9" w:rsidP="005438F9">
      <w:pPr>
        <w:tabs>
          <w:tab w:val="left" w:pos="0"/>
        </w:tabs>
        <w:kinsoku w:val="0"/>
        <w:overflowPunct w:val="0"/>
        <w:spacing w:after="0"/>
        <w:ind w:left="-284"/>
        <w:jc w:val="both"/>
        <w:textAlignment w:val="baseline"/>
        <w:rPr>
          <w:rFonts w:cstheme="minorHAnsi"/>
        </w:rPr>
      </w:pPr>
      <w:r>
        <w:rPr>
          <w:rFonts w:cstheme="minorHAnsi"/>
        </w:rPr>
        <w:tab/>
        <w:t>Présents : 16</w:t>
      </w:r>
    </w:p>
    <w:p w14:paraId="1B1B851B" w14:textId="77777777" w:rsidR="005438F9" w:rsidRDefault="005438F9" w:rsidP="005438F9">
      <w:pPr>
        <w:tabs>
          <w:tab w:val="left" w:pos="0"/>
        </w:tabs>
        <w:kinsoku w:val="0"/>
        <w:overflowPunct w:val="0"/>
        <w:spacing w:after="0"/>
        <w:ind w:left="-284"/>
        <w:jc w:val="both"/>
        <w:textAlignment w:val="baseline"/>
        <w:rPr>
          <w:rFonts w:cstheme="minorHAnsi"/>
        </w:rPr>
      </w:pPr>
      <w:r>
        <w:rPr>
          <w:rFonts w:cstheme="minorHAnsi"/>
        </w:rPr>
        <w:tab/>
        <w:t>Votants : 19</w:t>
      </w:r>
    </w:p>
    <w:p w14:paraId="09CE2CFC" w14:textId="77777777" w:rsidR="005438F9" w:rsidRDefault="005438F9" w:rsidP="005438F9">
      <w:pPr>
        <w:tabs>
          <w:tab w:val="left" w:pos="0"/>
        </w:tabs>
        <w:kinsoku w:val="0"/>
        <w:overflowPunct w:val="0"/>
        <w:spacing w:after="0"/>
        <w:ind w:left="-284"/>
        <w:jc w:val="both"/>
        <w:textAlignment w:val="baseline"/>
        <w:rPr>
          <w:rFonts w:cstheme="minorHAnsi"/>
        </w:rPr>
      </w:pPr>
    </w:p>
    <w:p w14:paraId="45A080A9" w14:textId="77777777" w:rsidR="005438F9" w:rsidRPr="00943255" w:rsidRDefault="005438F9" w:rsidP="005438F9">
      <w:pPr>
        <w:tabs>
          <w:tab w:val="left" w:pos="0"/>
        </w:tabs>
        <w:kinsoku w:val="0"/>
        <w:overflowPunct w:val="0"/>
        <w:spacing w:after="0"/>
        <w:ind w:left="-284"/>
        <w:jc w:val="both"/>
        <w:textAlignment w:val="baseline"/>
        <w:rPr>
          <w:rFonts w:cstheme="minorHAnsi"/>
        </w:rPr>
      </w:pPr>
      <w:r w:rsidRPr="00943255">
        <w:rPr>
          <w:rFonts w:cstheme="minorHAnsi"/>
        </w:rPr>
        <w:t>Pour : 1</w:t>
      </w:r>
      <w:r>
        <w:rPr>
          <w:rFonts w:cstheme="minorHAnsi"/>
        </w:rPr>
        <w:t>9</w:t>
      </w:r>
    </w:p>
    <w:p w14:paraId="3974A751" w14:textId="77777777" w:rsidR="005438F9" w:rsidRPr="00943255" w:rsidRDefault="005438F9" w:rsidP="005438F9">
      <w:pPr>
        <w:tabs>
          <w:tab w:val="left" w:pos="0"/>
        </w:tabs>
        <w:kinsoku w:val="0"/>
        <w:overflowPunct w:val="0"/>
        <w:spacing w:after="0"/>
        <w:ind w:left="-284"/>
        <w:jc w:val="both"/>
        <w:textAlignment w:val="baseline"/>
        <w:rPr>
          <w:rFonts w:cstheme="minorHAnsi"/>
        </w:rPr>
      </w:pPr>
      <w:r w:rsidRPr="00943255">
        <w:rPr>
          <w:rFonts w:cstheme="minorHAnsi"/>
        </w:rPr>
        <w:t xml:space="preserve">Contre : </w:t>
      </w:r>
      <w:r>
        <w:rPr>
          <w:rFonts w:cstheme="minorHAnsi"/>
        </w:rPr>
        <w:t>0</w:t>
      </w:r>
    </w:p>
    <w:p w14:paraId="4B4392AF" w14:textId="77777777" w:rsidR="005438F9" w:rsidRPr="00943255" w:rsidRDefault="005438F9" w:rsidP="005438F9">
      <w:pPr>
        <w:tabs>
          <w:tab w:val="left" w:pos="0"/>
        </w:tabs>
        <w:kinsoku w:val="0"/>
        <w:overflowPunct w:val="0"/>
        <w:spacing w:after="0"/>
        <w:ind w:left="-284"/>
        <w:jc w:val="both"/>
        <w:textAlignment w:val="baseline"/>
        <w:rPr>
          <w:rFonts w:cstheme="minorHAnsi"/>
        </w:rPr>
      </w:pPr>
      <w:r w:rsidRPr="00943255">
        <w:rPr>
          <w:rFonts w:cstheme="minorHAnsi"/>
        </w:rPr>
        <w:t>Abstention : 0</w:t>
      </w:r>
    </w:p>
    <w:p w14:paraId="7A5F2F9E" w14:textId="77777777" w:rsidR="005438F9" w:rsidRPr="00943255" w:rsidRDefault="005438F9" w:rsidP="005438F9">
      <w:pPr>
        <w:tabs>
          <w:tab w:val="left" w:pos="0"/>
        </w:tabs>
        <w:kinsoku w:val="0"/>
        <w:overflowPunct w:val="0"/>
        <w:spacing w:after="0"/>
        <w:ind w:left="-284"/>
        <w:jc w:val="both"/>
        <w:textAlignment w:val="baseline"/>
        <w:rPr>
          <w:rFonts w:cstheme="minorHAnsi"/>
        </w:rPr>
      </w:pPr>
      <w:r w:rsidRPr="00943255">
        <w:rPr>
          <w:rFonts w:cstheme="minorHAnsi"/>
        </w:rPr>
        <w:t>Majorité absolue : 10</w:t>
      </w:r>
    </w:p>
    <w:p w14:paraId="30B2BDC1" w14:textId="77777777" w:rsidR="005438F9" w:rsidRPr="00943255" w:rsidRDefault="005438F9" w:rsidP="005438F9">
      <w:pPr>
        <w:tabs>
          <w:tab w:val="left" w:pos="0"/>
        </w:tabs>
        <w:kinsoku w:val="0"/>
        <w:overflowPunct w:val="0"/>
        <w:spacing w:after="0"/>
        <w:ind w:left="-284"/>
        <w:jc w:val="both"/>
        <w:textAlignment w:val="baseline"/>
        <w:rPr>
          <w:rFonts w:cstheme="minorHAnsi"/>
        </w:rPr>
      </w:pPr>
      <w:r w:rsidRPr="00943255">
        <w:rPr>
          <w:rFonts w:cstheme="minorHAnsi"/>
        </w:rPr>
        <w:t>Suffrages exprimés : 19</w:t>
      </w:r>
    </w:p>
    <w:p w14:paraId="54266A9B" w14:textId="77777777" w:rsidR="005438F9" w:rsidRDefault="005438F9" w:rsidP="005438F9">
      <w:pPr>
        <w:tabs>
          <w:tab w:val="left" w:pos="0"/>
        </w:tabs>
        <w:kinsoku w:val="0"/>
        <w:overflowPunct w:val="0"/>
        <w:spacing w:after="0" w:line="240" w:lineRule="auto"/>
        <w:jc w:val="both"/>
        <w:textAlignment w:val="baseline"/>
        <w:rPr>
          <w:rFonts w:cstheme="minorHAnsi"/>
        </w:rPr>
      </w:pPr>
    </w:p>
    <w:p w14:paraId="60D49FD0" w14:textId="77777777" w:rsidR="005438F9" w:rsidRDefault="005438F9" w:rsidP="005438F9">
      <w:pPr>
        <w:tabs>
          <w:tab w:val="left" w:pos="0"/>
        </w:tabs>
        <w:kinsoku w:val="0"/>
        <w:overflowPunct w:val="0"/>
        <w:spacing w:after="0" w:line="240" w:lineRule="auto"/>
        <w:jc w:val="both"/>
        <w:textAlignment w:val="baseline"/>
        <w:rPr>
          <w:rFonts w:cstheme="minorHAnsi"/>
        </w:rPr>
        <w:sectPr w:rsidR="005438F9" w:rsidSect="005438F9">
          <w:type w:val="continuous"/>
          <w:pgSz w:w="11906" w:h="16838"/>
          <w:pgMar w:top="1418" w:right="1418" w:bottom="851" w:left="1418" w:header="709" w:footer="709" w:gutter="0"/>
          <w:cols w:num="3" w:space="708"/>
          <w:docGrid w:linePitch="360"/>
        </w:sectPr>
      </w:pPr>
    </w:p>
    <w:p w14:paraId="5803D0CB" w14:textId="77777777" w:rsidR="005438F9" w:rsidRDefault="005438F9" w:rsidP="005438F9">
      <w:pPr>
        <w:tabs>
          <w:tab w:val="left" w:pos="0"/>
        </w:tabs>
        <w:kinsoku w:val="0"/>
        <w:overflowPunct w:val="0"/>
        <w:spacing w:after="0" w:line="240" w:lineRule="auto"/>
        <w:jc w:val="both"/>
        <w:textAlignment w:val="baseline"/>
        <w:rPr>
          <w:rFonts w:cstheme="minorHAnsi"/>
        </w:rPr>
      </w:pPr>
    </w:p>
    <w:p w14:paraId="256DDA9B" w14:textId="77777777" w:rsidR="005438F9" w:rsidRPr="00943255" w:rsidRDefault="005438F9" w:rsidP="005438F9">
      <w:pPr>
        <w:tabs>
          <w:tab w:val="left" w:pos="0"/>
        </w:tabs>
        <w:kinsoku w:val="0"/>
        <w:overflowPunct w:val="0"/>
        <w:spacing w:after="0" w:line="240" w:lineRule="auto"/>
        <w:jc w:val="both"/>
        <w:textAlignment w:val="baseline"/>
        <w:rPr>
          <w:rFonts w:cstheme="minorHAnsi"/>
        </w:rPr>
      </w:pPr>
      <w:r>
        <w:rPr>
          <w:rFonts w:cstheme="minorHAnsi"/>
        </w:rPr>
        <w:t xml:space="preserve">Compte tenu </w:t>
      </w:r>
      <w:r w:rsidRPr="00943255">
        <w:rPr>
          <w:rFonts w:cstheme="minorHAnsi"/>
        </w:rPr>
        <w:t>de ces éléments, le Conseil municipal, à l’unanimité :</w:t>
      </w:r>
    </w:p>
    <w:p w14:paraId="02684481" w14:textId="1892E511" w:rsidR="005438F9" w:rsidRPr="00943255" w:rsidRDefault="005438F9" w:rsidP="005438F9">
      <w:pPr>
        <w:numPr>
          <w:ilvl w:val="1"/>
          <w:numId w:val="37"/>
        </w:numPr>
        <w:tabs>
          <w:tab w:val="left" w:pos="0"/>
        </w:tabs>
        <w:kinsoku w:val="0"/>
        <w:overflowPunct w:val="0"/>
        <w:spacing w:after="0" w:line="240" w:lineRule="auto"/>
        <w:jc w:val="both"/>
        <w:textAlignment w:val="baseline"/>
        <w:rPr>
          <w:rFonts w:cstheme="minorHAnsi"/>
        </w:rPr>
      </w:pPr>
      <w:r w:rsidRPr="006F1A6C">
        <w:rPr>
          <w:rFonts w:cstheme="minorHAnsi"/>
          <w:b/>
          <w:bCs/>
        </w:rPr>
        <w:t>Autorise</w:t>
      </w:r>
      <w:r w:rsidRPr="00943255">
        <w:rPr>
          <w:rFonts w:cstheme="minorHAnsi"/>
        </w:rPr>
        <w:t xml:space="preserve"> Madame le MAIRE à signer le Projet </w:t>
      </w:r>
      <w:proofErr w:type="spellStart"/>
      <w:r w:rsidRPr="00943255">
        <w:rPr>
          <w:rFonts w:cstheme="minorHAnsi"/>
        </w:rPr>
        <w:t>Educatif</w:t>
      </w:r>
      <w:proofErr w:type="spellEnd"/>
      <w:r w:rsidRPr="00943255">
        <w:rPr>
          <w:rFonts w:cstheme="minorHAnsi"/>
        </w:rPr>
        <w:t xml:space="preserve"> de Territoire Communautaire,</w:t>
      </w:r>
    </w:p>
    <w:p w14:paraId="7518B452" w14:textId="51CC18E6" w:rsidR="005438F9" w:rsidRPr="00943255" w:rsidRDefault="005438F9" w:rsidP="005438F9">
      <w:pPr>
        <w:numPr>
          <w:ilvl w:val="1"/>
          <w:numId w:val="37"/>
        </w:numPr>
        <w:tabs>
          <w:tab w:val="left" w:pos="0"/>
        </w:tabs>
        <w:kinsoku w:val="0"/>
        <w:overflowPunct w:val="0"/>
        <w:spacing w:after="0" w:line="240" w:lineRule="auto"/>
        <w:jc w:val="both"/>
        <w:textAlignment w:val="baseline"/>
        <w:rPr>
          <w:rFonts w:cstheme="minorHAnsi"/>
        </w:rPr>
      </w:pPr>
      <w:r w:rsidRPr="006F1A6C">
        <w:rPr>
          <w:rFonts w:cstheme="minorHAnsi"/>
          <w:b/>
          <w:bCs/>
        </w:rPr>
        <w:t>Désigne</w:t>
      </w:r>
      <w:r w:rsidRPr="00943255">
        <w:rPr>
          <w:rFonts w:cstheme="minorHAnsi"/>
        </w:rPr>
        <w:t xml:space="preserve"> </w:t>
      </w:r>
      <w:r w:rsidR="006F1A6C">
        <w:rPr>
          <w:rFonts w:cstheme="minorHAnsi"/>
        </w:rPr>
        <w:t>Mme Nolwenn LE MOIGNE</w:t>
      </w:r>
      <w:r w:rsidRPr="00943255">
        <w:rPr>
          <w:rFonts w:cstheme="minorHAnsi"/>
        </w:rPr>
        <w:t xml:space="preserve"> comme </w:t>
      </w:r>
      <w:r w:rsidR="001E3758">
        <w:rPr>
          <w:rFonts w:cstheme="minorHAnsi"/>
        </w:rPr>
        <w:t>É</w:t>
      </w:r>
      <w:r w:rsidR="001E3758" w:rsidRPr="00943255">
        <w:rPr>
          <w:rFonts w:cstheme="minorHAnsi"/>
        </w:rPr>
        <w:t>lu</w:t>
      </w:r>
      <w:r w:rsidR="001E3758">
        <w:rPr>
          <w:rFonts w:cstheme="minorHAnsi"/>
        </w:rPr>
        <w:t>e</w:t>
      </w:r>
      <w:r w:rsidRPr="00943255">
        <w:rPr>
          <w:rFonts w:cstheme="minorHAnsi"/>
        </w:rPr>
        <w:t xml:space="preserve"> référent</w:t>
      </w:r>
      <w:r w:rsidR="001E3758">
        <w:rPr>
          <w:rFonts w:cstheme="minorHAnsi"/>
        </w:rPr>
        <w:t>e</w:t>
      </w:r>
      <w:r w:rsidRPr="00943255">
        <w:rPr>
          <w:rFonts w:cstheme="minorHAnsi"/>
        </w:rPr>
        <w:t xml:space="preserve"> siégeant au Comité de Pilotage du PEDT,</w:t>
      </w:r>
    </w:p>
    <w:p w14:paraId="015FB7B1" w14:textId="06FD8D96" w:rsidR="00A72391" w:rsidRDefault="005438F9" w:rsidP="00A72391">
      <w:pPr>
        <w:numPr>
          <w:ilvl w:val="1"/>
          <w:numId w:val="37"/>
        </w:numPr>
        <w:tabs>
          <w:tab w:val="left" w:pos="0"/>
        </w:tabs>
        <w:kinsoku w:val="0"/>
        <w:overflowPunct w:val="0"/>
        <w:spacing w:after="0" w:line="240" w:lineRule="auto"/>
        <w:jc w:val="both"/>
        <w:textAlignment w:val="baseline"/>
        <w:rPr>
          <w:rFonts w:cstheme="minorHAnsi"/>
        </w:rPr>
      </w:pPr>
      <w:r w:rsidRPr="006F1A6C">
        <w:rPr>
          <w:rFonts w:cstheme="minorHAnsi"/>
          <w:b/>
          <w:bCs/>
        </w:rPr>
        <w:t xml:space="preserve">Autorise </w:t>
      </w:r>
      <w:r w:rsidRPr="00943255">
        <w:rPr>
          <w:rFonts w:cstheme="minorHAnsi"/>
        </w:rPr>
        <w:t>Madame Gabrielle CANTARINI, Directrice de l’accueil périscolaire à participer aux réunions de concertation sur le PEDT.</w:t>
      </w:r>
    </w:p>
    <w:p w14:paraId="54670541" w14:textId="77777777" w:rsidR="00344F23" w:rsidRDefault="00344F23" w:rsidP="00A72391">
      <w:pPr>
        <w:numPr>
          <w:ilvl w:val="1"/>
          <w:numId w:val="37"/>
        </w:numPr>
        <w:tabs>
          <w:tab w:val="left" w:pos="0"/>
        </w:tabs>
        <w:kinsoku w:val="0"/>
        <w:overflowPunct w:val="0"/>
        <w:spacing w:after="0" w:line="240" w:lineRule="auto"/>
        <w:jc w:val="both"/>
        <w:textAlignment w:val="baseline"/>
        <w:rPr>
          <w:rFonts w:cstheme="minorHAnsi"/>
        </w:rPr>
      </w:pPr>
    </w:p>
    <w:p w14:paraId="22FFBEE3" w14:textId="77777777" w:rsidR="005447D8" w:rsidRPr="00BC0F15" w:rsidRDefault="005447D8" w:rsidP="00A72391">
      <w:pPr>
        <w:numPr>
          <w:ilvl w:val="1"/>
          <w:numId w:val="37"/>
        </w:numPr>
        <w:tabs>
          <w:tab w:val="left" w:pos="0"/>
        </w:tabs>
        <w:kinsoku w:val="0"/>
        <w:overflowPunct w:val="0"/>
        <w:spacing w:after="0" w:line="240" w:lineRule="auto"/>
        <w:jc w:val="both"/>
        <w:textAlignment w:val="baseline"/>
        <w:rPr>
          <w:rFonts w:cstheme="minorHAnsi"/>
        </w:rPr>
      </w:pPr>
    </w:p>
    <w:p w14:paraId="5FEE873F" w14:textId="57D2C4FE" w:rsidR="00276395" w:rsidRPr="004A5E05" w:rsidRDefault="00276395" w:rsidP="00276395">
      <w:pPr>
        <w:pBdr>
          <w:top w:val="single" w:sz="4" w:space="1" w:color="auto"/>
        </w:pBdr>
        <w:spacing w:after="0" w:line="240" w:lineRule="auto"/>
        <w:ind w:right="-2"/>
        <w:jc w:val="both"/>
        <w:rPr>
          <w:rFonts w:ascii="Calibri" w:hAnsi="Calibri" w:cs="Calibri"/>
          <w:b/>
          <w:color w:val="000000"/>
        </w:rPr>
      </w:pPr>
      <w:r w:rsidRPr="00276395">
        <w:rPr>
          <w:b/>
        </w:rPr>
        <w:lastRenderedPageBreak/>
        <w:t xml:space="preserve">2024_048 : </w:t>
      </w:r>
      <w:r w:rsidRPr="00276395">
        <w:rPr>
          <w:rFonts w:ascii="Calibri" w:hAnsi="Calibri" w:cs="Calibri"/>
          <w:b/>
        </w:rPr>
        <w:t>Approbation de la convention portant création d’une réserve intercommunale de</w:t>
      </w:r>
      <w:r w:rsidRPr="004A5E05">
        <w:rPr>
          <w:rFonts w:ascii="Calibri" w:hAnsi="Calibri" w:cs="Calibri"/>
          <w:b/>
        </w:rPr>
        <w:t xml:space="preserve"> sécurité civile.</w:t>
      </w:r>
    </w:p>
    <w:p w14:paraId="5CC771BF" w14:textId="77777777" w:rsidR="00276395" w:rsidRPr="004A5E05" w:rsidRDefault="00276395" w:rsidP="00276395">
      <w:pPr>
        <w:kinsoku w:val="0"/>
        <w:overflowPunct w:val="0"/>
        <w:spacing w:after="0" w:line="240" w:lineRule="auto"/>
        <w:jc w:val="both"/>
        <w:textAlignment w:val="baseline"/>
        <w:rPr>
          <w:rFonts w:cstheme="minorHAnsi"/>
        </w:rPr>
      </w:pPr>
      <w:r w:rsidRPr="004A5E05">
        <w:rPr>
          <w:rFonts w:cstheme="minorHAnsi"/>
        </w:rPr>
        <w:t xml:space="preserve">Vu le Code Général des Collectivités Territoriales, en particulier les articles L.1424-2 et L.1424-8-1, </w:t>
      </w:r>
    </w:p>
    <w:p w14:paraId="6A63A1DF" w14:textId="77777777" w:rsidR="00276395" w:rsidRPr="004A5E05" w:rsidRDefault="00276395" w:rsidP="00276395">
      <w:pPr>
        <w:kinsoku w:val="0"/>
        <w:overflowPunct w:val="0"/>
        <w:spacing w:after="0" w:line="240" w:lineRule="auto"/>
        <w:jc w:val="both"/>
        <w:textAlignment w:val="baseline"/>
        <w:rPr>
          <w:rFonts w:cstheme="minorHAnsi"/>
        </w:rPr>
      </w:pPr>
      <w:r w:rsidRPr="004A5E05">
        <w:rPr>
          <w:rFonts w:cstheme="minorHAnsi"/>
        </w:rPr>
        <w:t>Vu le Code de la sécurité intérieure, en particulier l'article L.724-</w:t>
      </w:r>
      <w:proofErr w:type="gramStart"/>
      <w:r w:rsidRPr="004A5E05">
        <w:rPr>
          <w:rFonts w:cstheme="minorHAnsi"/>
        </w:rPr>
        <w:t>1;</w:t>
      </w:r>
      <w:proofErr w:type="gramEnd"/>
    </w:p>
    <w:p w14:paraId="0B45E106" w14:textId="77777777" w:rsidR="00276395" w:rsidRPr="004A5E05" w:rsidRDefault="00276395" w:rsidP="00276395">
      <w:pPr>
        <w:kinsoku w:val="0"/>
        <w:overflowPunct w:val="0"/>
        <w:spacing w:after="0" w:line="240" w:lineRule="auto"/>
        <w:jc w:val="both"/>
        <w:textAlignment w:val="baseline"/>
        <w:rPr>
          <w:rFonts w:cstheme="minorHAnsi"/>
        </w:rPr>
      </w:pPr>
      <w:r w:rsidRPr="004A5E05">
        <w:rPr>
          <w:rFonts w:cstheme="minorHAnsi"/>
        </w:rPr>
        <w:t xml:space="preserve">Vu la </w:t>
      </w:r>
      <w:proofErr w:type="spellStart"/>
      <w:r w:rsidRPr="004A5E05">
        <w:rPr>
          <w:rFonts w:cstheme="minorHAnsi"/>
        </w:rPr>
        <w:t>Ioi</w:t>
      </w:r>
      <w:proofErr w:type="spellEnd"/>
      <w:r w:rsidRPr="004A5E05">
        <w:rPr>
          <w:rFonts w:cstheme="minorHAnsi"/>
        </w:rPr>
        <w:t xml:space="preserve"> n° 2023-580 du 10 juillet 2023 visant à renforcer la prévention et la lutte contre l'intensification et l'extension du risque incendie,</w:t>
      </w:r>
    </w:p>
    <w:p w14:paraId="12D66412" w14:textId="77777777" w:rsidR="00276395" w:rsidRPr="004A5E05" w:rsidRDefault="00276395" w:rsidP="00276395">
      <w:pPr>
        <w:kinsoku w:val="0"/>
        <w:overflowPunct w:val="0"/>
        <w:spacing w:after="0" w:line="240" w:lineRule="auto"/>
        <w:jc w:val="both"/>
        <w:textAlignment w:val="baseline"/>
        <w:rPr>
          <w:rFonts w:cstheme="minorHAnsi"/>
        </w:rPr>
      </w:pPr>
      <w:r w:rsidRPr="004A5E05">
        <w:rPr>
          <w:rFonts w:cstheme="minorHAnsi"/>
        </w:rPr>
        <w:t>Vu le Code forestier,</w:t>
      </w:r>
    </w:p>
    <w:p w14:paraId="45C9C58E" w14:textId="77777777" w:rsidR="00276395" w:rsidRPr="004A5E05" w:rsidRDefault="00276395" w:rsidP="00276395">
      <w:pPr>
        <w:kinsoku w:val="0"/>
        <w:overflowPunct w:val="0"/>
        <w:spacing w:after="0" w:line="240" w:lineRule="auto"/>
        <w:jc w:val="both"/>
        <w:textAlignment w:val="baseline"/>
        <w:rPr>
          <w:rFonts w:cstheme="minorHAnsi"/>
        </w:rPr>
      </w:pPr>
      <w:r w:rsidRPr="004A5E05">
        <w:rPr>
          <w:rFonts w:cstheme="minorHAnsi"/>
        </w:rPr>
        <w:t xml:space="preserve">Vu la </w:t>
      </w:r>
      <w:proofErr w:type="spellStart"/>
      <w:r w:rsidRPr="004A5E05">
        <w:rPr>
          <w:rFonts w:cstheme="minorHAnsi"/>
        </w:rPr>
        <w:t>Ioi</w:t>
      </w:r>
      <w:proofErr w:type="spellEnd"/>
      <w:r w:rsidRPr="004A5E05">
        <w:rPr>
          <w:rFonts w:cstheme="minorHAnsi"/>
        </w:rPr>
        <w:t xml:space="preserve"> n° 2020-840 du 3 juillet 2020 visant à créer le statut de citoyen sauveteur,</w:t>
      </w:r>
    </w:p>
    <w:p w14:paraId="68ACA935" w14:textId="77777777" w:rsidR="00276395" w:rsidRPr="004A5E05" w:rsidRDefault="00276395" w:rsidP="00276395">
      <w:pPr>
        <w:kinsoku w:val="0"/>
        <w:overflowPunct w:val="0"/>
        <w:spacing w:after="0" w:line="240" w:lineRule="auto"/>
        <w:jc w:val="both"/>
        <w:textAlignment w:val="baseline"/>
        <w:rPr>
          <w:rFonts w:cstheme="minorHAnsi"/>
        </w:rPr>
      </w:pPr>
      <w:r w:rsidRPr="004A5E05">
        <w:rPr>
          <w:rFonts w:cstheme="minorHAnsi"/>
        </w:rPr>
        <w:t xml:space="preserve">Vu la </w:t>
      </w:r>
      <w:proofErr w:type="spellStart"/>
      <w:r w:rsidRPr="004A5E05">
        <w:rPr>
          <w:rFonts w:cstheme="minorHAnsi"/>
        </w:rPr>
        <w:t>Ioi</w:t>
      </w:r>
      <w:proofErr w:type="spellEnd"/>
      <w:r w:rsidRPr="004A5E05">
        <w:rPr>
          <w:rFonts w:cstheme="minorHAnsi"/>
        </w:rPr>
        <w:t xml:space="preserve"> n° 2023-580 du 10 juillet 2023 visant à renforcer la prévention et la lutte contre l'intensification et l'extension du risque incendie, et tout particulièrement les articles n° 36, 39 et 45,</w:t>
      </w:r>
    </w:p>
    <w:p w14:paraId="42E4412D" w14:textId="77777777" w:rsidR="00276395" w:rsidRPr="004A5E05" w:rsidRDefault="00276395" w:rsidP="00276395">
      <w:pPr>
        <w:kinsoku w:val="0"/>
        <w:overflowPunct w:val="0"/>
        <w:spacing w:after="0" w:line="240" w:lineRule="auto"/>
        <w:jc w:val="both"/>
        <w:textAlignment w:val="baseline"/>
        <w:rPr>
          <w:rFonts w:cstheme="minorHAnsi"/>
        </w:rPr>
      </w:pPr>
      <w:r w:rsidRPr="004A5E05">
        <w:rPr>
          <w:rFonts w:cstheme="minorHAnsi"/>
        </w:rPr>
        <w:t>Vu le décret n° 2022-1091 du 29 juillet 2O22 relatif aux modalités de création et d'exercice de la fonction de Conseiller municipal correspondent incendie et secours,</w:t>
      </w:r>
    </w:p>
    <w:p w14:paraId="49A53CE7" w14:textId="77777777" w:rsidR="00276395" w:rsidRPr="004A5E05" w:rsidRDefault="00276395" w:rsidP="00276395">
      <w:pPr>
        <w:kinsoku w:val="0"/>
        <w:overflowPunct w:val="0"/>
        <w:spacing w:after="0" w:line="240" w:lineRule="auto"/>
        <w:jc w:val="both"/>
        <w:textAlignment w:val="baseline"/>
        <w:rPr>
          <w:rFonts w:cstheme="minorHAnsi"/>
        </w:rPr>
      </w:pPr>
      <w:r w:rsidRPr="004A5E05">
        <w:rPr>
          <w:rFonts w:cstheme="minorHAnsi"/>
        </w:rPr>
        <w:t>Vu la circulaire du 12 août 2005, relative aux RCSC et notamment en son chapitre « intervention de la réserve communale hors des limites de la commune »</w:t>
      </w:r>
    </w:p>
    <w:p w14:paraId="631E56C9" w14:textId="77777777" w:rsidR="00276395" w:rsidRPr="004A5E05" w:rsidRDefault="00276395" w:rsidP="00276395">
      <w:pPr>
        <w:kinsoku w:val="0"/>
        <w:overflowPunct w:val="0"/>
        <w:spacing w:after="0" w:line="240" w:lineRule="auto"/>
        <w:jc w:val="both"/>
        <w:textAlignment w:val="baseline"/>
        <w:rPr>
          <w:rFonts w:cstheme="minorHAnsi"/>
        </w:rPr>
      </w:pPr>
      <w:r w:rsidRPr="004A5E05">
        <w:rPr>
          <w:rFonts w:cstheme="minorHAnsi"/>
        </w:rPr>
        <w:t>Vu le plan régional de protection des forêts contre l'incendie Bretagne et tout particulièrement la carte des « massifs à risque incendie » dont celui de Brocéliande datant de 2010 actualisé en 2023,</w:t>
      </w:r>
    </w:p>
    <w:p w14:paraId="1DF45A4D" w14:textId="77777777" w:rsidR="00276395" w:rsidRPr="004A5E05" w:rsidRDefault="00276395" w:rsidP="00276395">
      <w:pPr>
        <w:kinsoku w:val="0"/>
        <w:overflowPunct w:val="0"/>
        <w:spacing w:after="0" w:line="240" w:lineRule="auto"/>
        <w:jc w:val="both"/>
        <w:textAlignment w:val="baseline"/>
        <w:rPr>
          <w:rFonts w:cstheme="minorHAnsi"/>
        </w:rPr>
      </w:pPr>
      <w:r w:rsidRPr="004A5E05">
        <w:rPr>
          <w:rFonts w:cstheme="minorHAnsi"/>
        </w:rPr>
        <w:t>Vu la Convention relative à la Réserve Intercommunale de Sécurité Civile (RICSC) de Brocéliande, cosignée le 1</w:t>
      </w:r>
      <w:r w:rsidRPr="004A5E05">
        <w:rPr>
          <w:rFonts w:cstheme="minorHAnsi"/>
          <w:vertAlign w:val="superscript"/>
        </w:rPr>
        <w:t>er</w:t>
      </w:r>
      <w:r w:rsidRPr="004A5E05">
        <w:rPr>
          <w:rFonts w:cstheme="minorHAnsi"/>
        </w:rPr>
        <w:t xml:space="preserve"> juin 2007 par le Président du Conseil d’Administration du SDIS 56 et les maires des communes adhérentes à la RICSC, basée sur les fondements de la </w:t>
      </w:r>
      <w:proofErr w:type="spellStart"/>
      <w:r w:rsidRPr="004A5E05">
        <w:rPr>
          <w:rFonts w:cstheme="minorHAnsi"/>
        </w:rPr>
        <w:t>Ioi</w:t>
      </w:r>
      <w:proofErr w:type="spellEnd"/>
      <w:r w:rsidRPr="004A5E05">
        <w:rPr>
          <w:rFonts w:cstheme="minorHAnsi"/>
        </w:rPr>
        <w:t xml:space="preserve"> de Modernisation de la Sécurité Civile et notamment ses articles 30 à 34, ainsi que l'extrait de son annexe,</w:t>
      </w:r>
    </w:p>
    <w:p w14:paraId="42390A6C" w14:textId="77777777" w:rsidR="00276395" w:rsidRPr="004A5E05" w:rsidRDefault="00276395" w:rsidP="00276395">
      <w:pPr>
        <w:kinsoku w:val="0"/>
        <w:overflowPunct w:val="0"/>
        <w:spacing w:after="0" w:line="240" w:lineRule="auto"/>
        <w:jc w:val="both"/>
        <w:textAlignment w:val="baseline"/>
        <w:rPr>
          <w:rFonts w:cstheme="minorHAnsi"/>
        </w:rPr>
      </w:pPr>
      <w:r w:rsidRPr="004A5E05">
        <w:rPr>
          <w:rFonts w:cstheme="minorHAnsi"/>
        </w:rPr>
        <w:t>Vu les recommandations de la mission d'évaluation relative à la défense de la forêt contre l'incendie d'avril 2016,</w:t>
      </w:r>
    </w:p>
    <w:p w14:paraId="2151B1E5" w14:textId="77777777" w:rsidR="00276395" w:rsidRPr="004A5E05" w:rsidRDefault="00276395" w:rsidP="00276395">
      <w:pPr>
        <w:kinsoku w:val="0"/>
        <w:overflowPunct w:val="0"/>
        <w:spacing w:after="0" w:line="240" w:lineRule="auto"/>
        <w:jc w:val="both"/>
        <w:textAlignment w:val="baseline"/>
        <w:rPr>
          <w:rFonts w:cstheme="minorHAnsi"/>
        </w:rPr>
      </w:pPr>
      <w:r w:rsidRPr="004A5E05">
        <w:rPr>
          <w:rFonts w:cstheme="minorHAnsi"/>
        </w:rPr>
        <w:t xml:space="preserve">Vu les recommandations du rapport d'information sénatorial n° 856 déposé le 3 août 2022 « </w:t>
      </w:r>
      <w:r w:rsidRPr="004A5E05">
        <w:rPr>
          <w:rFonts w:cstheme="minorHAnsi"/>
          <w:i/>
          <w:iCs/>
        </w:rPr>
        <w:t>Feu de forêt et de végétation : prévenir l'embrasement </w:t>
      </w:r>
      <w:r w:rsidRPr="004A5E05">
        <w:rPr>
          <w:rFonts w:cstheme="minorHAnsi"/>
        </w:rPr>
        <w:t>», en particulier le chapitre n°If.A.3 « </w:t>
      </w:r>
      <w:r w:rsidRPr="004A5E05">
        <w:rPr>
          <w:rFonts w:cstheme="minorHAnsi"/>
          <w:i/>
          <w:iCs/>
        </w:rPr>
        <w:t>Étendre les politiques de défense contre les incendies, en les adaptant à la réalité de chaque territo</w:t>
      </w:r>
      <w:r w:rsidRPr="004A5E05">
        <w:rPr>
          <w:rFonts w:cstheme="minorHAnsi"/>
        </w:rPr>
        <w:t>ire »,</w:t>
      </w:r>
    </w:p>
    <w:p w14:paraId="56225DCE" w14:textId="77777777" w:rsidR="00276395" w:rsidRPr="004A5E05" w:rsidRDefault="00276395" w:rsidP="00276395">
      <w:pPr>
        <w:kinsoku w:val="0"/>
        <w:overflowPunct w:val="0"/>
        <w:spacing w:after="0" w:line="240" w:lineRule="auto"/>
        <w:jc w:val="both"/>
        <w:textAlignment w:val="baseline"/>
        <w:rPr>
          <w:rFonts w:cstheme="minorHAnsi"/>
        </w:rPr>
      </w:pPr>
      <w:r w:rsidRPr="004A5E05">
        <w:rPr>
          <w:rFonts w:cstheme="minorHAnsi"/>
        </w:rPr>
        <w:t>Pour faire suite au sinistre du 12 août 2022, la Commune souhaite procéder à l’actualisation de la Convention relative au partenariat de la Réserve Intercommunale de la Sécurité Civile de Brocéliande (RICSC) avec le SDIS 56 signée en 2007 afin de disposer d’une cohérence d’actions à l’échelle du massif de Brocéliande en y intégrant deux nouvelles communes; Augan et Beignon, en sus de celles constituant l’actuelle Réserve Intercommunale de Sécurité Civile à savoir : Campénéac, Concoret, Loyat, Mauron, Néant-sur-</w:t>
      </w:r>
      <w:proofErr w:type="spellStart"/>
      <w:r w:rsidRPr="004A5E05">
        <w:rPr>
          <w:rFonts w:cstheme="minorHAnsi"/>
        </w:rPr>
        <w:t>Yvel</w:t>
      </w:r>
      <w:proofErr w:type="spellEnd"/>
      <w:r w:rsidRPr="004A5E05">
        <w:rPr>
          <w:rFonts w:cstheme="minorHAnsi"/>
        </w:rPr>
        <w:t>, Paimpont et Tréhorenteuc.</w:t>
      </w:r>
    </w:p>
    <w:p w14:paraId="7F7589D7" w14:textId="77777777" w:rsidR="00276395" w:rsidRPr="004A5E05" w:rsidRDefault="00276395" w:rsidP="00276395">
      <w:pPr>
        <w:kinsoku w:val="0"/>
        <w:overflowPunct w:val="0"/>
        <w:spacing w:after="0" w:line="240" w:lineRule="auto"/>
        <w:jc w:val="both"/>
        <w:textAlignment w:val="baseline"/>
        <w:rPr>
          <w:rFonts w:cstheme="minorHAnsi"/>
        </w:rPr>
      </w:pPr>
      <w:r w:rsidRPr="004A5E05">
        <w:rPr>
          <w:rFonts w:cstheme="minorHAnsi"/>
        </w:rPr>
        <w:t xml:space="preserve">Pour rappel, par délibération n° 2011/09, la Commune de Campénéac a créé une Réserve Communale de Sécurité Civile dont la vocation est d’agir dans le seul champ des compétences communales, en s’appuyant sur les solidarités locales. Elle ne vise en aucune manière à se substituer ou à concurrencer les services publics de secours et d’urgence. </w:t>
      </w:r>
    </w:p>
    <w:p w14:paraId="5B35ED6C" w14:textId="77777777" w:rsidR="00276395" w:rsidRPr="004A5E05" w:rsidRDefault="00276395" w:rsidP="00276395">
      <w:pPr>
        <w:kinsoku w:val="0"/>
        <w:overflowPunct w:val="0"/>
        <w:spacing w:after="0" w:line="240" w:lineRule="auto"/>
        <w:jc w:val="both"/>
        <w:textAlignment w:val="baseline"/>
        <w:rPr>
          <w:rFonts w:cstheme="minorHAnsi"/>
        </w:rPr>
      </w:pPr>
      <w:r w:rsidRPr="004A5E05">
        <w:rPr>
          <w:rFonts w:cstheme="minorHAnsi"/>
        </w:rPr>
        <w:t>Par délibération n°2024/04, la Commune de Campénéac a mis à jour la réserve communale en nommant un référent titulaire, M. Patrick EONO et un référent suppléant, M. Michel DEFONTAINE.</w:t>
      </w:r>
    </w:p>
    <w:p w14:paraId="3EE22CDD" w14:textId="77777777" w:rsidR="00276395" w:rsidRPr="004A5E05" w:rsidRDefault="00276395" w:rsidP="00276395">
      <w:pPr>
        <w:kinsoku w:val="0"/>
        <w:overflowPunct w:val="0"/>
        <w:spacing w:after="0" w:line="240" w:lineRule="auto"/>
        <w:jc w:val="both"/>
        <w:textAlignment w:val="baseline"/>
        <w:rPr>
          <w:rFonts w:cstheme="minorHAnsi"/>
        </w:rPr>
      </w:pPr>
      <w:r w:rsidRPr="004A5E05">
        <w:rPr>
          <w:rFonts w:cstheme="minorHAnsi"/>
        </w:rPr>
        <w:t>Par arrêté municipal n°2024/047, la Commune a précisé le rôle et la composition de la Réserve Communale de Sécurité Civile.</w:t>
      </w:r>
    </w:p>
    <w:p w14:paraId="05DFF1F5" w14:textId="77777777" w:rsidR="00276395" w:rsidRPr="004A5E05" w:rsidRDefault="00276395" w:rsidP="00276395">
      <w:pPr>
        <w:kinsoku w:val="0"/>
        <w:overflowPunct w:val="0"/>
        <w:spacing w:after="0" w:line="240" w:lineRule="auto"/>
        <w:jc w:val="both"/>
        <w:textAlignment w:val="baseline"/>
        <w:rPr>
          <w:rFonts w:cstheme="minorHAnsi"/>
        </w:rPr>
      </w:pPr>
      <w:r w:rsidRPr="004A5E05">
        <w:rPr>
          <w:rFonts w:cstheme="minorHAnsi"/>
        </w:rPr>
        <w:t>Le projet de Convention annexé à la délibération prend la suite de la Convention signée en 2007. Ce projet se base sur un ensemble législatif et réglementaire ainsi que sur le retour d’expériences. L’actualisation de la Convention consiste notamment à prendre en compte la loi n° 2023-580 du 10 juillet 2023 visant à renforcer la prévention et la lutte contre l’intensification et l’extension du risque incendie.</w:t>
      </w:r>
    </w:p>
    <w:p w14:paraId="7B51E50B" w14:textId="77777777" w:rsidR="00276395" w:rsidRDefault="00276395" w:rsidP="00276395">
      <w:pPr>
        <w:kinsoku w:val="0"/>
        <w:overflowPunct w:val="0"/>
        <w:spacing w:after="0" w:line="240" w:lineRule="auto"/>
        <w:jc w:val="both"/>
        <w:textAlignment w:val="baseline"/>
        <w:rPr>
          <w:rFonts w:cstheme="minorHAnsi"/>
        </w:rPr>
      </w:pPr>
      <w:r w:rsidRPr="004A5E05">
        <w:rPr>
          <w:rFonts w:cstheme="minorHAnsi"/>
        </w:rPr>
        <w:t>Elle permet d’établir les conditions de la participation de la Réserve Intercommunale de Sécurité Civile de Brocéliande en appui du SDIS du Morbihan.</w:t>
      </w:r>
    </w:p>
    <w:p w14:paraId="1121A647" w14:textId="77777777" w:rsidR="00BC0F15" w:rsidRDefault="00BC0F15" w:rsidP="00276395">
      <w:pPr>
        <w:kinsoku w:val="0"/>
        <w:overflowPunct w:val="0"/>
        <w:spacing w:after="0" w:line="240" w:lineRule="auto"/>
        <w:jc w:val="both"/>
        <w:textAlignment w:val="baseline"/>
        <w:rPr>
          <w:rFonts w:cstheme="minorHAnsi"/>
        </w:rPr>
      </w:pPr>
    </w:p>
    <w:p w14:paraId="434254DE" w14:textId="47254AF1" w:rsidR="00ED597C" w:rsidRDefault="00BC0F15" w:rsidP="00743A1D">
      <w:pPr>
        <w:pBdr>
          <w:top w:val="single" w:sz="4" w:space="1" w:color="auto"/>
          <w:left w:val="single" w:sz="4" w:space="4" w:color="auto"/>
          <w:bottom w:val="single" w:sz="4" w:space="1" w:color="auto"/>
          <w:right w:val="single" w:sz="4" w:space="4" w:color="auto"/>
        </w:pBdr>
        <w:kinsoku w:val="0"/>
        <w:overflowPunct w:val="0"/>
        <w:spacing w:after="0" w:line="240" w:lineRule="auto"/>
        <w:jc w:val="both"/>
        <w:textAlignment w:val="baseline"/>
        <w:rPr>
          <w:rFonts w:cstheme="minorHAnsi"/>
        </w:rPr>
      </w:pPr>
      <w:r>
        <w:rPr>
          <w:rFonts w:cstheme="minorHAnsi"/>
        </w:rPr>
        <w:t>Mme le Maire indique que la Commune de C</w:t>
      </w:r>
      <w:r w:rsidR="00660649">
        <w:rPr>
          <w:rFonts w:cstheme="minorHAnsi"/>
        </w:rPr>
        <w:t>ampénéac</w:t>
      </w:r>
      <w:r>
        <w:rPr>
          <w:rFonts w:cstheme="minorHAnsi"/>
        </w:rPr>
        <w:t xml:space="preserve"> sera la première Commune à délibérer. Le projet de délibération de Campénéac sera proposé aux autres Communes pour les amener à intégrer cette réserve.</w:t>
      </w:r>
      <w:r w:rsidR="00ED597C">
        <w:rPr>
          <w:rFonts w:cstheme="minorHAnsi"/>
        </w:rPr>
        <w:t xml:space="preserve"> Mme le Maire précise également que la Réserve </w:t>
      </w:r>
      <w:r w:rsidR="00660649">
        <w:rPr>
          <w:rFonts w:cstheme="minorHAnsi"/>
        </w:rPr>
        <w:t>i</w:t>
      </w:r>
      <w:r w:rsidR="00ED597C">
        <w:rPr>
          <w:rFonts w:cstheme="minorHAnsi"/>
        </w:rPr>
        <w:t>ntercommunale de Sécurité Civile ne concerne que les agriculteurs.</w:t>
      </w:r>
    </w:p>
    <w:p w14:paraId="32A8C6E9" w14:textId="77777777" w:rsidR="00743A1D" w:rsidRDefault="00743A1D" w:rsidP="00743A1D">
      <w:pPr>
        <w:kinsoku w:val="0"/>
        <w:overflowPunct w:val="0"/>
        <w:spacing w:after="0" w:line="240" w:lineRule="auto"/>
        <w:jc w:val="both"/>
        <w:textAlignment w:val="baseline"/>
        <w:rPr>
          <w:rFonts w:cstheme="minorHAnsi"/>
        </w:rPr>
      </w:pPr>
    </w:p>
    <w:p w14:paraId="17B699F3" w14:textId="72037DAF" w:rsidR="00D4044F" w:rsidRDefault="00ED597C" w:rsidP="00D4044F">
      <w:pPr>
        <w:pBdr>
          <w:top w:val="single" w:sz="4" w:space="1" w:color="auto"/>
          <w:left w:val="single" w:sz="4" w:space="4" w:color="auto"/>
          <w:bottom w:val="single" w:sz="4" w:space="0" w:color="auto"/>
          <w:right w:val="single" w:sz="4" w:space="4" w:color="auto"/>
        </w:pBdr>
        <w:kinsoku w:val="0"/>
        <w:overflowPunct w:val="0"/>
        <w:spacing w:after="0" w:line="240" w:lineRule="auto"/>
        <w:jc w:val="both"/>
        <w:textAlignment w:val="baseline"/>
        <w:rPr>
          <w:rFonts w:cstheme="minorHAnsi"/>
        </w:rPr>
      </w:pPr>
      <w:r>
        <w:rPr>
          <w:rFonts w:cstheme="minorHAnsi"/>
        </w:rPr>
        <w:t xml:space="preserve">Les casquettes rouges n’interviennent donc que dans le cadre du champ de compétence de la Commune ce qui signifie qu’ils sont sous la responsabilité du Maire dans le cadre de la Réserve Communale de Sécurité civile. Cette convention permettra de cadrer également les indemnités qui seront versées aux agriculteurs s’ils sont </w:t>
      </w:r>
      <w:r w:rsidR="00743A1D">
        <w:rPr>
          <w:rFonts w:cstheme="minorHAnsi"/>
        </w:rPr>
        <w:t>sollicités</w:t>
      </w:r>
      <w:r>
        <w:rPr>
          <w:rFonts w:cstheme="minorHAnsi"/>
        </w:rPr>
        <w:t xml:space="preserve">. M. SAVIGNE </w:t>
      </w:r>
      <w:r w:rsidR="00743A1D">
        <w:rPr>
          <w:rFonts w:cstheme="minorHAnsi"/>
        </w:rPr>
        <w:t>demande</w:t>
      </w:r>
      <w:r>
        <w:rPr>
          <w:rFonts w:cstheme="minorHAnsi"/>
        </w:rPr>
        <w:t xml:space="preserve"> si les </w:t>
      </w:r>
      <w:r w:rsidR="00743A1D">
        <w:rPr>
          <w:rFonts w:cstheme="minorHAnsi"/>
        </w:rPr>
        <w:t>casquettes</w:t>
      </w:r>
      <w:r>
        <w:rPr>
          <w:rFonts w:cstheme="minorHAnsi"/>
        </w:rPr>
        <w:t xml:space="preserve"> rouges, en cas d</w:t>
      </w:r>
      <w:r w:rsidR="00743A1D">
        <w:rPr>
          <w:rFonts w:cstheme="minorHAnsi"/>
        </w:rPr>
        <w:t xml:space="preserve">e mobilisation </w:t>
      </w:r>
      <w:r>
        <w:rPr>
          <w:rFonts w:cstheme="minorHAnsi"/>
        </w:rPr>
        <w:t xml:space="preserve">de la Réserve </w:t>
      </w:r>
      <w:r w:rsidR="00743A1D">
        <w:rPr>
          <w:rFonts w:cstheme="minorHAnsi"/>
        </w:rPr>
        <w:t>C</w:t>
      </w:r>
      <w:r>
        <w:rPr>
          <w:rFonts w:cstheme="minorHAnsi"/>
        </w:rPr>
        <w:t xml:space="preserve">ommunale de </w:t>
      </w:r>
      <w:r w:rsidR="00743A1D">
        <w:rPr>
          <w:rFonts w:cstheme="minorHAnsi"/>
        </w:rPr>
        <w:t>Sécurité</w:t>
      </w:r>
      <w:r>
        <w:rPr>
          <w:rFonts w:cstheme="minorHAnsi"/>
        </w:rPr>
        <w:t xml:space="preserve"> Civile repasse</w:t>
      </w:r>
      <w:r w:rsidR="00660649">
        <w:rPr>
          <w:rFonts w:cstheme="minorHAnsi"/>
        </w:rPr>
        <w:t>nt</w:t>
      </w:r>
      <w:r>
        <w:rPr>
          <w:rFonts w:cstheme="minorHAnsi"/>
        </w:rPr>
        <w:t xml:space="preserve"> sous la </w:t>
      </w:r>
      <w:r w:rsidR="00743A1D">
        <w:rPr>
          <w:rFonts w:cstheme="minorHAnsi"/>
        </w:rPr>
        <w:t>responsabilité</w:t>
      </w:r>
      <w:r>
        <w:rPr>
          <w:rFonts w:cstheme="minorHAnsi"/>
        </w:rPr>
        <w:t xml:space="preserve"> du SDIS. Mme le Maire répo</w:t>
      </w:r>
      <w:r w:rsidR="00743A1D">
        <w:rPr>
          <w:rFonts w:cstheme="minorHAnsi"/>
        </w:rPr>
        <w:t>n</w:t>
      </w:r>
      <w:r>
        <w:rPr>
          <w:rFonts w:cstheme="minorHAnsi"/>
        </w:rPr>
        <w:t xml:space="preserve">d que non. Ils demeurent </w:t>
      </w:r>
      <w:r w:rsidR="00743A1D">
        <w:rPr>
          <w:rFonts w:cstheme="minorHAnsi"/>
        </w:rPr>
        <w:t>uniquement</w:t>
      </w:r>
      <w:r>
        <w:rPr>
          <w:rFonts w:cstheme="minorHAnsi"/>
        </w:rPr>
        <w:t xml:space="preserve"> sous la responsabilité du Maire.</w:t>
      </w:r>
      <w:r w:rsidR="00743A1D">
        <w:rPr>
          <w:rFonts w:cstheme="minorHAnsi"/>
        </w:rPr>
        <w:t xml:space="preserve"> Ils sont couverts par l’assurance de la Commune qui les considère comme des collaborateurs occasionnels du service public. Les agriculteurs auront un macaron apposé sur le matériel mis à disposition. Seul le matériel portant ce macaron pourra être utilisé en cas d</w:t>
      </w:r>
      <w:r w:rsidR="00D4044F">
        <w:rPr>
          <w:rFonts w:cstheme="minorHAnsi"/>
        </w:rPr>
        <w:t>’intervention.</w:t>
      </w:r>
    </w:p>
    <w:p w14:paraId="1E5B7713" w14:textId="77777777" w:rsidR="00BC0F15" w:rsidRPr="004A5E05" w:rsidRDefault="00BC0F15" w:rsidP="00276395">
      <w:pPr>
        <w:kinsoku w:val="0"/>
        <w:overflowPunct w:val="0"/>
        <w:spacing w:after="0" w:line="240" w:lineRule="auto"/>
        <w:jc w:val="both"/>
        <w:textAlignment w:val="baseline"/>
        <w:rPr>
          <w:rFonts w:cstheme="minorHAnsi"/>
        </w:rPr>
      </w:pPr>
    </w:p>
    <w:p w14:paraId="0FCCDB2C" w14:textId="77777777" w:rsidR="00276395" w:rsidRDefault="00276395" w:rsidP="00276395">
      <w:pPr>
        <w:tabs>
          <w:tab w:val="left" w:pos="0"/>
        </w:tabs>
        <w:kinsoku w:val="0"/>
        <w:overflowPunct w:val="0"/>
        <w:spacing w:after="0" w:line="240" w:lineRule="auto"/>
        <w:jc w:val="both"/>
        <w:textAlignment w:val="baseline"/>
        <w:rPr>
          <w:rFonts w:cstheme="minorHAnsi"/>
        </w:rPr>
      </w:pPr>
      <w:r w:rsidRPr="00943255">
        <w:rPr>
          <w:rFonts w:cstheme="minorHAnsi"/>
        </w:rPr>
        <w:t xml:space="preserve">Après en avoir délibéré, le </w:t>
      </w:r>
      <w:r>
        <w:rPr>
          <w:rFonts w:cstheme="minorHAnsi"/>
        </w:rPr>
        <w:t>C</w:t>
      </w:r>
      <w:r w:rsidRPr="00943255">
        <w:rPr>
          <w:rFonts w:cstheme="minorHAnsi"/>
        </w:rPr>
        <w:t xml:space="preserve">onseil municipal procède à un vote qui donne les résultats suivants : </w:t>
      </w:r>
    </w:p>
    <w:p w14:paraId="4100EA58" w14:textId="77777777" w:rsidR="00276395" w:rsidRDefault="00276395" w:rsidP="00276395">
      <w:pPr>
        <w:tabs>
          <w:tab w:val="left" w:pos="0"/>
        </w:tabs>
        <w:kinsoku w:val="0"/>
        <w:overflowPunct w:val="0"/>
        <w:spacing w:after="0"/>
        <w:ind w:left="-284"/>
        <w:jc w:val="both"/>
        <w:textAlignment w:val="baseline"/>
        <w:rPr>
          <w:rFonts w:cstheme="minorHAnsi"/>
        </w:rPr>
        <w:sectPr w:rsidR="00276395" w:rsidSect="00276395">
          <w:type w:val="continuous"/>
          <w:pgSz w:w="11906" w:h="16838"/>
          <w:pgMar w:top="1418" w:right="1418" w:bottom="851" w:left="1418" w:header="709" w:footer="709" w:gutter="0"/>
          <w:cols w:space="708"/>
          <w:docGrid w:linePitch="360"/>
        </w:sectPr>
      </w:pPr>
    </w:p>
    <w:p w14:paraId="5B2B171F" w14:textId="77777777" w:rsidR="00276395" w:rsidRDefault="00276395" w:rsidP="00276395">
      <w:pPr>
        <w:tabs>
          <w:tab w:val="left" w:pos="0"/>
        </w:tabs>
        <w:kinsoku w:val="0"/>
        <w:overflowPunct w:val="0"/>
        <w:spacing w:after="0"/>
        <w:ind w:left="-284"/>
        <w:jc w:val="both"/>
        <w:textAlignment w:val="baseline"/>
        <w:rPr>
          <w:rFonts w:cstheme="minorHAnsi"/>
        </w:rPr>
      </w:pPr>
      <w:r>
        <w:rPr>
          <w:rFonts w:cstheme="minorHAnsi"/>
        </w:rPr>
        <w:tab/>
        <w:t>Présents : 16</w:t>
      </w:r>
    </w:p>
    <w:p w14:paraId="1F22E258" w14:textId="77777777" w:rsidR="00276395" w:rsidRDefault="00276395" w:rsidP="00276395">
      <w:pPr>
        <w:tabs>
          <w:tab w:val="left" w:pos="0"/>
        </w:tabs>
        <w:kinsoku w:val="0"/>
        <w:overflowPunct w:val="0"/>
        <w:spacing w:after="0"/>
        <w:ind w:left="-284"/>
        <w:jc w:val="both"/>
        <w:textAlignment w:val="baseline"/>
        <w:rPr>
          <w:rFonts w:cstheme="minorHAnsi"/>
        </w:rPr>
      </w:pPr>
      <w:r>
        <w:rPr>
          <w:rFonts w:cstheme="minorHAnsi"/>
        </w:rPr>
        <w:tab/>
        <w:t>Votants : 19</w:t>
      </w:r>
    </w:p>
    <w:p w14:paraId="18521AE5" w14:textId="77777777" w:rsidR="00276395" w:rsidRDefault="00276395" w:rsidP="00276395">
      <w:pPr>
        <w:tabs>
          <w:tab w:val="left" w:pos="0"/>
        </w:tabs>
        <w:kinsoku w:val="0"/>
        <w:overflowPunct w:val="0"/>
        <w:spacing w:after="0"/>
        <w:ind w:left="-284"/>
        <w:jc w:val="both"/>
        <w:textAlignment w:val="baseline"/>
        <w:rPr>
          <w:rFonts w:cstheme="minorHAnsi"/>
        </w:rPr>
      </w:pPr>
    </w:p>
    <w:p w14:paraId="20DE7D43" w14:textId="77777777" w:rsidR="00276395" w:rsidRPr="00943255" w:rsidRDefault="00276395" w:rsidP="00276395">
      <w:pPr>
        <w:tabs>
          <w:tab w:val="left" w:pos="0"/>
        </w:tabs>
        <w:kinsoku w:val="0"/>
        <w:overflowPunct w:val="0"/>
        <w:spacing w:after="0"/>
        <w:ind w:left="-284"/>
        <w:jc w:val="both"/>
        <w:textAlignment w:val="baseline"/>
        <w:rPr>
          <w:rFonts w:cstheme="minorHAnsi"/>
        </w:rPr>
      </w:pPr>
      <w:r w:rsidRPr="00943255">
        <w:rPr>
          <w:rFonts w:cstheme="minorHAnsi"/>
        </w:rPr>
        <w:t>Pour : 1</w:t>
      </w:r>
      <w:r>
        <w:rPr>
          <w:rFonts w:cstheme="minorHAnsi"/>
        </w:rPr>
        <w:t>9</w:t>
      </w:r>
    </w:p>
    <w:p w14:paraId="1278446A" w14:textId="77777777" w:rsidR="00276395" w:rsidRPr="00943255" w:rsidRDefault="00276395" w:rsidP="00276395">
      <w:pPr>
        <w:tabs>
          <w:tab w:val="left" w:pos="0"/>
        </w:tabs>
        <w:kinsoku w:val="0"/>
        <w:overflowPunct w:val="0"/>
        <w:spacing w:after="0"/>
        <w:ind w:left="-284"/>
        <w:jc w:val="both"/>
        <w:textAlignment w:val="baseline"/>
        <w:rPr>
          <w:rFonts w:cstheme="minorHAnsi"/>
        </w:rPr>
      </w:pPr>
      <w:r w:rsidRPr="00943255">
        <w:rPr>
          <w:rFonts w:cstheme="minorHAnsi"/>
        </w:rPr>
        <w:t xml:space="preserve">Contre : </w:t>
      </w:r>
      <w:r>
        <w:rPr>
          <w:rFonts w:cstheme="minorHAnsi"/>
        </w:rPr>
        <w:t>0</w:t>
      </w:r>
    </w:p>
    <w:p w14:paraId="2AE55E84" w14:textId="77777777" w:rsidR="00276395" w:rsidRPr="00943255" w:rsidRDefault="00276395" w:rsidP="00276395">
      <w:pPr>
        <w:tabs>
          <w:tab w:val="left" w:pos="0"/>
        </w:tabs>
        <w:kinsoku w:val="0"/>
        <w:overflowPunct w:val="0"/>
        <w:spacing w:after="0"/>
        <w:ind w:left="-284"/>
        <w:jc w:val="both"/>
        <w:textAlignment w:val="baseline"/>
        <w:rPr>
          <w:rFonts w:cstheme="minorHAnsi"/>
        </w:rPr>
      </w:pPr>
      <w:r w:rsidRPr="00943255">
        <w:rPr>
          <w:rFonts w:cstheme="minorHAnsi"/>
        </w:rPr>
        <w:t>Abstention : 0</w:t>
      </w:r>
    </w:p>
    <w:p w14:paraId="3C67B6C9" w14:textId="77777777" w:rsidR="00276395" w:rsidRPr="00943255" w:rsidRDefault="00276395" w:rsidP="00276395">
      <w:pPr>
        <w:tabs>
          <w:tab w:val="left" w:pos="0"/>
        </w:tabs>
        <w:kinsoku w:val="0"/>
        <w:overflowPunct w:val="0"/>
        <w:spacing w:after="0"/>
        <w:ind w:left="-284"/>
        <w:jc w:val="both"/>
        <w:textAlignment w:val="baseline"/>
        <w:rPr>
          <w:rFonts w:cstheme="minorHAnsi"/>
        </w:rPr>
      </w:pPr>
      <w:r w:rsidRPr="00943255">
        <w:rPr>
          <w:rFonts w:cstheme="minorHAnsi"/>
        </w:rPr>
        <w:t>Majorité absolue : 10</w:t>
      </w:r>
    </w:p>
    <w:p w14:paraId="71DC05C6" w14:textId="77777777" w:rsidR="00276395" w:rsidRPr="00943255" w:rsidRDefault="00276395" w:rsidP="00276395">
      <w:pPr>
        <w:tabs>
          <w:tab w:val="left" w:pos="0"/>
        </w:tabs>
        <w:kinsoku w:val="0"/>
        <w:overflowPunct w:val="0"/>
        <w:spacing w:after="0"/>
        <w:ind w:left="-284"/>
        <w:jc w:val="both"/>
        <w:textAlignment w:val="baseline"/>
        <w:rPr>
          <w:rFonts w:cstheme="minorHAnsi"/>
        </w:rPr>
      </w:pPr>
      <w:r w:rsidRPr="00943255">
        <w:rPr>
          <w:rFonts w:cstheme="minorHAnsi"/>
        </w:rPr>
        <w:t>Suffrages exprimés : 19</w:t>
      </w:r>
    </w:p>
    <w:p w14:paraId="20D66515" w14:textId="77777777" w:rsidR="00276395" w:rsidRDefault="00276395" w:rsidP="00276395">
      <w:pPr>
        <w:tabs>
          <w:tab w:val="left" w:pos="0"/>
        </w:tabs>
        <w:kinsoku w:val="0"/>
        <w:overflowPunct w:val="0"/>
        <w:spacing w:after="0" w:line="240" w:lineRule="auto"/>
        <w:jc w:val="both"/>
        <w:textAlignment w:val="baseline"/>
        <w:rPr>
          <w:rFonts w:cstheme="minorHAnsi"/>
        </w:rPr>
        <w:sectPr w:rsidR="00276395" w:rsidSect="00276395">
          <w:type w:val="continuous"/>
          <w:pgSz w:w="11906" w:h="16838"/>
          <w:pgMar w:top="1418" w:right="1418" w:bottom="851" w:left="1418" w:header="709" w:footer="709" w:gutter="0"/>
          <w:cols w:num="3" w:space="708"/>
          <w:docGrid w:linePitch="360"/>
        </w:sectPr>
      </w:pPr>
    </w:p>
    <w:p w14:paraId="5BF09CAF" w14:textId="77777777" w:rsidR="00276395" w:rsidRPr="004A5E05" w:rsidRDefault="00276395" w:rsidP="00276395">
      <w:pPr>
        <w:kinsoku w:val="0"/>
        <w:overflowPunct w:val="0"/>
        <w:spacing w:after="0" w:line="240" w:lineRule="auto"/>
        <w:jc w:val="both"/>
        <w:textAlignment w:val="baseline"/>
        <w:rPr>
          <w:rFonts w:cstheme="minorHAnsi"/>
        </w:rPr>
      </w:pPr>
      <w:r>
        <w:rPr>
          <w:rFonts w:cstheme="minorHAnsi"/>
        </w:rPr>
        <w:t xml:space="preserve">Compte tenu de ces éléments, le </w:t>
      </w:r>
      <w:r w:rsidRPr="004A5E05">
        <w:rPr>
          <w:rFonts w:cstheme="minorHAnsi"/>
        </w:rPr>
        <w:t>Conseil municipal</w:t>
      </w:r>
      <w:r>
        <w:rPr>
          <w:rFonts w:cstheme="minorHAnsi"/>
        </w:rPr>
        <w:t xml:space="preserve"> à l’unanimité : </w:t>
      </w:r>
    </w:p>
    <w:p w14:paraId="38B7DF69" w14:textId="77777777" w:rsidR="00276395" w:rsidRPr="004A5E05" w:rsidRDefault="00276395" w:rsidP="00276395">
      <w:pPr>
        <w:numPr>
          <w:ilvl w:val="0"/>
          <w:numId w:val="39"/>
        </w:numPr>
        <w:kinsoku w:val="0"/>
        <w:overflowPunct w:val="0"/>
        <w:spacing w:after="0" w:line="240" w:lineRule="auto"/>
        <w:jc w:val="both"/>
        <w:textAlignment w:val="baseline"/>
        <w:rPr>
          <w:rFonts w:cstheme="minorHAnsi"/>
        </w:rPr>
      </w:pPr>
      <w:r w:rsidRPr="004A5E05">
        <w:rPr>
          <w:rFonts w:cstheme="minorHAnsi"/>
          <w:b/>
          <w:bCs/>
        </w:rPr>
        <w:t>Approuve</w:t>
      </w:r>
      <w:r w:rsidRPr="004A5E05">
        <w:rPr>
          <w:rFonts w:cstheme="minorHAnsi"/>
        </w:rPr>
        <w:t xml:space="preserve"> la nouvelle Convention de partenariat entre le SDIS 56 et les communes constituant la Réserve Intercommunale de Sécurité Civile de Brocéliande telle que présentée en annexe,</w:t>
      </w:r>
    </w:p>
    <w:p w14:paraId="3BF68F41" w14:textId="6F45FA28" w:rsidR="00276395" w:rsidRPr="00276395" w:rsidRDefault="00276395" w:rsidP="00276395">
      <w:pPr>
        <w:numPr>
          <w:ilvl w:val="0"/>
          <w:numId w:val="39"/>
        </w:numPr>
        <w:kinsoku w:val="0"/>
        <w:overflowPunct w:val="0"/>
        <w:spacing w:after="0" w:line="240" w:lineRule="auto"/>
        <w:jc w:val="both"/>
        <w:textAlignment w:val="baseline"/>
        <w:rPr>
          <w:rFonts w:cstheme="minorHAnsi"/>
        </w:rPr>
      </w:pPr>
      <w:r w:rsidRPr="004A5E05">
        <w:rPr>
          <w:rFonts w:cstheme="minorHAnsi"/>
          <w:b/>
          <w:bCs/>
        </w:rPr>
        <w:t xml:space="preserve">Autorise </w:t>
      </w:r>
      <w:r w:rsidRPr="004A5E05">
        <w:rPr>
          <w:rFonts w:cstheme="minorHAnsi"/>
        </w:rPr>
        <w:t>Madame le Maire ou son représentant à signer la Convention avec le SDIS 56, les collectivités territoriales et l’autorité préfectorale ainsi que les avenants à venir.</w:t>
      </w:r>
    </w:p>
    <w:p w14:paraId="37374F6B" w14:textId="77777777" w:rsidR="00276395" w:rsidRDefault="00276395" w:rsidP="00A72391">
      <w:pPr>
        <w:jc w:val="both"/>
        <w:rPr>
          <w:rFonts w:ascii="Calibri" w:hAnsi="Calibri" w:cs="Calibri"/>
        </w:rPr>
      </w:pPr>
    </w:p>
    <w:p w14:paraId="070246DD" w14:textId="65F9AB22" w:rsidR="00146E0B" w:rsidRDefault="00146E0B" w:rsidP="00743A1D">
      <w:pPr>
        <w:pBdr>
          <w:top w:val="single" w:sz="4" w:space="1" w:color="auto"/>
        </w:pBdr>
        <w:spacing w:after="0" w:line="240" w:lineRule="auto"/>
        <w:ind w:right="-2"/>
        <w:jc w:val="both"/>
        <w:rPr>
          <w:rFonts w:ascii="Calibri" w:hAnsi="Calibri" w:cs="Calibri"/>
          <w:b/>
          <w:bCs/>
        </w:rPr>
      </w:pPr>
      <w:r w:rsidRPr="00276395">
        <w:rPr>
          <w:b/>
        </w:rPr>
        <w:t xml:space="preserve">2024_049 : </w:t>
      </w:r>
      <w:r w:rsidRPr="00276395">
        <w:rPr>
          <w:rFonts w:ascii="Calibri" w:hAnsi="Calibri" w:cs="Calibri"/>
          <w:b/>
          <w:bCs/>
        </w:rPr>
        <w:t>Mise à jour des Commissions municipales et extra-municipales.</w:t>
      </w:r>
    </w:p>
    <w:p w14:paraId="5C415559" w14:textId="77777777" w:rsidR="00D4044F" w:rsidRPr="00743A1D" w:rsidRDefault="00D4044F" w:rsidP="00743A1D">
      <w:pPr>
        <w:pBdr>
          <w:top w:val="single" w:sz="4" w:space="1" w:color="auto"/>
        </w:pBdr>
        <w:spacing w:after="0" w:line="240" w:lineRule="auto"/>
        <w:ind w:right="-2"/>
        <w:jc w:val="both"/>
        <w:rPr>
          <w:rFonts w:ascii="Calibri" w:hAnsi="Calibri" w:cs="Calibri"/>
          <w:b/>
          <w:bCs/>
        </w:rPr>
      </w:pPr>
    </w:p>
    <w:p w14:paraId="321D9890" w14:textId="1741CF6C" w:rsidR="00146E0B" w:rsidRDefault="00743A1D" w:rsidP="00743A1D">
      <w:pPr>
        <w:pBdr>
          <w:top w:val="single" w:sz="4" w:space="1" w:color="auto"/>
          <w:left w:val="single" w:sz="4" w:space="4" w:color="auto"/>
          <w:bottom w:val="single" w:sz="4" w:space="1" w:color="auto"/>
          <w:right w:val="single" w:sz="4" w:space="4" w:color="auto"/>
        </w:pBdr>
        <w:spacing w:after="0" w:line="240" w:lineRule="auto"/>
        <w:ind w:right="-2"/>
        <w:jc w:val="both"/>
        <w:rPr>
          <w:rFonts w:cstheme="minorHAnsi"/>
        </w:rPr>
      </w:pPr>
      <w:r>
        <w:rPr>
          <w:rFonts w:cstheme="minorHAnsi"/>
        </w:rPr>
        <w:t xml:space="preserve">Mme le Maire précise que si des </w:t>
      </w:r>
      <w:proofErr w:type="spellStart"/>
      <w:r>
        <w:rPr>
          <w:rFonts w:cstheme="minorHAnsi"/>
        </w:rPr>
        <w:t>Elus</w:t>
      </w:r>
      <w:proofErr w:type="spellEnd"/>
      <w:r>
        <w:rPr>
          <w:rFonts w:cstheme="minorHAnsi"/>
        </w:rPr>
        <w:t xml:space="preserve"> souhaitent profiter de cette mise à jour pour changer de Commission et découvrir autre chose, c’est tout à fait envisageable</w:t>
      </w:r>
      <w:r w:rsidR="00660649">
        <w:rPr>
          <w:rFonts w:cstheme="minorHAnsi"/>
        </w:rPr>
        <w:t>.</w:t>
      </w:r>
    </w:p>
    <w:p w14:paraId="0A91C9EA" w14:textId="77777777" w:rsidR="00743A1D" w:rsidRDefault="00743A1D" w:rsidP="00146E0B">
      <w:pPr>
        <w:spacing w:after="0" w:line="240" w:lineRule="auto"/>
        <w:ind w:right="-2"/>
        <w:jc w:val="both"/>
        <w:rPr>
          <w:rFonts w:cstheme="minorHAnsi"/>
        </w:rPr>
      </w:pPr>
    </w:p>
    <w:p w14:paraId="5BF3CBF4" w14:textId="77777777" w:rsidR="00146E0B" w:rsidRDefault="00146E0B" w:rsidP="00146E0B">
      <w:pPr>
        <w:tabs>
          <w:tab w:val="left" w:pos="0"/>
        </w:tabs>
        <w:kinsoku w:val="0"/>
        <w:overflowPunct w:val="0"/>
        <w:spacing w:after="0" w:line="240" w:lineRule="auto"/>
        <w:jc w:val="both"/>
        <w:textAlignment w:val="baseline"/>
        <w:rPr>
          <w:rFonts w:cstheme="minorHAnsi"/>
        </w:rPr>
      </w:pPr>
    </w:p>
    <w:tbl>
      <w:tblPr>
        <w:tblW w:w="5000" w:type="pct"/>
        <w:tblCellMar>
          <w:left w:w="70" w:type="dxa"/>
          <w:right w:w="70" w:type="dxa"/>
        </w:tblCellMar>
        <w:tblLook w:val="04A0" w:firstRow="1" w:lastRow="0" w:firstColumn="1" w:lastColumn="0" w:noHBand="0" w:noVBand="1"/>
      </w:tblPr>
      <w:tblGrid>
        <w:gridCol w:w="1704"/>
        <w:gridCol w:w="2737"/>
        <w:gridCol w:w="2232"/>
        <w:gridCol w:w="2387"/>
      </w:tblGrid>
      <w:tr w:rsidR="005447D8" w:rsidRPr="005447D8" w14:paraId="702D1266" w14:textId="77777777" w:rsidTr="005447D8">
        <w:trPr>
          <w:trHeight w:val="630"/>
        </w:trPr>
        <w:tc>
          <w:tcPr>
            <w:tcW w:w="972" w:type="pct"/>
            <w:tcBorders>
              <w:top w:val="nil"/>
              <w:left w:val="nil"/>
              <w:bottom w:val="nil"/>
              <w:right w:val="nil"/>
            </w:tcBorders>
            <w:shd w:val="clear" w:color="auto" w:fill="auto"/>
            <w:vAlign w:val="bottom"/>
            <w:hideMark/>
          </w:tcPr>
          <w:p w14:paraId="078CA44C" w14:textId="77777777" w:rsidR="005447D8" w:rsidRPr="005447D8" w:rsidRDefault="005447D8" w:rsidP="005447D8">
            <w:pPr>
              <w:spacing w:after="0" w:line="240" w:lineRule="auto"/>
              <w:rPr>
                <w:rFonts w:ascii="Times New Roman" w:eastAsia="Times New Roman" w:hAnsi="Times New Roman" w:cs="Times New Roman"/>
                <w:sz w:val="24"/>
                <w:szCs w:val="24"/>
                <w:lang w:eastAsia="fr-FR"/>
              </w:rPr>
            </w:pPr>
          </w:p>
        </w:tc>
        <w:tc>
          <w:tcPr>
            <w:tcW w:w="1499" w:type="pct"/>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3987A4F1" w14:textId="77777777" w:rsidR="005447D8" w:rsidRPr="005447D8" w:rsidRDefault="005447D8" w:rsidP="005447D8">
            <w:pPr>
              <w:spacing w:after="0" w:line="240" w:lineRule="auto"/>
              <w:jc w:val="center"/>
              <w:rPr>
                <w:rFonts w:ascii="Calibri" w:eastAsia="Times New Roman" w:hAnsi="Calibri" w:cs="Calibri"/>
                <w:b/>
                <w:bCs/>
                <w:color w:val="000000"/>
                <w:sz w:val="24"/>
                <w:szCs w:val="24"/>
                <w:lang w:eastAsia="fr-FR"/>
              </w:rPr>
            </w:pPr>
            <w:r w:rsidRPr="005447D8">
              <w:rPr>
                <w:rFonts w:ascii="Calibri" w:eastAsia="Times New Roman" w:hAnsi="Calibri" w:cs="Calibri"/>
                <w:b/>
                <w:bCs/>
                <w:color w:val="000000"/>
                <w:sz w:val="24"/>
                <w:szCs w:val="24"/>
                <w:lang w:eastAsia="fr-FR"/>
              </w:rPr>
              <w:t>Délégations</w:t>
            </w:r>
          </w:p>
        </w:tc>
        <w:tc>
          <w:tcPr>
            <w:tcW w:w="1180" w:type="pct"/>
            <w:tcBorders>
              <w:top w:val="single" w:sz="8" w:space="0" w:color="auto"/>
              <w:left w:val="nil"/>
              <w:bottom w:val="nil"/>
              <w:right w:val="single" w:sz="8" w:space="0" w:color="auto"/>
            </w:tcBorders>
            <w:shd w:val="clear" w:color="000000" w:fill="E7E6E6"/>
            <w:vAlign w:val="center"/>
            <w:hideMark/>
          </w:tcPr>
          <w:p w14:paraId="23CF8745" w14:textId="77777777" w:rsidR="005447D8" w:rsidRPr="005447D8" w:rsidRDefault="005447D8" w:rsidP="005447D8">
            <w:pPr>
              <w:spacing w:after="0" w:line="240" w:lineRule="auto"/>
              <w:jc w:val="center"/>
              <w:rPr>
                <w:rFonts w:ascii="Calibri" w:eastAsia="Times New Roman" w:hAnsi="Calibri" w:cs="Calibri"/>
                <w:b/>
                <w:bCs/>
                <w:color w:val="000000"/>
                <w:sz w:val="24"/>
                <w:szCs w:val="24"/>
                <w:lang w:eastAsia="fr-FR"/>
              </w:rPr>
            </w:pPr>
            <w:proofErr w:type="spellStart"/>
            <w:r w:rsidRPr="005447D8">
              <w:rPr>
                <w:rFonts w:ascii="Calibri" w:eastAsia="Times New Roman" w:hAnsi="Calibri" w:cs="Calibri"/>
                <w:b/>
                <w:bCs/>
                <w:color w:val="000000"/>
                <w:sz w:val="24"/>
                <w:szCs w:val="24"/>
                <w:lang w:eastAsia="fr-FR"/>
              </w:rPr>
              <w:t>A</w:t>
            </w:r>
            <w:proofErr w:type="spellEnd"/>
            <w:r w:rsidRPr="005447D8">
              <w:rPr>
                <w:rFonts w:ascii="Calibri" w:eastAsia="Times New Roman" w:hAnsi="Calibri" w:cs="Calibri"/>
                <w:b/>
                <w:bCs/>
                <w:color w:val="000000"/>
                <w:sz w:val="24"/>
                <w:szCs w:val="24"/>
                <w:lang w:eastAsia="fr-FR"/>
              </w:rPr>
              <w:t xml:space="preserve"> compter du CM du 04/04/2024</w:t>
            </w:r>
          </w:p>
        </w:tc>
        <w:tc>
          <w:tcPr>
            <w:tcW w:w="1350" w:type="pct"/>
            <w:tcBorders>
              <w:top w:val="single" w:sz="8" w:space="0" w:color="auto"/>
              <w:left w:val="nil"/>
              <w:bottom w:val="nil"/>
              <w:right w:val="single" w:sz="8" w:space="0" w:color="auto"/>
            </w:tcBorders>
            <w:shd w:val="clear" w:color="000000" w:fill="E7E6E6"/>
            <w:vAlign w:val="center"/>
            <w:hideMark/>
          </w:tcPr>
          <w:p w14:paraId="6B85341C" w14:textId="77777777" w:rsidR="005447D8" w:rsidRPr="005447D8" w:rsidRDefault="005447D8" w:rsidP="005447D8">
            <w:pPr>
              <w:spacing w:after="0" w:line="240" w:lineRule="auto"/>
              <w:jc w:val="center"/>
              <w:rPr>
                <w:rFonts w:ascii="Calibri" w:eastAsia="Times New Roman" w:hAnsi="Calibri" w:cs="Calibri"/>
                <w:b/>
                <w:bCs/>
                <w:color w:val="000000"/>
                <w:sz w:val="24"/>
                <w:szCs w:val="24"/>
                <w:lang w:eastAsia="fr-FR"/>
              </w:rPr>
            </w:pPr>
            <w:r w:rsidRPr="005447D8">
              <w:rPr>
                <w:rFonts w:ascii="Calibri" w:eastAsia="Times New Roman" w:hAnsi="Calibri" w:cs="Calibri"/>
                <w:b/>
                <w:bCs/>
                <w:color w:val="000000"/>
                <w:sz w:val="24"/>
                <w:szCs w:val="24"/>
                <w:lang w:eastAsia="fr-FR"/>
              </w:rPr>
              <w:t>CM du 27/06/2024</w:t>
            </w:r>
          </w:p>
        </w:tc>
      </w:tr>
      <w:tr w:rsidR="005447D8" w:rsidRPr="005447D8" w14:paraId="7C301084" w14:textId="77777777" w:rsidTr="005447D8">
        <w:trPr>
          <w:trHeight w:val="960"/>
        </w:trPr>
        <w:tc>
          <w:tcPr>
            <w:tcW w:w="972" w:type="pct"/>
            <w:tcBorders>
              <w:top w:val="nil"/>
              <w:left w:val="nil"/>
              <w:bottom w:val="single" w:sz="8" w:space="0" w:color="auto"/>
              <w:right w:val="nil"/>
            </w:tcBorders>
            <w:shd w:val="clear" w:color="auto" w:fill="auto"/>
            <w:vAlign w:val="center"/>
            <w:hideMark/>
          </w:tcPr>
          <w:p w14:paraId="0C27D98E" w14:textId="77777777" w:rsidR="005447D8" w:rsidRPr="005447D8" w:rsidRDefault="005447D8" w:rsidP="005447D8">
            <w:pPr>
              <w:spacing w:after="0" w:line="240" w:lineRule="auto"/>
              <w:jc w:val="center"/>
              <w:rPr>
                <w:rFonts w:ascii="Calibri" w:eastAsia="Times New Roman" w:hAnsi="Calibri" w:cs="Calibri"/>
                <w:b/>
                <w:bCs/>
                <w:color w:val="000000"/>
                <w:sz w:val="24"/>
                <w:szCs w:val="24"/>
                <w:lang w:eastAsia="fr-FR"/>
              </w:rPr>
            </w:pPr>
            <w:r w:rsidRPr="005447D8">
              <w:rPr>
                <w:rFonts w:ascii="Calibri" w:eastAsia="Times New Roman" w:hAnsi="Calibri" w:cs="Calibri"/>
                <w:b/>
                <w:bCs/>
                <w:color w:val="000000"/>
                <w:sz w:val="24"/>
                <w:szCs w:val="24"/>
                <w:lang w:eastAsia="fr-FR"/>
              </w:rPr>
              <w:t> </w:t>
            </w:r>
          </w:p>
        </w:tc>
        <w:tc>
          <w:tcPr>
            <w:tcW w:w="1499" w:type="pct"/>
            <w:vMerge/>
            <w:tcBorders>
              <w:top w:val="single" w:sz="8" w:space="0" w:color="auto"/>
              <w:left w:val="single" w:sz="8" w:space="0" w:color="auto"/>
              <w:bottom w:val="single" w:sz="8" w:space="0" w:color="000000"/>
              <w:right w:val="single" w:sz="8" w:space="0" w:color="auto"/>
            </w:tcBorders>
            <w:vAlign w:val="center"/>
            <w:hideMark/>
          </w:tcPr>
          <w:p w14:paraId="6FD1D1DB" w14:textId="77777777" w:rsidR="005447D8" w:rsidRPr="005447D8" w:rsidRDefault="005447D8" w:rsidP="005447D8">
            <w:pPr>
              <w:spacing w:after="0" w:line="240" w:lineRule="auto"/>
              <w:rPr>
                <w:rFonts w:ascii="Calibri" w:eastAsia="Times New Roman" w:hAnsi="Calibri" w:cs="Calibri"/>
                <w:b/>
                <w:bCs/>
                <w:color w:val="000000"/>
                <w:sz w:val="24"/>
                <w:szCs w:val="24"/>
                <w:lang w:eastAsia="fr-FR"/>
              </w:rPr>
            </w:pPr>
          </w:p>
        </w:tc>
        <w:tc>
          <w:tcPr>
            <w:tcW w:w="1180" w:type="pct"/>
            <w:tcBorders>
              <w:top w:val="nil"/>
              <w:left w:val="nil"/>
              <w:bottom w:val="single" w:sz="8" w:space="0" w:color="auto"/>
              <w:right w:val="single" w:sz="8" w:space="0" w:color="auto"/>
            </w:tcBorders>
            <w:shd w:val="clear" w:color="000000" w:fill="E7E6E6"/>
            <w:vAlign w:val="center"/>
            <w:hideMark/>
          </w:tcPr>
          <w:p w14:paraId="5F6CC461" w14:textId="77777777" w:rsidR="005447D8" w:rsidRPr="005447D8" w:rsidRDefault="005447D8" w:rsidP="005447D8">
            <w:pPr>
              <w:spacing w:after="0" w:line="240" w:lineRule="auto"/>
              <w:jc w:val="center"/>
              <w:rPr>
                <w:rFonts w:ascii="Calibri" w:eastAsia="Times New Roman" w:hAnsi="Calibri" w:cs="Calibri"/>
                <w:b/>
                <w:bCs/>
                <w:color w:val="000000"/>
                <w:sz w:val="24"/>
                <w:szCs w:val="24"/>
                <w:lang w:eastAsia="fr-FR"/>
              </w:rPr>
            </w:pPr>
            <w:r w:rsidRPr="005447D8">
              <w:rPr>
                <w:rFonts w:ascii="Calibri" w:eastAsia="Times New Roman" w:hAnsi="Calibri" w:cs="Calibri"/>
                <w:b/>
                <w:bCs/>
                <w:color w:val="000000"/>
                <w:sz w:val="24"/>
                <w:szCs w:val="24"/>
                <w:lang w:eastAsia="fr-FR"/>
              </w:rPr>
              <w:t>Composition des commissions correspondantes</w:t>
            </w:r>
          </w:p>
        </w:tc>
        <w:tc>
          <w:tcPr>
            <w:tcW w:w="1350" w:type="pct"/>
            <w:tcBorders>
              <w:top w:val="nil"/>
              <w:left w:val="nil"/>
              <w:bottom w:val="single" w:sz="8" w:space="0" w:color="auto"/>
              <w:right w:val="single" w:sz="8" w:space="0" w:color="auto"/>
            </w:tcBorders>
            <w:shd w:val="clear" w:color="000000" w:fill="E7E6E6"/>
            <w:vAlign w:val="center"/>
            <w:hideMark/>
          </w:tcPr>
          <w:p w14:paraId="6AB6A6F6" w14:textId="77777777" w:rsidR="005447D8" w:rsidRPr="005447D8" w:rsidRDefault="005447D8" w:rsidP="005447D8">
            <w:pPr>
              <w:spacing w:after="0" w:line="240" w:lineRule="auto"/>
              <w:jc w:val="center"/>
              <w:rPr>
                <w:rFonts w:ascii="Calibri" w:eastAsia="Times New Roman" w:hAnsi="Calibri" w:cs="Calibri"/>
                <w:b/>
                <w:bCs/>
                <w:color w:val="000000"/>
                <w:sz w:val="24"/>
                <w:szCs w:val="24"/>
                <w:lang w:eastAsia="fr-FR"/>
              </w:rPr>
            </w:pPr>
            <w:r w:rsidRPr="005447D8">
              <w:rPr>
                <w:rFonts w:ascii="Calibri" w:eastAsia="Times New Roman" w:hAnsi="Calibri" w:cs="Calibri"/>
                <w:b/>
                <w:bCs/>
                <w:color w:val="000000"/>
                <w:sz w:val="24"/>
                <w:szCs w:val="24"/>
                <w:lang w:eastAsia="fr-FR"/>
              </w:rPr>
              <w:t>Composition des commissions correspondantes</w:t>
            </w:r>
          </w:p>
        </w:tc>
      </w:tr>
      <w:tr w:rsidR="005447D8" w:rsidRPr="005447D8" w14:paraId="50477A38" w14:textId="77777777" w:rsidTr="005447D8">
        <w:trPr>
          <w:trHeight w:val="510"/>
        </w:trPr>
        <w:tc>
          <w:tcPr>
            <w:tcW w:w="972" w:type="pct"/>
            <w:vMerge w:val="restart"/>
            <w:tcBorders>
              <w:top w:val="nil"/>
              <w:left w:val="single" w:sz="8" w:space="0" w:color="auto"/>
              <w:bottom w:val="single" w:sz="8" w:space="0" w:color="000000"/>
              <w:right w:val="single" w:sz="8" w:space="0" w:color="auto"/>
            </w:tcBorders>
            <w:shd w:val="clear" w:color="auto" w:fill="auto"/>
            <w:vAlign w:val="center"/>
            <w:hideMark/>
          </w:tcPr>
          <w:p w14:paraId="5AF6A065" w14:textId="77777777" w:rsidR="005447D8" w:rsidRPr="005447D8" w:rsidRDefault="005447D8" w:rsidP="005447D8">
            <w:pPr>
              <w:spacing w:after="0" w:line="240" w:lineRule="auto"/>
              <w:jc w:val="center"/>
              <w:rPr>
                <w:rFonts w:ascii="Calibri" w:eastAsia="Times New Roman" w:hAnsi="Calibri" w:cs="Calibri"/>
                <w:b/>
                <w:bCs/>
                <w:color w:val="000000"/>
                <w:sz w:val="24"/>
                <w:szCs w:val="24"/>
                <w:u w:val="single"/>
                <w:lang w:eastAsia="fr-FR"/>
              </w:rPr>
            </w:pPr>
            <w:r w:rsidRPr="005447D8">
              <w:rPr>
                <w:rFonts w:ascii="Calibri" w:eastAsia="Times New Roman" w:hAnsi="Calibri" w:cs="Calibri"/>
                <w:b/>
                <w:bCs/>
                <w:color w:val="000000"/>
                <w:sz w:val="24"/>
                <w:szCs w:val="24"/>
                <w:u w:val="single"/>
                <w:lang w:eastAsia="fr-FR"/>
              </w:rPr>
              <w:t>1</w:t>
            </w:r>
            <w:r w:rsidRPr="005447D8">
              <w:rPr>
                <w:rFonts w:ascii="Calibri" w:eastAsia="Times New Roman" w:hAnsi="Calibri" w:cs="Calibri"/>
                <w:b/>
                <w:bCs/>
                <w:color w:val="000000"/>
                <w:sz w:val="24"/>
                <w:szCs w:val="24"/>
                <w:u w:val="single"/>
                <w:vertAlign w:val="superscript"/>
                <w:lang w:eastAsia="fr-FR"/>
              </w:rPr>
              <w:t>er</w:t>
            </w:r>
            <w:r w:rsidRPr="005447D8">
              <w:rPr>
                <w:rFonts w:ascii="Calibri" w:eastAsia="Times New Roman" w:hAnsi="Calibri" w:cs="Calibri"/>
                <w:b/>
                <w:bCs/>
                <w:color w:val="000000"/>
                <w:sz w:val="24"/>
                <w:szCs w:val="24"/>
                <w:u w:val="single"/>
                <w:lang w:eastAsia="fr-FR"/>
              </w:rPr>
              <w:t xml:space="preserve"> adjoint :</w:t>
            </w:r>
            <w:r w:rsidRPr="005447D8">
              <w:rPr>
                <w:rFonts w:ascii="Calibri" w:eastAsia="Times New Roman" w:hAnsi="Calibri" w:cs="Calibri"/>
                <w:b/>
                <w:bCs/>
                <w:color w:val="000000"/>
                <w:sz w:val="24"/>
                <w:szCs w:val="24"/>
                <w:lang w:eastAsia="fr-FR"/>
              </w:rPr>
              <w:t xml:space="preserve"> </w:t>
            </w:r>
            <w:r w:rsidRPr="005447D8">
              <w:rPr>
                <w:rFonts w:ascii="Calibri" w:eastAsia="Times New Roman" w:hAnsi="Calibri" w:cs="Calibri"/>
                <w:color w:val="000000"/>
                <w:sz w:val="24"/>
                <w:szCs w:val="24"/>
                <w:lang w:eastAsia="fr-FR"/>
              </w:rPr>
              <w:t>Bruno GABARD</w:t>
            </w:r>
          </w:p>
        </w:tc>
        <w:tc>
          <w:tcPr>
            <w:tcW w:w="1499" w:type="pct"/>
            <w:tcBorders>
              <w:top w:val="nil"/>
              <w:left w:val="nil"/>
              <w:bottom w:val="nil"/>
              <w:right w:val="single" w:sz="8" w:space="0" w:color="auto"/>
            </w:tcBorders>
            <w:shd w:val="clear" w:color="000000" w:fill="E2EFDA"/>
            <w:noWrap/>
            <w:vAlign w:val="center"/>
            <w:hideMark/>
          </w:tcPr>
          <w:p w14:paraId="42743A0D" w14:textId="77777777" w:rsidR="005447D8" w:rsidRPr="005447D8" w:rsidRDefault="005447D8" w:rsidP="005447D8">
            <w:pPr>
              <w:spacing w:after="0" w:line="240" w:lineRule="auto"/>
              <w:jc w:val="center"/>
              <w:rPr>
                <w:rFonts w:ascii="Calibri" w:eastAsia="Times New Roman" w:hAnsi="Calibri" w:cs="Calibri"/>
                <w:b/>
                <w:bCs/>
                <w:color w:val="000000"/>
                <w:u w:val="single"/>
                <w:lang w:eastAsia="fr-FR"/>
              </w:rPr>
            </w:pPr>
            <w:r w:rsidRPr="005447D8">
              <w:rPr>
                <w:rFonts w:ascii="Calibri" w:eastAsia="Times New Roman" w:hAnsi="Calibri" w:cs="Calibri"/>
                <w:b/>
                <w:bCs/>
                <w:color w:val="000000"/>
                <w:u w:val="single"/>
                <w:lang w:eastAsia="fr-FR"/>
              </w:rPr>
              <w:t>Finances de fonctionnement</w:t>
            </w:r>
          </w:p>
        </w:tc>
        <w:tc>
          <w:tcPr>
            <w:tcW w:w="1180" w:type="pct"/>
            <w:tcBorders>
              <w:top w:val="nil"/>
              <w:left w:val="nil"/>
              <w:bottom w:val="nil"/>
              <w:right w:val="single" w:sz="8" w:space="0" w:color="auto"/>
            </w:tcBorders>
            <w:shd w:val="clear" w:color="auto" w:fill="auto"/>
            <w:noWrap/>
            <w:vAlign w:val="center"/>
            <w:hideMark/>
          </w:tcPr>
          <w:p w14:paraId="7FE3EC1F"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Jean-Pierre DELOURME</w:t>
            </w:r>
          </w:p>
        </w:tc>
        <w:tc>
          <w:tcPr>
            <w:tcW w:w="1350" w:type="pct"/>
            <w:tcBorders>
              <w:top w:val="nil"/>
              <w:left w:val="nil"/>
              <w:bottom w:val="nil"/>
              <w:right w:val="single" w:sz="8" w:space="0" w:color="auto"/>
            </w:tcBorders>
            <w:shd w:val="clear" w:color="auto" w:fill="auto"/>
            <w:noWrap/>
            <w:vAlign w:val="center"/>
            <w:hideMark/>
          </w:tcPr>
          <w:p w14:paraId="65E65493"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Jean-Pierre DELOURME</w:t>
            </w:r>
          </w:p>
        </w:tc>
      </w:tr>
      <w:tr w:rsidR="005447D8" w:rsidRPr="005447D8" w14:paraId="5BCB6535" w14:textId="77777777" w:rsidTr="005447D8">
        <w:trPr>
          <w:trHeight w:val="510"/>
        </w:trPr>
        <w:tc>
          <w:tcPr>
            <w:tcW w:w="972" w:type="pct"/>
            <w:vMerge/>
            <w:tcBorders>
              <w:top w:val="nil"/>
              <w:left w:val="single" w:sz="8" w:space="0" w:color="auto"/>
              <w:bottom w:val="single" w:sz="8" w:space="0" w:color="000000"/>
              <w:right w:val="single" w:sz="8" w:space="0" w:color="auto"/>
            </w:tcBorders>
            <w:vAlign w:val="center"/>
            <w:hideMark/>
          </w:tcPr>
          <w:p w14:paraId="6128A8FB"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nil"/>
              <w:right w:val="single" w:sz="8" w:space="0" w:color="auto"/>
            </w:tcBorders>
            <w:shd w:val="clear" w:color="auto" w:fill="auto"/>
            <w:noWrap/>
            <w:vAlign w:val="center"/>
            <w:hideMark/>
          </w:tcPr>
          <w:p w14:paraId="6FE7A1F0"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Préparation du budget</w:t>
            </w:r>
          </w:p>
        </w:tc>
        <w:tc>
          <w:tcPr>
            <w:tcW w:w="1180" w:type="pct"/>
            <w:tcBorders>
              <w:top w:val="nil"/>
              <w:left w:val="nil"/>
              <w:bottom w:val="nil"/>
              <w:right w:val="single" w:sz="8" w:space="0" w:color="auto"/>
            </w:tcBorders>
            <w:shd w:val="clear" w:color="auto" w:fill="auto"/>
            <w:noWrap/>
            <w:vAlign w:val="center"/>
            <w:hideMark/>
          </w:tcPr>
          <w:p w14:paraId="243C5E96"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Benoit MOUNIER</w:t>
            </w:r>
          </w:p>
        </w:tc>
        <w:tc>
          <w:tcPr>
            <w:tcW w:w="1350" w:type="pct"/>
            <w:tcBorders>
              <w:top w:val="nil"/>
              <w:left w:val="nil"/>
              <w:bottom w:val="nil"/>
              <w:right w:val="single" w:sz="8" w:space="0" w:color="auto"/>
            </w:tcBorders>
            <w:shd w:val="clear" w:color="auto" w:fill="auto"/>
            <w:noWrap/>
            <w:vAlign w:val="center"/>
            <w:hideMark/>
          </w:tcPr>
          <w:p w14:paraId="3B0577A2"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Benoit MOUNIER</w:t>
            </w:r>
          </w:p>
        </w:tc>
      </w:tr>
      <w:tr w:rsidR="005447D8" w:rsidRPr="005447D8" w14:paraId="5DFF04FD" w14:textId="77777777" w:rsidTr="005447D8">
        <w:trPr>
          <w:trHeight w:val="510"/>
        </w:trPr>
        <w:tc>
          <w:tcPr>
            <w:tcW w:w="972" w:type="pct"/>
            <w:vMerge/>
            <w:tcBorders>
              <w:top w:val="nil"/>
              <w:left w:val="single" w:sz="8" w:space="0" w:color="auto"/>
              <w:bottom w:val="single" w:sz="8" w:space="0" w:color="000000"/>
              <w:right w:val="single" w:sz="8" w:space="0" w:color="auto"/>
            </w:tcBorders>
            <w:vAlign w:val="center"/>
            <w:hideMark/>
          </w:tcPr>
          <w:p w14:paraId="24F6768D"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nil"/>
              <w:right w:val="single" w:sz="8" w:space="0" w:color="auto"/>
            </w:tcBorders>
            <w:shd w:val="clear" w:color="auto" w:fill="auto"/>
            <w:noWrap/>
            <w:vAlign w:val="center"/>
            <w:hideMark/>
          </w:tcPr>
          <w:p w14:paraId="1E2EBFF7"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Gestion du parc locatif</w:t>
            </w:r>
          </w:p>
        </w:tc>
        <w:tc>
          <w:tcPr>
            <w:tcW w:w="1180" w:type="pct"/>
            <w:tcBorders>
              <w:top w:val="nil"/>
              <w:left w:val="nil"/>
              <w:bottom w:val="nil"/>
              <w:right w:val="single" w:sz="8" w:space="0" w:color="auto"/>
            </w:tcBorders>
            <w:shd w:val="clear" w:color="auto" w:fill="auto"/>
            <w:noWrap/>
            <w:vAlign w:val="center"/>
            <w:hideMark/>
          </w:tcPr>
          <w:p w14:paraId="028717D0"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Pierre NOËL</w:t>
            </w:r>
          </w:p>
        </w:tc>
        <w:tc>
          <w:tcPr>
            <w:tcW w:w="1350" w:type="pct"/>
            <w:tcBorders>
              <w:top w:val="nil"/>
              <w:left w:val="nil"/>
              <w:bottom w:val="nil"/>
              <w:right w:val="single" w:sz="8" w:space="0" w:color="auto"/>
            </w:tcBorders>
            <w:shd w:val="clear" w:color="auto" w:fill="auto"/>
            <w:noWrap/>
            <w:vAlign w:val="center"/>
            <w:hideMark/>
          </w:tcPr>
          <w:p w14:paraId="13A93911"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Pierre NOËL</w:t>
            </w:r>
          </w:p>
        </w:tc>
      </w:tr>
      <w:tr w:rsidR="005447D8" w:rsidRPr="005447D8" w14:paraId="6888577E" w14:textId="77777777" w:rsidTr="005447D8">
        <w:trPr>
          <w:trHeight w:val="510"/>
        </w:trPr>
        <w:tc>
          <w:tcPr>
            <w:tcW w:w="972" w:type="pct"/>
            <w:vMerge/>
            <w:tcBorders>
              <w:top w:val="nil"/>
              <w:left w:val="single" w:sz="8" w:space="0" w:color="auto"/>
              <w:bottom w:val="single" w:sz="8" w:space="0" w:color="000000"/>
              <w:right w:val="single" w:sz="8" w:space="0" w:color="auto"/>
            </w:tcBorders>
            <w:vAlign w:val="center"/>
            <w:hideMark/>
          </w:tcPr>
          <w:p w14:paraId="1B6F3727"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single" w:sz="8" w:space="0" w:color="auto"/>
              <w:right w:val="single" w:sz="8" w:space="0" w:color="auto"/>
            </w:tcBorders>
            <w:shd w:val="clear" w:color="auto" w:fill="auto"/>
            <w:noWrap/>
            <w:vAlign w:val="center"/>
            <w:hideMark/>
          </w:tcPr>
          <w:p w14:paraId="14A39376" w14:textId="77777777" w:rsidR="005447D8" w:rsidRPr="005447D8" w:rsidRDefault="005447D8" w:rsidP="005447D8">
            <w:pPr>
              <w:spacing w:after="0" w:line="240" w:lineRule="auto"/>
              <w:jc w:val="center"/>
              <w:rPr>
                <w:rFonts w:ascii="Calibri" w:eastAsia="Times New Roman" w:hAnsi="Calibri" w:cs="Calibri"/>
                <w:color w:val="000000"/>
                <w:lang w:eastAsia="fr-FR"/>
              </w:rPr>
            </w:pPr>
            <w:r w:rsidRPr="005447D8">
              <w:rPr>
                <w:rFonts w:ascii="Calibri" w:eastAsia="Times New Roman" w:hAnsi="Calibri" w:cs="Calibri"/>
                <w:color w:val="000000"/>
                <w:lang w:eastAsia="fr-FR"/>
              </w:rPr>
              <w:t> </w:t>
            </w:r>
          </w:p>
        </w:tc>
        <w:tc>
          <w:tcPr>
            <w:tcW w:w="1180" w:type="pct"/>
            <w:tcBorders>
              <w:top w:val="nil"/>
              <w:left w:val="nil"/>
              <w:bottom w:val="single" w:sz="8" w:space="0" w:color="auto"/>
              <w:right w:val="single" w:sz="8" w:space="0" w:color="auto"/>
            </w:tcBorders>
            <w:shd w:val="clear" w:color="auto" w:fill="auto"/>
            <w:noWrap/>
            <w:vAlign w:val="center"/>
            <w:hideMark/>
          </w:tcPr>
          <w:p w14:paraId="625CC37F"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Patrice TRANVAUX</w:t>
            </w:r>
          </w:p>
        </w:tc>
        <w:tc>
          <w:tcPr>
            <w:tcW w:w="1350" w:type="pct"/>
            <w:tcBorders>
              <w:top w:val="nil"/>
              <w:left w:val="nil"/>
              <w:bottom w:val="single" w:sz="8" w:space="0" w:color="auto"/>
              <w:right w:val="single" w:sz="8" w:space="0" w:color="auto"/>
            </w:tcBorders>
            <w:shd w:val="clear" w:color="auto" w:fill="auto"/>
            <w:vAlign w:val="center"/>
            <w:hideMark/>
          </w:tcPr>
          <w:p w14:paraId="1BC4D0BB" w14:textId="77777777" w:rsidR="005447D8" w:rsidRPr="005447D8" w:rsidRDefault="005447D8" w:rsidP="005447D8">
            <w:pPr>
              <w:spacing w:after="0" w:line="240" w:lineRule="auto"/>
              <w:ind w:firstLineChars="500" w:firstLine="1100"/>
              <w:rPr>
                <w:rFonts w:ascii="Calibri" w:eastAsia="Times New Roman" w:hAnsi="Calibri" w:cs="Calibri"/>
                <w:color w:val="000000"/>
                <w:lang w:eastAsia="fr-FR"/>
              </w:rPr>
            </w:pPr>
            <w:r w:rsidRPr="005447D8">
              <w:rPr>
                <w:rFonts w:ascii="Calibri" w:eastAsia="Times New Roman" w:hAnsi="Calibri" w:cs="Calibri"/>
                <w:color w:val="000000"/>
                <w:lang w:eastAsia="fr-FR"/>
              </w:rPr>
              <w:t> </w:t>
            </w:r>
          </w:p>
        </w:tc>
      </w:tr>
      <w:tr w:rsidR="005447D8" w:rsidRPr="005447D8" w14:paraId="72E8299F" w14:textId="77777777" w:rsidTr="005447D8">
        <w:trPr>
          <w:trHeight w:val="540"/>
        </w:trPr>
        <w:tc>
          <w:tcPr>
            <w:tcW w:w="972" w:type="pct"/>
            <w:vMerge w:val="restart"/>
            <w:tcBorders>
              <w:top w:val="nil"/>
              <w:left w:val="single" w:sz="8" w:space="0" w:color="auto"/>
              <w:bottom w:val="single" w:sz="8" w:space="0" w:color="000000"/>
              <w:right w:val="single" w:sz="8" w:space="0" w:color="auto"/>
            </w:tcBorders>
            <w:shd w:val="clear" w:color="auto" w:fill="auto"/>
            <w:vAlign w:val="center"/>
            <w:hideMark/>
          </w:tcPr>
          <w:p w14:paraId="51917A81" w14:textId="77777777" w:rsidR="005447D8" w:rsidRPr="005447D8" w:rsidRDefault="005447D8" w:rsidP="005447D8">
            <w:pPr>
              <w:spacing w:after="0" w:line="240" w:lineRule="auto"/>
              <w:jc w:val="center"/>
              <w:rPr>
                <w:rFonts w:ascii="Calibri" w:eastAsia="Times New Roman" w:hAnsi="Calibri" w:cs="Calibri"/>
                <w:b/>
                <w:bCs/>
                <w:color w:val="000000"/>
                <w:sz w:val="24"/>
                <w:szCs w:val="24"/>
                <w:u w:val="single"/>
                <w:lang w:eastAsia="fr-FR"/>
              </w:rPr>
            </w:pPr>
            <w:r w:rsidRPr="005447D8">
              <w:rPr>
                <w:rFonts w:ascii="Calibri" w:eastAsia="Times New Roman" w:hAnsi="Calibri" w:cs="Calibri"/>
                <w:b/>
                <w:bCs/>
                <w:color w:val="000000"/>
                <w:sz w:val="24"/>
                <w:szCs w:val="24"/>
                <w:u w:val="single"/>
                <w:lang w:eastAsia="fr-FR"/>
              </w:rPr>
              <w:t>1</w:t>
            </w:r>
            <w:r w:rsidRPr="005447D8">
              <w:rPr>
                <w:rFonts w:ascii="Calibri" w:eastAsia="Times New Roman" w:hAnsi="Calibri" w:cs="Calibri"/>
                <w:b/>
                <w:bCs/>
                <w:color w:val="000000"/>
                <w:sz w:val="24"/>
                <w:szCs w:val="24"/>
                <w:u w:val="single"/>
                <w:vertAlign w:val="superscript"/>
                <w:lang w:eastAsia="fr-FR"/>
              </w:rPr>
              <w:t>er</w:t>
            </w:r>
            <w:r w:rsidRPr="005447D8">
              <w:rPr>
                <w:rFonts w:ascii="Calibri" w:eastAsia="Times New Roman" w:hAnsi="Calibri" w:cs="Calibri"/>
                <w:b/>
                <w:bCs/>
                <w:color w:val="000000"/>
                <w:sz w:val="24"/>
                <w:szCs w:val="24"/>
                <w:u w:val="single"/>
                <w:lang w:eastAsia="fr-FR"/>
              </w:rPr>
              <w:t xml:space="preserve"> adjoint :</w:t>
            </w:r>
            <w:r w:rsidRPr="005447D8">
              <w:rPr>
                <w:rFonts w:ascii="Calibri" w:eastAsia="Times New Roman" w:hAnsi="Calibri" w:cs="Calibri"/>
                <w:b/>
                <w:bCs/>
                <w:color w:val="000000"/>
                <w:sz w:val="24"/>
                <w:szCs w:val="24"/>
                <w:lang w:eastAsia="fr-FR"/>
              </w:rPr>
              <w:t xml:space="preserve"> </w:t>
            </w:r>
            <w:r w:rsidRPr="005447D8">
              <w:rPr>
                <w:rFonts w:ascii="Calibri" w:eastAsia="Times New Roman" w:hAnsi="Calibri" w:cs="Calibri"/>
                <w:color w:val="000000"/>
                <w:sz w:val="24"/>
                <w:szCs w:val="24"/>
                <w:lang w:eastAsia="fr-FR"/>
              </w:rPr>
              <w:t>Bruno GABARD</w:t>
            </w:r>
          </w:p>
        </w:tc>
        <w:tc>
          <w:tcPr>
            <w:tcW w:w="1499" w:type="pct"/>
            <w:tcBorders>
              <w:top w:val="single" w:sz="4" w:space="0" w:color="auto"/>
              <w:left w:val="nil"/>
              <w:bottom w:val="nil"/>
              <w:right w:val="single" w:sz="8" w:space="0" w:color="auto"/>
            </w:tcBorders>
            <w:shd w:val="clear" w:color="000000" w:fill="FFD966"/>
            <w:vAlign w:val="center"/>
            <w:hideMark/>
          </w:tcPr>
          <w:p w14:paraId="551578C2" w14:textId="77777777" w:rsidR="005447D8" w:rsidRPr="005447D8" w:rsidRDefault="005447D8" w:rsidP="005447D8">
            <w:pPr>
              <w:spacing w:after="0" w:line="240" w:lineRule="auto"/>
              <w:jc w:val="center"/>
              <w:rPr>
                <w:rFonts w:ascii="Calibri" w:eastAsia="Times New Roman" w:hAnsi="Calibri" w:cs="Calibri"/>
                <w:b/>
                <w:bCs/>
                <w:color w:val="000000"/>
                <w:lang w:eastAsia="fr-FR"/>
              </w:rPr>
            </w:pPr>
            <w:r w:rsidRPr="005447D8">
              <w:rPr>
                <w:rFonts w:ascii="Calibri" w:eastAsia="Times New Roman" w:hAnsi="Calibri" w:cs="Calibri"/>
                <w:b/>
                <w:bCs/>
                <w:color w:val="000000"/>
                <w:lang w:eastAsia="fr-FR"/>
              </w:rPr>
              <w:t>Développement touristique</w:t>
            </w:r>
          </w:p>
        </w:tc>
        <w:tc>
          <w:tcPr>
            <w:tcW w:w="1180" w:type="pct"/>
            <w:tcBorders>
              <w:top w:val="single" w:sz="4" w:space="0" w:color="auto"/>
              <w:left w:val="nil"/>
              <w:bottom w:val="nil"/>
              <w:right w:val="single" w:sz="8" w:space="0" w:color="auto"/>
            </w:tcBorders>
            <w:shd w:val="clear" w:color="auto" w:fill="auto"/>
            <w:vAlign w:val="center"/>
            <w:hideMark/>
          </w:tcPr>
          <w:p w14:paraId="33C698C6"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Pierre NOËL</w:t>
            </w:r>
          </w:p>
        </w:tc>
        <w:tc>
          <w:tcPr>
            <w:tcW w:w="1350" w:type="pct"/>
            <w:tcBorders>
              <w:top w:val="single" w:sz="4" w:space="0" w:color="auto"/>
              <w:left w:val="nil"/>
              <w:bottom w:val="nil"/>
              <w:right w:val="single" w:sz="8" w:space="0" w:color="auto"/>
            </w:tcBorders>
            <w:shd w:val="clear" w:color="auto" w:fill="auto"/>
            <w:vAlign w:val="center"/>
            <w:hideMark/>
          </w:tcPr>
          <w:p w14:paraId="64DFA5CA"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David DELERUE</w:t>
            </w:r>
          </w:p>
        </w:tc>
      </w:tr>
      <w:tr w:rsidR="005447D8" w:rsidRPr="005447D8" w14:paraId="0C91BF44" w14:textId="77777777" w:rsidTr="005447D8">
        <w:trPr>
          <w:trHeight w:val="540"/>
        </w:trPr>
        <w:tc>
          <w:tcPr>
            <w:tcW w:w="972" w:type="pct"/>
            <w:vMerge/>
            <w:tcBorders>
              <w:top w:val="nil"/>
              <w:left w:val="single" w:sz="8" w:space="0" w:color="auto"/>
              <w:bottom w:val="single" w:sz="8" w:space="0" w:color="000000"/>
              <w:right w:val="single" w:sz="8" w:space="0" w:color="auto"/>
            </w:tcBorders>
            <w:vAlign w:val="center"/>
            <w:hideMark/>
          </w:tcPr>
          <w:p w14:paraId="4F91A089"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nil"/>
              <w:right w:val="single" w:sz="8" w:space="0" w:color="auto"/>
            </w:tcBorders>
            <w:shd w:val="clear" w:color="auto" w:fill="auto"/>
            <w:vAlign w:val="center"/>
            <w:hideMark/>
          </w:tcPr>
          <w:p w14:paraId="20C897A4"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Promotion du patrimoine naturel et historique</w:t>
            </w:r>
          </w:p>
        </w:tc>
        <w:tc>
          <w:tcPr>
            <w:tcW w:w="1180" w:type="pct"/>
            <w:tcBorders>
              <w:top w:val="nil"/>
              <w:left w:val="nil"/>
              <w:bottom w:val="nil"/>
              <w:right w:val="single" w:sz="8" w:space="0" w:color="auto"/>
            </w:tcBorders>
            <w:shd w:val="clear" w:color="auto" w:fill="auto"/>
            <w:vAlign w:val="center"/>
            <w:hideMark/>
          </w:tcPr>
          <w:p w14:paraId="4A6E2952"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Patrice TRANVAUX</w:t>
            </w:r>
          </w:p>
        </w:tc>
        <w:tc>
          <w:tcPr>
            <w:tcW w:w="1350" w:type="pct"/>
            <w:tcBorders>
              <w:top w:val="nil"/>
              <w:left w:val="nil"/>
              <w:bottom w:val="nil"/>
              <w:right w:val="single" w:sz="8" w:space="0" w:color="auto"/>
            </w:tcBorders>
            <w:shd w:val="clear" w:color="auto" w:fill="auto"/>
            <w:vAlign w:val="center"/>
            <w:hideMark/>
          </w:tcPr>
          <w:p w14:paraId="7F341836"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Pierre NOËL</w:t>
            </w:r>
          </w:p>
        </w:tc>
      </w:tr>
      <w:tr w:rsidR="005447D8" w:rsidRPr="005447D8" w14:paraId="34AD7ED6" w14:textId="77777777" w:rsidTr="005447D8">
        <w:trPr>
          <w:trHeight w:val="540"/>
        </w:trPr>
        <w:tc>
          <w:tcPr>
            <w:tcW w:w="972" w:type="pct"/>
            <w:vMerge/>
            <w:tcBorders>
              <w:top w:val="nil"/>
              <w:left w:val="single" w:sz="8" w:space="0" w:color="auto"/>
              <w:bottom w:val="single" w:sz="8" w:space="0" w:color="000000"/>
              <w:right w:val="single" w:sz="8" w:space="0" w:color="auto"/>
            </w:tcBorders>
            <w:vAlign w:val="center"/>
            <w:hideMark/>
          </w:tcPr>
          <w:p w14:paraId="4E6339B1"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single" w:sz="8" w:space="0" w:color="auto"/>
              <w:right w:val="single" w:sz="8" w:space="0" w:color="auto"/>
            </w:tcBorders>
            <w:shd w:val="clear" w:color="auto" w:fill="auto"/>
            <w:noWrap/>
            <w:vAlign w:val="center"/>
            <w:hideMark/>
          </w:tcPr>
          <w:p w14:paraId="4FA918A9" w14:textId="77777777" w:rsidR="005447D8" w:rsidRPr="005447D8" w:rsidRDefault="005447D8" w:rsidP="005447D8">
            <w:pPr>
              <w:spacing w:after="0" w:line="240" w:lineRule="auto"/>
              <w:rPr>
                <w:rFonts w:ascii="Calibri" w:eastAsia="Times New Roman" w:hAnsi="Calibri" w:cs="Calibri"/>
                <w:color w:val="000000"/>
                <w:lang w:eastAsia="fr-FR"/>
              </w:rPr>
            </w:pPr>
            <w:proofErr w:type="spellStart"/>
            <w:r w:rsidRPr="005447D8">
              <w:rPr>
                <w:rFonts w:ascii="Calibri" w:eastAsia="Times New Roman" w:hAnsi="Calibri" w:cs="Calibri"/>
                <w:color w:val="000000"/>
                <w:lang w:eastAsia="fr-FR"/>
              </w:rPr>
              <w:t>Evènements</w:t>
            </w:r>
            <w:proofErr w:type="spellEnd"/>
            <w:r w:rsidRPr="005447D8">
              <w:rPr>
                <w:rFonts w:ascii="Calibri" w:eastAsia="Times New Roman" w:hAnsi="Calibri" w:cs="Calibri"/>
                <w:color w:val="000000"/>
                <w:lang w:eastAsia="fr-FR"/>
              </w:rPr>
              <w:t xml:space="preserve"> et cérémonies</w:t>
            </w:r>
          </w:p>
        </w:tc>
        <w:tc>
          <w:tcPr>
            <w:tcW w:w="1180" w:type="pct"/>
            <w:tcBorders>
              <w:top w:val="nil"/>
              <w:left w:val="nil"/>
              <w:bottom w:val="single" w:sz="8" w:space="0" w:color="auto"/>
              <w:right w:val="single" w:sz="8" w:space="0" w:color="auto"/>
            </w:tcBorders>
            <w:shd w:val="clear" w:color="auto" w:fill="auto"/>
            <w:vAlign w:val="center"/>
            <w:hideMark/>
          </w:tcPr>
          <w:p w14:paraId="2523F1AC" w14:textId="77777777" w:rsidR="005447D8" w:rsidRPr="005447D8" w:rsidRDefault="005447D8" w:rsidP="005447D8">
            <w:pPr>
              <w:spacing w:after="0" w:line="240" w:lineRule="auto"/>
              <w:rPr>
                <w:rFonts w:ascii="Calibri" w:eastAsia="Times New Roman" w:hAnsi="Calibri" w:cs="Calibri"/>
                <w:i/>
                <w:iCs/>
                <w:color w:val="FF0000"/>
                <w:lang w:eastAsia="fr-FR"/>
              </w:rPr>
            </w:pPr>
            <w:r w:rsidRPr="005447D8">
              <w:rPr>
                <w:rFonts w:ascii="Calibri" w:eastAsia="Times New Roman" w:hAnsi="Calibri" w:cs="Calibri"/>
                <w:i/>
                <w:iCs/>
                <w:color w:val="FF0000"/>
                <w:lang w:eastAsia="fr-FR"/>
              </w:rPr>
              <w:t> </w:t>
            </w:r>
          </w:p>
        </w:tc>
        <w:tc>
          <w:tcPr>
            <w:tcW w:w="1350" w:type="pct"/>
            <w:tcBorders>
              <w:top w:val="nil"/>
              <w:left w:val="nil"/>
              <w:bottom w:val="single" w:sz="8" w:space="0" w:color="auto"/>
              <w:right w:val="single" w:sz="8" w:space="0" w:color="auto"/>
            </w:tcBorders>
            <w:shd w:val="clear" w:color="auto" w:fill="auto"/>
            <w:vAlign w:val="center"/>
            <w:hideMark/>
          </w:tcPr>
          <w:p w14:paraId="6EFB2B00"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Pascale PONGERARD</w:t>
            </w:r>
          </w:p>
        </w:tc>
      </w:tr>
    </w:tbl>
    <w:p w14:paraId="7B6A7E69" w14:textId="77777777" w:rsidR="005447D8" w:rsidRDefault="005447D8" w:rsidP="00146E0B">
      <w:pPr>
        <w:tabs>
          <w:tab w:val="left" w:pos="0"/>
        </w:tabs>
        <w:kinsoku w:val="0"/>
        <w:overflowPunct w:val="0"/>
        <w:spacing w:after="0" w:line="240" w:lineRule="auto"/>
        <w:jc w:val="both"/>
        <w:textAlignment w:val="baseline"/>
        <w:rPr>
          <w:rFonts w:cstheme="minorHAnsi"/>
        </w:rPr>
      </w:pPr>
    </w:p>
    <w:p w14:paraId="3FEA43F2" w14:textId="77777777" w:rsidR="005447D8" w:rsidRDefault="005447D8" w:rsidP="00146E0B">
      <w:pPr>
        <w:tabs>
          <w:tab w:val="left" w:pos="0"/>
        </w:tabs>
        <w:kinsoku w:val="0"/>
        <w:overflowPunct w:val="0"/>
        <w:spacing w:after="0" w:line="240" w:lineRule="auto"/>
        <w:jc w:val="both"/>
        <w:textAlignment w:val="baseline"/>
        <w:rPr>
          <w:rFonts w:cstheme="minorHAnsi"/>
        </w:rPr>
      </w:pPr>
    </w:p>
    <w:p w14:paraId="63679C4C" w14:textId="77777777" w:rsidR="005447D8" w:rsidRDefault="005447D8" w:rsidP="00146E0B">
      <w:pPr>
        <w:tabs>
          <w:tab w:val="left" w:pos="0"/>
        </w:tabs>
        <w:kinsoku w:val="0"/>
        <w:overflowPunct w:val="0"/>
        <w:spacing w:after="0" w:line="240" w:lineRule="auto"/>
        <w:jc w:val="both"/>
        <w:textAlignment w:val="baseline"/>
        <w:rPr>
          <w:rFonts w:cstheme="minorHAnsi"/>
        </w:rPr>
      </w:pPr>
    </w:p>
    <w:p w14:paraId="321EB7EA" w14:textId="77777777" w:rsidR="00D4044F" w:rsidRDefault="00D4044F" w:rsidP="00146E0B">
      <w:pPr>
        <w:tabs>
          <w:tab w:val="left" w:pos="0"/>
        </w:tabs>
        <w:kinsoku w:val="0"/>
        <w:overflowPunct w:val="0"/>
        <w:spacing w:after="0" w:line="240" w:lineRule="auto"/>
        <w:jc w:val="both"/>
        <w:textAlignment w:val="baseline"/>
        <w:rPr>
          <w:rFonts w:cstheme="minorHAnsi"/>
        </w:rPr>
      </w:pPr>
    </w:p>
    <w:p w14:paraId="2692FE23" w14:textId="77777777" w:rsidR="00D4044F" w:rsidRDefault="00D4044F" w:rsidP="00146E0B">
      <w:pPr>
        <w:tabs>
          <w:tab w:val="left" w:pos="0"/>
        </w:tabs>
        <w:kinsoku w:val="0"/>
        <w:overflowPunct w:val="0"/>
        <w:spacing w:after="0" w:line="240" w:lineRule="auto"/>
        <w:jc w:val="both"/>
        <w:textAlignment w:val="baseline"/>
        <w:rPr>
          <w:rFonts w:cstheme="minorHAnsi"/>
        </w:rPr>
      </w:pPr>
    </w:p>
    <w:tbl>
      <w:tblPr>
        <w:tblW w:w="5000" w:type="pct"/>
        <w:tblCellMar>
          <w:left w:w="70" w:type="dxa"/>
          <w:right w:w="70" w:type="dxa"/>
        </w:tblCellMar>
        <w:tblLook w:val="04A0" w:firstRow="1" w:lastRow="0" w:firstColumn="1" w:lastColumn="0" w:noHBand="0" w:noVBand="1"/>
      </w:tblPr>
      <w:tblGrid>
        <w:gridCol w:w="1478"/>
        <w:gridCol w:w="3565"/>
        <w:gridCol w:w="1855"/>
        <w:gridCol w:w="2162"/>
      </w:tblGrid>
      <w:tr w:rsidR="005447D8" w:rsidRPr="005447D8" w14:paraId="3A506E52" w14:textId="77777777" w:rsidTr="005447D8">
        <w:trPr>
          <w:trHeight w:val="630"/>
        </w:trPr>
        <w:tc>
          <w:tcPr>
            <w:tcW w:w="972" w:type="pct"/>
            <w:tcBorders>
              <w:top w:val="nil"/>
              <w:left w:val="nil"/>
              <w:bottom w:val="nil"/>
              <w:right w:val="nil"/>
            </w:tcBorders>
            <w:shd w:val="clear" w:color="auto" w:fill="auto"/>
            <w:vAlign w:val="bottom"/>
            <w:hideMark/>
          </w:tcPr>
          <w:p w14:paraId="1BE3B907" w14:textId="77777777" w:rsidR="005447D8" w:rsidRPr="005447D8" w:rsidRDefault="005447D8" w:rsidP="005447D8">
            <w:pPr>
              <w:spacing w:after="0" w:line="240" w:lineRule="auto"/>
              <w:rPr>
                <w:rFonts w:ascii="Times New Roman" w:eastAsia="Times New Roman" w:hAnsi="Times New Roman" w:cs="Times New Roman"/>
                <w:sz w:val="24"/>
                <w:szCs w:val="24"/>
                <w:lang w:eastAsia="fr-FR"/>
              </w:rPr>
            </w:pPr>
          </w:p>
        </w:tc>
        <w:tc>
          <w:tcPr>
            <w:tcW w:w="1499" w:type="pct"/>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0A3DF59F" w14:textId="77777777" w:rsidR="005447D8" w:rsidRPr="005447D8" w:rsidRDefault="005447D8" w:rsidP="005447D8">
            <w:pPr>
              <w:spacing w:after="0" w:line="240" w:lineRule="auto"/>
              <w:jc w:val="center"/>
              <w:rPr>
                <w:rFonts w:ascii="Calibri" w:eastAsia="Times New Roman" w:hAnsi="Calibri" w:cs="Calibri"/>
                <w:b/>
                <w:bCs/>
                <w:color w:val="000000"/>
                <w:sz w:val="24"/>
                <w:szCs w:val="24"/>
                <w:lang w:eastAsia="fr-FR"/>
              </w:rPr>
            </w:pPr>
            <w:r w:rsidRPr="005447D8">
              <w:rPr>
                <w:rFonts w:ascii="Calibri" w:eastAsia="Times New Roman" w:hAnsi="Calibri" w:cs="Calibri"/>
                <w:b/>
                <w:bCs/>
                <w:color w:val="000000"/>
                <w:sz w:val="24"/>
                <w:szCs w:val="24"/>
                <w:lang w:eastAsia="fr-FR"/>
              </w:rPr>
              <w:t>Délégations</w:t>
            </w:r>
          </w:p>
        </w:tc>
        <w:tc>
          <w:tcPr>
            <w:tcW w:w="1180" w:type="pct"/>
            <w:tcBorders>
              <w:top w:val="single" w:sz="8" w:space="0" w:color="auto"/>
              <w:left w:val="nil"/>
              <w:bottom w:val="nil"/>
              <w:right w:val="single" w:sz="8" w:space="0" w:color="auto"/>
            </w:tcBorders>
            <w:shd w:val="clear" w:color="000000" w:fill="E7E6E6"/>
            <w:vAlign w:val="center"/>
            <w:hideMark/>
          </w:tcPr>
          <w:p w14:paraId="06049175" w14:textId="77777777" w:rsidR="005447D8" w:rsidRPr="005447D8" w:rsidRDefault="005447D8" w:rsidP="005447D8">
            <w:pPr>
              <w:spacing w:after="0" w:line="240" w:lineRule="auto"/>
              <w:jc w:val="center"/>
              <w:rPr>
                <w:rFonts w:ascii="Calibri" w:eastAsia="Times New Roman" w:hAnsi="Calibri" w:cs="Calibri"/>
                <w:b/>
                <w:bCs/>
                <w:color w:val="000000"/>
                <w:sz w:val="24"/>
                <w:szCs w:val="24"/>
                <w:lang w:eastAsia="fr-FR"/>
              </w:rPr>
            </w:pPr>
            <w:proofErr w:type="spellStart"/>
            <w:r w:rsidRPr="005447D8">
              <w:rPr>
                <w:rFonts w:ascii="Calibri" w:eastAsia="Times New Roman" w:hAnsi="Calibri" w:cs="Calibri"/>
                <w:b/>
                <w:bCs/>
                <w:color w:val="000000"/>
                <w:sz w:val="24"/>
                <w:szCs w:val="24"/>
                <w:lang w:eastAsia="fr-FR"/>
              </w:rPr>
              <w:t>A</w:t>
            </w:r>
            <w:proofErr w:type="spellEnd"/>
            <w:r w:rsidRPr="005447D8">
              <w:rPr>
                <w:rFonts w:ascii="Calibri" w:eastAsia="Times New Roman" w:hAnsi="Calibri" w:cs="Calibri"/>
                <w:b/>
                <w:bCs/>
                <w:color w:val="000000"/>
                <w:sz w:val="24"/>
                <w:szCs w:val="24"/>
                <w:lang w:eastAsia="fr-FR"/>
              </w:rPr>
              <w:t xml:space="preserve"> compter du CM du 04/04/2024</w:t>
            </w:r>
          </w:p>
        </w:tc>
        <w:tc>
          <w:tcPr>
            <w:tcW w:w="1350" w:type="pct"/>
            <w:tcBorders>
              <w:top w:val="single" w:sz="8" w:space="0" w:color="auto"/>
              <w:left w:val="nil"/>
              <w:bottom w:val="nil"/>
              <w:right w:val="single" w:sz="8" w:space="0" w:color="auto"/>
            </w:tcBorders>
            <w:shd w:val="clear" w:color="000000" w:fill="E7E6E6"/>
            <w:vAlign w:val="center"/>
            <w:hideMark/>
          </w:tcPr>
          <w:p w14:paraId="784CEDEC" w14:textId="77777777" w:rsidR="005447D8" w:rsidRPr="005447D8" w:rsidRDefault="005447D8" w:rsidP="005447D8">
            <w:pPr>
              <w:spacing w:after="0" w:line="240" w:lineRule="auto"/>
              <w:jc w:val="center"/>
              <w:rPr>
                <w:rFonts w:ascii="Calibri" w:eastAsia="Times New Roman" w:hAnsi="Calibri" w:cs="Calibri"/>
                <w:b/>
                <w:bCs/>
                <w:color w:val="000000"/>
                <w:sz w:val="24"/>
                <w:szCs w:val="24"/>
                <w:lang w:eastAsia="fr-FR"/>
              </w:rPr>
            </w:pPr>
            <w:r w:rsidRPr="005447D8">
              <w:rPr>
                <w:rFonts w:ascii="Calibri" w:eastAsia="Times New Roman" w:hAnsi="Calibri" w:cs="Calibri"/>
                <w:b/>
                <w:bCs/>
                <w:color w:val="000000"/>
                <w:sz w:val="24"/>
                <w:szCs w:val="24"/>
                <w:lang w:eastAsia="fr-FR"/>
              </w:rPr>
              <w:t>CM du 27/06/2024</w:t>
            </w:r>
          </w:p>
        </w:tc>
      </w:tr>
      <w:tr w:rsidR="005447D8" w:rsidRPr="005447D8" w14:paraId="326242F4" w14:textId="77777777" w:rsidTr="005447D8">
        <w:trPr>
          <w:trHeight w:val="960"/>
        </w:trPr>
        <w:tc>
          <w:tcPr>
            <w:tcW w:w="972" w:type="pct"/>
            <w:tcBorders>
              <w:top w:val="nil"/>
              <w:left w:val="nil"/>
              <w:bottom w:val="single" w:sz="8" w:space="0" w:color="auto"/>
              <w:right w:val="nil"/>
            </w:tcBorders>
            <w:shd w:val="clear" w:color="auto" w:fill="auto"/>
            <w:vAlign w:val="center"/>
            <w:hideMark/>
          </w:tcPr>
          <w:p w14:paraId="3AA515BC" w14:textId="77777777" w:rsidR="005447D8" w:rsidRPr="005447D8" w:rsidRDefault="005447D8" w:rsidP="005447D8">
            <w:pPr>
              <w:spacing w:after="0" w:line="240" w:lineRule="auto"/>
              <w:jc w:val="center"/>
              <w:rPr>
                <w:rFonts w:ascii="Calibri" w:eastAsia="Times New Roman" w:hAnsi="Calibri" w:cs="Calibri"/>
                <w:b/>
                <w:bCs/>
                <w:color w:val="000000"/>
                <w:sz w:val="24"/>
                <w:szCs w:val="24"/>
                <w:lang w:eastAsia="fr-FR"/>
              </w:rPr>
            </w:pPr>
            <w:r w:rsidRPr="005447D8">
              <w:rPr>
                <w:rFonts w:ascii="Calibri" w:eastAsia="Times New Roman" w:hAnsi="Calibri" w:cs="Calibri"/>
                <w:b/>
                <w:bCs/>
                <w:color w:val="000000"/>
                <w:sz w:val="24"/>
                <w:szCs w:val="24"/>
                <w:lang w:eastAsia="fr-FR"/>
              </w:rPr>
              <w:t> </w:t>
            </w:r>
          </w:p>
        </w:tc>
        <w:tc>
          <w:tcPr>
            <w:tcW w:w="1499" w:type="pct"/>
            <w:vMerge/>
            <w:tcBorders>
              <w:top w:val="single" w:sz="8" w:space="0" w:color="auto"/>
              <w:left w:val="single" w:sz="8" w:space="0" w:color="auto"/>
              <w:bottom w:val="single" w:sz="8" w:space="0" w:color="000000"/>
              <w:right w:val="single" w:sz="8" w:space="0" w:color="auto"/>
            </w:tcBorders>
            <w:vAlign w:val="center"/>
            <w:hideMark/>
          </w:tcPr>
          <w:p w14:paraId="6A3F8DE2" w14:textId="77777777" w:rsidR="005447D8" w:rsidRPr="005447D8" w:rsidRDefault="005447D8" w:rsidP="005447D8">
            <w:pPr>
              <w:spacing w:after="0" w:line="240" w:lineRule="auto"/>
              <w:rPr>
                <w:rFonts w:ascii="Calibri" w:eastAsia="Times New Roman" w:hAnsi="Calibri" w:cs="Calibri"/>
                <w:b/>
                <w:bCs/>
                <w:color w:val="000000"/>
                <w:sz w:val="24"/>
                <w:szCs w:val="24"/>
                <w:lang w:eastAsia="fr-FR"/>
              </w:rPr>
            </w:pPr>
          </w:p>
        </w:tc>
        <w:tc>
          <w:tcPr>
            <w:tcW w:w="1180" w:type="pct"/>
            <w:tcBorders>
              <w:top w:val="nil"/>
              <w:left w:val="nil"/>
              <w:bottom w:val="single" w:sz="8" w:space="0" w:color="auto"/>
              <w:right w:val="single" w:sz="8" w:space="0" w:color="auto"/>
            </w:tcBorders>
            <w:shd w:val="clear" w:color="000000" w:fill="E7E6E6"/>
            <w:vAlign w:val="center"/>
            <w:hideMark/>
          </w:tcPr>
          <w:p w14:paraId="233306F9" w14:textId="77777777" w:rsidR="005447D8" w:rsidRPr="005447D8" w:rsidRDefault="005447D8" w:rsidP="005447D8">
            <w:pPr>
              <w:spacing w:after="0" w:line="240" w:lineRule="auto"/>
              <w:jc w:val="center"/>
              <w:rPr>
                <w:rFonts w:ascii="Calibri" w:eastAsia="Times New Roman" w:hAnsi="Calibri" w:cs="Calibri"/>
                <w:b/>
                <w:bCs/>
                <w:color w:val="000000"/>
                <w:sz w:val="24"/>
                <w:szCs w:val="24"/>
                <w:lang w:eastAsia="fr-FR"/>
              </w:rPr>
            </w:pPr>
            <w:r w:rsidRPr="005447D8">
              <w:rPr>
                <w:rFonts w:ascii="Calibri" w:eastAsia="Times New Roman" w:hAnsi="Calibri" w:cs="Calibri"/>
                <w:b/>
                <w:bCs/>
                <w:color w:val="000000"/>
                <w:sz w:val="24"/>
                <w:szCs w:val="24"/>
                <w:lang w:eastAsia="fr-FR"/>
              </w:rPr>
              <w:t>Composition des commissions correspondantes</w:t>
            </w:r>
          </w:p>
        </w:tc>
        <w:tc>
          <w:tcPr>
            <w:tcW w:w="1350" w:type="pct"/>
            <w:tcBorders>
              <w:top w:val="nil"/>
              <w:left w:val="nil"/>
              <w:bottom w:val="single" w:sz="8" w:space="0" w:color="auto"/>
              <w:right w:val="single" w:sz="8" w:space="0" w:color="auto"/>
            </w:tcBorders>
            <w:shd w:val="clear" w:color="000000" w:fill="E7E6E6"/>
            <w:vAlign w:val="center"/>
            <w:hideMark/>
          </w:tcPr>
          <w:p w14:paraId="779F3933" w14:textId="77777777" w:rsidR="005447D8" w:rsidRPr="005447D8" w:rsidRDefault="005447D8" w:rsidP="005447D8">
            <w:pPr>
              <w:spacing w:after="0" w:line="240" w:lineRule="auto"/>
              <w:jc w:val="center"/>
              <w:rPr>
                <w:rFonts w:ascii="Calibri" w:eastAsia="Times New Roman" w:hAnsi="Calibri" w:cs="Calibri"/>
                <w:b/>
                <w:bCs/>
                <w:color w:val="000000"/>
                <w:sz w:val="24"/>
                <w:szCs w:val="24"/>
                <w:lang w:eastAsia="fr-FR"/>
              </w:rPr>
            </w:pPr>
            <w:r w:rsidRPr="005447D8">
              <w:rPr>
                <w:rFonts w:ascii="Calibri" w:eastAsia="Times New Roman" w:hAnsi="Calibri" w:cs="Calibri"/>
                <w:b/>
                <w:bCs/>
                <w:color w:val="000000"/>
                <w:sz w:val="24"/>
                <w:szCs w:val="24"/>
                <w:lang w:eastAsia="fr-FR"/>
              </w:rPr>
              <w:t>Composition des commissions correspondantes</w:t>
            </w:r>
          </w:p>
        </w:tc>
      </w:tr>
      <w:tr w:rsidR="005447D8" w:rsidRPr="005447D8" w14:paraId="1E2692B8" w14:textId="77777777" w:rsidTr="005447D8">
        <w:trPr>
          <w:trHeight w:val="510"/>
        </w:trPr>
        <w:tc>
          <w:tcPr>
            <w:tcW w:w="972" w:type="pct"/>
            <w:vMerge w:val="restart"/>
            <w:tcBorders>
              <w:top w:val="nil"/>
              <w:left w:val="single" w:sz="8" w:space="0" w:color="auto"/>
              <w:bottom w:val="single" w:sz="8" w:space="0" w:color="000000"/>
              <w:right w:val="single" w:sz="8" w:space="0" w:color="auto"/>
            </w:tcBorders>
            <w:shd w:val="clear" w:color="auto" w:fill="auto"/>
            <w:vAlign w:val="center"/>
            <w:hideMark/>
          </w:tcPr>
          <w:p w14:paraId="7EAF53FE" w14:textId="77777777" w:rsidR="005447D8" w:rsidRPr="005447D8" w:rsidRDefault="005447D8" w:rsidP="005447D8">
            <w:pPr>
              <w:spacing w:after="0" w:line="240" w:lineRule="auto"/>
              <w:jc w:val="center"/>
              <w:rPr>
                <w:rFonts w:ascii="Calibri" w:eastAsia="Times New Roman" w:hAnsi="Calibri" w:cs="Calibri"/>
                <w:b/>
                <w:bCs/>
                <w:color w:val="000000"/>
                <w:sz w:val="24"/>
                <w:szCs w:val="24"/>
                <w:u w:val="single"/>
                <w:lang w:eastAsia="fr-FR"/>
              </w:rPr>
            </w:pPr>
            <w:r w:rsidRPr="005447D8">
              <w:rPr>
                <w:rFonts w:ascii="Calibri" w:eastAsia="Times New Roman" w:hAnsi="Calibri" w:cs="Calibri"/>
                <w:b/>
                <w:bCs/>
                <w:color w:val="000000"/>
                <w:sz w:val="24"/>
                <w:szCs w:val="24"/>
                <w:u w:val="single"/>
                <w:lang w:eastAsia="fr-FR"/>
              </w:rPr>
              <w:t>2</w:t>
            </w:r>
            <w:r w:rsidRPr="005447D8">
              <w:rPr>
                <w:rFonts w:ascii="Calibri" w:eastAsia="Times New Roman" w:hAnsi="Calibri" w:cs="Calibri"/>
                <w:b/>
                <w:bCs/>
                <w:color w:val="000000"/>
                <w:sz w:val="24"/>
                <w:szCs w:val="24"/>
                <w:u w:val="single"/>
                <w:vertAlign w:val="superscript"/>
                <w:lang w:eastAsia="fr-FR"/>
              </w:rPr>
              <w:t>e</w:t>
            </w:r>
            <w:r w:rsidRPr="005447D8">
              <w:rPr>
                <w:rFonts w:ascii="Calibri" w:eastAsia="Times New Roman" w:hAnsi="Calibri" w:cs="Calibri"/>
                <w:b/>
                <w:bCs/>
                <w:color w:val="000000"/>
                <w:sz w:val="24"/>
                <w:szCs w:val="24"/>
                <w:u w:val="single"/>
                <w:lang w:eastAsia="fr-FR"/>
              </w:rPr>
              <w:t xml:space="preserve"> adjointe :</w:t>
            </w:r>
            <w:r w:rsidRPr="005447D8">
              <w:rPr>
                <w:rFonts w:ascii="Calibri" w:eastAsia="Times New Roman" w:hAnsi="Calibri" w:cs="Calibri"/>
                <w:color w:val="000000"/>
                <w:sz w:val="24"/>
                <w:szCs w:val="24"/>
                <w:lang w:eastAsia="fr-FR"/>
              </w:rPr>
              <w:t xml:space="preserve"> Nolwenn LE MOIGNE</w:t>
            </w:r>
          </w:p>
        </w:tc>
        <w:tc>
          <w:tcPr>
            <w:tcW w:w="1499" w:type="pct"/>
            <w:tcBorders>
              <w:top w:val="nil"/>
              <w:left w:val="nil"/>
              <w:bottom w:val="nil"/>
              <w:right w:val="single" w:sz="8" w:space="0" w:color="auto"/>
            </w:tcBorders>
            <w:shd w:val="clear" w:color="000000" w:fill="FFF2CC"/>
            <w:noWrap/>
            <w:vAlign w:val="center"/>
            <w:hideMark/>
          </w:tcPr>
          <w:p w14:paraId="273630CF" w14:textId="77777777" w:rsidR="005447D8" w:rsidRPr="005447D8" w:rsidRDefault="005447D8" w:rsidP="005447D8">
            <w:pPr>
              <w:spacing w:after="0" w:line="240" w:lineRule="auto"/>
              <w:jc w:val="center"/>
              <w:rPr>
                <w:rFonts w:ascii="Calibri" w:eastAsia="Times New Roman" w:hAnsi="Calibri" w:cs="Calibri"/>
                <w:b/>
                <w:bCs/>
                <w:color w:val="000000"/>
                <w:u w:val="single"/>
                <w:lang w:eastAsia="fr-FR"/>
              </w:rPr>
            </w:pPr>
            <w:r w:rsidRPr="005447D8">
              <w:rPr>
                <w:rFonts w:ascii="Calibri" w:eastAsia="Times New Roman" w:hAnsi="Calibri" w:cs="Calibri"/>
                <w:b/>
                <w:bCs/>
                <w:color w:val="000000"/>
                <w:u w:val="single"/>
                <w:lang w:eastAsia="fr-FR"/>
              </w:rPr>
              <w:t>Affaires scolaires</w:t>
            </w:r>
          </w:p>
        </w:tc>
        <w:tc>
          <w:tcPr>
            <w:tcW w:w="1180" w:type="pct"/>
            <w:tcBorders>
              <w:top w:val="nil"/>
              <w:left w:val="nil"/>
              <w:bottom w:val="nil"/>
              <w:right w:val="single" w:sz="8" w:space="0" w:color="000000"/>
            </w:tcBorders>
            <w:shd w:val="clear" w:color="auto" w:fill="auto"/>
            <w:vAlign w:val="center"/>
            <w:hideMark/>
          </w:tcPr>
          <w:p w14:paraId="64FB40A6" w14:textId="77777777" w:rsidR="005447D8" w:rsidRPr="005447D8" w:rsidRDefault="005447D8" w:rsidP="005447D8">
            <w:pPr>
              <w:spacing w:after="0" w:line="240" w:lineRule="auto"/>
              <w:rPr>
                <w:rFonts w:ascii="Calibri" w:eastAsia="Times New Roman" w:hAnsi="Calibri" w:cs="Calibri"/>
                <w:color w:val="000000"/>
                <w:sz w:val="21"/>
                <w:szCs w:val="21"/>
                <w:lang w:eastAsia="fr-FR"/>
              </w:rPr>
            </w:pPr>
            <w:r w:rsidRPr="005447D8">
              <w:rPr>
                <w:rFonts w:ascii="Calibri" w:eastAsia="Times New Roman" w:hAnsi="Calibri" w:cs="Calibri"/>
                <w:color w:val="000000"/>
                <w:sz w:val="21"/>
                <w:szCs w:val="21"/>
                <w:lang w:eastAsia="fr-FR"/>
              </w:rPr>
              <w:t>Sandra DRAGON</w:t>
            </w:r>
          </w:p>
        </w:tc>
        <w:tc>
          <w:tcPr>
            <w:tcW w:w="1350" w:type="pct"/>
            <w:tcBorders>
              <w:top w:val="nil"/>
              <w:left w:val="nil"/>
              <w:bottom w:val="nil"/>
              <w:right w:val="single" w:sz="8" w:space="0" w:color="000000"/>
            </w:tcBorders>
            <w:shd w:val="clear" w:color="auto" w:fill="auto"/>
            <w:vAlign w:val="center"/>
            <w:hideMark/>
          </w:tcPr>
          <w:p w14:paraId="15EC1D23" w14:textId="77777777" w:rsidR="005447D8" w:rsidRPr="005447D8" w:rsidRDefault="005447D8" w:rsidP="005447D8">
            <w:pPr>
              <w:spacing w:after="0" w:line="240" w:lineRule="auto"/>
              <w:rPr>
                <w:rFonts w:ascii="Calibri" w:eastAsia="Times New Roman" w:hAnsi="Calibri" w:cs="Calibri"/>
                <w:color w:val="000000"/>
                <w:sz w:val="21"/>
                <w:szCs w:val="21"/>
                <w:lang w:eastAsia="fr-FR"/>
              </w:rPr>
            </w:pPr>
            <w:r w:rsidRPr="005447D8">
              <w:rPr>
                <w:rFonts w:ascii="Calibri" w:eastAsia="Times New Roman" w:hAnsi="Calibri" w:cs="Calibri"/>
                <w:color w:val="000000"/>
                <w:sz w:val="21"/>
                <w:szCs w:val="21"/>
                <w:lang w:eastAsia="fr-FR"/>
              </w:rPr>
              <w:t>Sandra DRAGON</w:t>
            </w:r>
          </w:p>
        </w:tc>
      </w:tr>
      <w:tr w:rsidR="005447D8" w:rsidRPr="005447D8" w14:paraId="03300DFF" w14:textId="77777777" w:rsidTr="005447D8">
        <w:trPr>
          <w:trHeight w:val="510"/>
        </w:trPr>
        <w:tc>
          <w:tcPr>
            <w:tcW w:w="972" w:type="pct"/>
            <w:vMerge/>
            <w:tcBorders>
              <w:top w:val="nil"/>
              <w:left w:val="single" w:sz="8" w:space="0" w:color="auto"/>
              <w:bottom w:val="single" w:sz="8" w:space="0" w:color="000000"/>
              <w:right w:val="single" w:sz="8" w:space="0" w:color="auto"/>
            </w:tcBorders>
            <w:vAlign w:val="center"/>
            <w:hideMark/>
          </w:tcPr>
          <w:p w14:paraId="48D76FDD"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nil"/>
              <w:right w:val="single" w:sz="8" w:space="0" w:color="auto"/>
            </w:tcBorders>
            <w:shd w:val="clear" w:color="auto" w:fill="auto"/>
            <w:noWrap/>
            <w:vAlign w:val="center"/>
            <w:hideMark/>
          </w:tcPr>
          <w:p w14:paraId="0BEB5505" w14:textId="77777777" w:rsidR="005447D8" w:rsidRPr="005447D8" w:rsidRDefault="005447D8" w:rsidP="005447D8">
            <w:pPr>
              <w:spacing w:after="0" w:line="240" w:lineRule="auto"/>
              <w:rPr>
                <w:rFonts w:ascii="Calibri" w:eastAsia="Times New Roman" w:hAnsi="Calibri" w:cs="Calibri"/>
                <w:color w:val="000000"/>
                <w:lang w:eastAsia="fr-FR"/>
              </w:rPr>
            </w:pPr>
            <w:proofErr w:type="spellStart"/>
            <w:r w:rsidRPr="005447D8">
              <w:rPr>
                <w:rFonts w:ascii="Calibri" w:eastAsia="Times New Roman" w:hAnsi="Calibri" w:cs="Calibri"/>
                <w:color w:val="000000"/>
                <w:lang w:eastAsia="fr-FR"/>
              </w:rPr>
              <w:t>Ecoles</w:t>
            </w:r>
            <w:proofErr w:type="spellEnd"/>
          </w:p>
        </w:tc>
        <w:tc>
          <w:tcPr>
            <w:tcW w:w="1180" w:type="pct"/>
            <w:tcBorders>
              <w:top w:val="nil"/>
              <w:left w:val="nil"/>
              <w:bottom w:val="nil"/>
              <w:right w:val="single" w:sz="8" w:space="0" w:color="000000"/>
            </w:tcBorders>
            <w:shd w:val="clear" w:color="auto" w:fill="auto"/>
            <w:vAlign w:val="center"/>
            <w:hideMark/>
          </w:tcPr>
          <w:p w14:paraId="5E294B39"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 xml:space="preserve">Chantal GRANDALLET </w:t>
            </w:r>
          </w:p>
        </w:tc>
        <w:tc>
          <w:tcPr>
            <w:tcW w:w="1350" w:type="pct"/>
            <w:tcBorders>
              <w:top w:val="nil"/>
              <w:left w:val="nil"/>
              <w:bottom w:val="nil"/>
              <w:right w:val="single" w:sz="8" w:space="0" w:color="000000"/>
            </w:tcBorders>
            <w:shd w:val="clear" w:color="auto" w:fill="auto"/>
            <w:vAlign w:val="center"/>
            <w:hideMark/>
          </w:tcPr>
          <w:p w14:paraId="7137C290"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 xml:space="preserve">Chantal GRANDALLET </w:t>
            </w:r>
          </w:p>
        </w:tc>
      </w:tr>
      <w:tr w:rsidR="005447D8" w:rsidRPr="005447D8" w14:paraId="40DF7D4C" w14:textId="77777777" w:rsidTr="005447D8">
        <w:trPr>
          <w:trHeight w:val="510"/>
        </w:trPr>
        <w:tc>
          <w:tcPr>
            <w:tcW w:w="972" w:type="pct"/>
            <w:vMerge/>
            <w:tcBorders>
              <w:top w:val="nil"/>
              <w:left w:val="single" w:sz="8" w:space="0" w:color="auto"/>
              <w:bottom w:val="single" w:sz="8" w:space="0" w:color="000000"/>
              <w:right w:val="single" w:sz="8" w:space="0" w:color="auto"/>
            </w:tcBorders>
            <w:vAlign w:val="center"/>
            <w:hideMark/>
          </w:tcPr>
          <w:p w14:paraId="65959087"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nil"/>
              <w:right w:val="single" w:sz="8" w:space="0" w:color="auto"/>
            </w:tcBorders>
            <w:shd w:val="clear" w:color="auto" w:fill="auto"/>
            <w:noWrap/>
            <w:vAlign w:val="center"/>
            <w:hideMark/>
          </w:tcPr>
          <w:p w14:paraId="35D68148"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Cantine</w:t>
            </w:r>
          </w:p>
        </w:tc>
        <w:tc>
          <w:tcPr>
            <w:tcW w:w="1180" w:type="pct"/>
            <w:tcBorders>
              <w:top w:val="nil"/>
              <w:left w:val="nil"/>
              <w:bottom w:val="nil"/>
              <w:right w:val="single" w:sz="8" w:space="0" w:color="000000"/>
            </w:tcBorders>
            <w:shd w:val="clear" w:color="auto" w:fill="auto"/>
            <w:vAlign w:val="center"/>
            <w:hideMark/>
          </w:tcPr>
          <w:p w14:paraId="012A89C4" w14:textId="77777777" w:rsidR="005447D8" w:rsidRPr="005447D8" w:rsidRDefault="005447D8" w:rsidP="005447D8">
            <w:pPr>
              <w:spacing w:after="0" w:line="240" w:lineRule="auto"/>
              <w:rPr>
                <w:rFonts w:ascii="Calibri" w:eastAsia="Times New Roman" w:hAnsi="Calibri" w:cs="Calibri"/>
                <w:b/>
                <w:bCs/>
                <w:color w:val="000000"/>
                <w:lang w:eastAsia="fr-FR"/>
              </w:rPr>
            </w:pPr>
            <w:r w:rsidRPr="005447D8">
              <w:rPr>
                <w:rFonts w:ascii="Calibri" w:eastAsia="Times New Roman" w:hAnsi="Calibri" w:cs="Calibri"/>
                <w:b/>
                <w:bCs/>
                <w:color w:val="000000"/>
                <w:lang w:eastAsia="fr-FR"/>
              </w:rPr>
              <w:t xml:space="preserve"> </w:t>
            </w:r>
            <w:r w:rsidRPr="005447D8">
              <w:rPr>
                <w:rFonts w:ascii="Calibri" w:eastAsia="Times New Roman" w:hAnsi="Calibri" w:cs="Calibri"/>
                <w:color w:val="000000"/>
                <w:lang w:eastAsia="fr-FR"/>
              </w:rPr>
              <w:t>Pierre NOËL</w:t>
            </w:r>
          </w:p>
        </w:tc>
        <w:tc>
          <w:tcPr>
            <w:tcW w:w="1350" w:type="pct"/>
            <w:tcBorders>
              <w:top w:val="nil"/>
              <w:left w:val="nil"/>
              <w:bottom w:val="nil"/>
              <w:right w:val="single" w:sz="8" w:space="0" w:color="000000"/>
            </w:tcBorders>
            <w:shd w:val="clear" w:color="auto" w:fill="auto"/>
            <w:vAlign w:val="center"/>
            <w:hideMark/>
          </w:tcPr>
          <w:p w14:paraId="57F3D92D" w14:textId="77777777" w:rsidR="005447D8" w:rsidRPr="005447D8" w:rsidRDefault="005447D8" w:rsidP="005447D8">
            <w:pPr>
              <w:spacing w:after="0" w:line="240" w:lineRule="auto"/>
              <w:rPr>
                <w:rFonts w:ascii="Calibri" w:eastAsia="Times New Roman" w:hAnsi="Calibri" w:cs="Calibri"/>
                <w:b/>
                <w:bCs/>
                <w:color w:val="000000"/>
                <w:lang w:eastAsia="fr-FR"/>
              </w:rPr>
            </w:pPr>
            <w:r w:rsidRPr="005447D8">
              <w:rPr>
                <w:rFonts w:ascii="Calibri" w:eastAsia="Times New Roman" w:hAnsi="Calibri" w:cs="Calibri"/>
                <w:b/>
                <w:bCs/>
                <w:color w:val="000000"/>
                <w:lang w:eastAsia="fr-FR"/>
              </w:rPr>
              <w:t xml:space="preserve"> </w:t>
            </w:r>
            <w:r w:rsidRPr="005447D8">
              <w:rPr>
                <w:rFonts w:ascii="Calibri" w:eastAsia="Times New Roman" w:hAnsi="Calibri" w:cs="Calibri"/>
                <w:color w:val="000000"/>
                <w:lang w:eastAsia="fr-FR"/>
              </w:rPr>
              <w:t>Pierre NOËL</w:t>
            </w:r>
          </w:p>
        </w:tc>
      </w:tr>
      <w:tr w:rsidR="005447D8" w:rsidRPr="005447D8" w14:paraId="2B0632C9" w14:textId="77777777" w:rsidTr="005447D8">
        <w:trPr>
          <w:trHeight w:val="510"/>
        </w:trPr>
        <w:tc>
          <w:tcPr>
            <w:tcW w:w="972" w:type="pct"/>
            <w:vMerge/>
            <w:tcBorders>
              <w:top w:val="nil"/>
              <w:left w:val="single" w:sz="8" w:space="0" w:color="auto"/>
              <w:bottom w:val="single" w:sz="8" w:space="0" w:color="000000"/>
              <w:right w:val="single" w:sz="8" w:space="0" w:color="auto"/>
            </w:tcBorders>
            <w:vAlign w:val="center"/>
            <w:hideMark/>
          </w:tcPr>
          <w:p w14:paraId="58D6ABC4"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nil"/>
              <w:right w:val="single" w:sz="8" w:space="0" w:color="auto"/>
            </w:tcBorders>
            <w:shd w:val="clear" w:color="auto" w:fill="auto"/>
            <w:noWrap/>
            <w:vAlign w:val="center"/>
            <w:hideMark/>
          </w:tcPr>
          <w:p w14:paraId="3E887244"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Garderie</w:t>
            </w:r>
          </w:p>
        </w:tc>
        <w:tc>
          <w:tcPr>
            <w:tcW w:w="1180" w:type="pct"/>
            <w:tcBorders>
              <w:top w:val="nil"/>
              <w:left w:val="nil"/>
              <w:bottom w:val="nil"/>
              <w:right w:val="single" w:sz="8" w:space="0" w:color="000000"/>
            </w:tcBorders>
            <w:shd w:val="clear" w:color="auto" w:fill="auto"/>
            <w:vAlign w:val="center"/>
            <w:hideMark/>
          </w:tcPr>
          <w:p w14:paraId="13948268"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Pascal SAVIGNE</w:t>
            </w:r>
          </w:p>
        </w:tc>
        <w:tc>
          <w:tcPr>
            <w:tcW w:w="1350" w:type="pct"/>
            <w:tcBorders>
              <w:top w:val="nil"/>
              <w:left w:val="nil"/>
              <w:bottom w:val="nil"/>
              <w:right w:val="single" w:sz="8" w:space="0" w:color="000000"/>
            </w:tcBorders>
            <w:shd w:val="clear" w:color="auto" w:fill="auto"/>
            <w:vAlign w:val="center"/>
            <w:hideMark/>
          </w:tcPr>
          <w:p w14:paraId="435B923E"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Pascal SAVIGNE</w:t>
            </w:r>
          </w:p>
        </w:tc>
      </w:tr>
      <w:tr w:rsidR="005447D8" w:rsidRPr="005447D8" w14:paraId="0BE8A40D" w14:textId="77777777" w:rsidTr="005447D8">
        <w:trPr>
          <w:trHeight w:val="510"/>
        </w:trPr>
        <w:tc>
          <w:tcPr>
            <w:tcW w:w="972" w:type="pct"/>
            <w:vMerge/>
            <w:tcBorders>
              <w:top w:val="nil"/>
              <w:left w:val="single" w:sz="8" w:space="0" w:color="auto"/>
              <w:bottom w:val="single" w:sz="8" w:space="0" w:color="000000"/>
              <w:right w:val="single" w:sz="8" w:space="0" w:color="auto"/>
            </w:tcBorders>
            <w:vAlign w:val="center"/>
            <w:hideMark/>
          </w:tcPr>
          <w:p w14:paraId="27D70FD4"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nil"/>
              <w:right w:val="single" w:sz="8" w:space="0" w:color="auto"/>
            </w:tcBorders>
            <w:shd w:val="clear" w:color="auto" w:fill="auto"/>
            <w:noWrap/>
            <w:vAlign w:val="center"/>
            <w:hideMark/>
          </w:tcPr>
          <w:p w14:paraId="00870472"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Transport scolaire</w:t>
            </w:r>
          </w:p>
        </w:tc>
        <w:tc>
          <w:tcPr>
            <w:tcW w:w="1180" w:type="pct"/>
            <w:tcBorders>
              <w:top w:val="nil"/>
              <w:left w:val="nil"/>
              <w:bottom w:val="nil"/>
              <w:right w:val="single" w:sz="8" w:space="0" w:color="auto"/>
            </w:tcBorders>
            <w:shd w:val="clear" w:color="auto" w:fill="auto"/>
            <w:vAlign w:val="center"/>
            <w:hideMark/>
          </w:tcPr>
          <w:p w14:paraId="56C24761"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 </w:t>
            </w:r>
          </w:p>
        </w:tc>
        <w:tc>
          <w:tcPr>
            <w:tcW w:w="1350" w:type="pct"/>
            <w:tcBorders>
              <w:top w:val="nil"/>
              <w:left w:val="nil"/>
              <w:bottom w:val="nil"/>
              <w:right w:val="single" w:sz="8" w:space="0" w:color="auto"/>
            </w:tcBorders>
            <w:shd w:val="clear" w:color="auto" w:fill="auto"/>
            <w:vAlign w:val="center"/>
            <w:hideMark/>
          </w:tcPr>
          <w:p w14:paraId="76393664" w14:textId="77777777" w:rsidR="005447D8" w:rsidRPr="005447D8" w:rsidRDefault="005447D8" w:rsidP="005447D8">
            <w:pPr>
              <w:spacing w:after="0" w:line="240" w:lineRule="auto"/>
              <w:jc w:val="both"/>
              <w:rPr>
                <w:rFonts w:ascii="Calibri" w:eastAsia="Times New Roman" w:hAnsi="Calibri" w:cs="Calibri"/>
                <w:color w:val="000000"/>
                <w:lang w:eastAsia="fr-FR"/>
              </w:rPr>
            </w:pPr>
            <w:r w:rsidRPr="005447D8">
              <w:rPr>
                <w:rFonts w:ascii="Calibri" w:eastAsia="Times New Roman" w:hAnsi="Calibri" w:cs="Calibri"/>
                <w:color w:val="000000"/>
                <w:lang w:eastAsia="fr-FR"/>
              </w:rPr>
              <w:t> </w:t>
            </w:r>
          </w:p>
        </w:tc>
      </w:tr>
      <w:tr w:rsidR="005447D8" w:rsidRPr="005447D8" w14:paraId="1A28988D" w14:textId="77777777" w:rsidTr="005447D8">
        <w:trPr>
          <w:trHeight w:val="510"/>
        </w:trPr>
        <w:tc>
          <w:tcPr>
            <w:tcW w:w="972" w:type="pct"/>
            <w:vMerge/>
            <w:tcBorders>
              <w:top w:val="nil"/>
              <w:left w:val="single" w:sz="8" w:space="0" w:color="auto"/>
              <w:bottom w:val="single" w:sz="8" w:space="0" w:color="000000"/>
              <w:right w:val="single" w:sz="8" w:space="0" w:color="auto"/>
            </w:tcBorders>
            <w:vAlign w:val="center"/>
            <w:hideMark/>
          </w:tcPr>
          <w:p w14:paraId="76EA34CD"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single" w:sz="8" w:space="0" w:color="auto"/>
              <w:right w:val="single" w:sz="8" w:space="0" w:color="auto"/>
            </w:tcBorders>
            <w:shd w:val="clear" w:color="auto" w:fill="auto"/>
            <w:noWrap/>
            <w:vAlign w:val="center"/>
            <w:hideMark/>
          </w:tcPr>
          <w:p w14:paraId="11F89184"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Aide aux devoirs</w:t>
            </w:r>
          </w:p>
        </w:tc>
        <w:tc>
          <w:tcPr>
            <w:tcW w:w="1180" w:type="pct"/>
            <w:tcBorders>
              <w:top w:val="nil"/>
              <w:left w:val="nil"/>
              <w:bottom w:val="single" w:sz="8" w:space="0" w:color="auto"/>
              <w:right w:val="single" w:sz="8" w:space="0" w:color="auto"/>
            </w:tcBorders>
            <w:shd w:val="clear" w:color="auto" w:fill="auto"/>
            <w:hideMark/>
          </w:tcPr>
          <w:p w14:paraId="07F31DF1"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 </w:t>
            </w:r>
          </w:p>
        </w:tc>
        <w:tc>
          <w:tcPr>
            <w:tcW w:w="1350" w:type="pct"/>
            <w:tcBorders>
              <w:top w:val="nil"/>
              <w:left w:val="nil"/>
              <w:bottom w:val="single" w:sz="8" w:space="0" w:color="auto"/>
              <w:right w:val="single" w:sz="8" w:space="0" w:color="auto"/>
            </w:tcBorders>
            <w:shd w:val="clear" w:color="auto" w:fill="auto"/>
            <w:hideMark/>
          </w:tcPr>
          <w:p w14:paraId="14D067BE"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 </w:t>
            </w:r>
          </w:p>
        </w:tc>
      </w:tr>
      <w:tr w:rsidR="005447D8" w:rsidRPr="005447D8" w14:paraId="52C9DF32" w14:textId="77777777" w:rsidTr="005447D8">
        <w:trPr>
          <w:trHeight w:val="510"/>
        </w:trPr>
        <w:tc>
          <w:tcPr>
            <w:tcW w:w="972" w:type="pct"/>
            <w:vMerge w:val="restart"/>
            <w:tcBorders>
              <w:top w:val="nil"/>
              <w:left w:val="single" w:sz="8" w:space="0" w:color="auto"/>
              <w:bottom w:val="nil"/>
              <w:right w:val="single" w:sz="8" w:space="0" w:color="auto"/>
            </w:tcBorders>
            <w:shd w:val="clear" w:color="auto" w:fill="auto"/>
            <w:vAlign w:val="center"/>
            <w:hideMark/>
          </w:tcPr>
          <w:p w14:paraId="2271195D" w14:textId="77777777" w:rsidR="005447D8" w:rsidRPr="005447D8" w:rsidRDefault="005447D8" w:rsidP="005447D8">
            <w:pPr>
              <w:spacing w:after="0" w:line="240" w:lineRule="auto"/>
              <w:jc w:val="center"/>
              <w:rPr>
                <w:rFonts w:ascii="Calibri" w:eastAsia="Times New Roman" w:hAnsi="Calibri" w:cs="Calibri"/>
                <w:b/>
                <w:bCs/>
                <w:color w:val="000000"/>
                <w:sz w:val="24"/>
                <w:szCs w:val="24"/>
                <w:u w:val="single"/>
                <w:lang w:eastAsia="fr-FR"/>
              </w:rPr>
            </w:pPr>
            <w:r w:rsidRPr="005447D8">
              <w:rPr>
                <w:rFonts w:ascii="Calibri" w:eastAsia="Times New Roman" w:hAnsi="Calibri" w:cs="Calibri"/>
                <w:b/>
                <w:bCs/>
                <w:color w:val="000000"/>
                <w:sz w:val="24"/>
                <w:szCs w:val="24"/>
                <w:u w:val="single"/>
                <w:lang w:eastAsia="fr-FR"/>
              </w:rPr>
              <w:t>2</w:t>
            </w:r>
            <w:r w:rsidRPr="005447D8">
              <w:rPr>
                <w:rFonts w:ascii="Calibri" w:eastAsia="Times New Roman" w:hAnsi="Calibri" w:cs="Calibri"/>
                <w:b/>
                <w:bCs/>
                <w:color w:val="000000"/>
                <w:sz w:val="24"/>
                <w:szCs w:val="24"/>
                <w:u w:val="single"/>
                <w:vertAlign w:val="superscript"/>
                <w:lang w:eastAsia="fr-FR"/>
              </w:rPr>
              <w:t>e</w:t>
            </w:r>
            <w:r w:rsidRPr="005447D8">
              <w:rPr>
                <w:rFonts w:ascii="Calibri" w:eastAsia="Times New Roman" w:hAnsi="Calibri" w:cs="Calibri"/>
                <w:b/>
                <w:bCs/>
                <w:color w:val="000000"/>
                <w:sz w:val="24"/>
                <w:szCs w:val="24"/>
                <w:u w:val="single"/>
                <w:lang w:eastAsia="fr-FR"/>
              </w:rPr>
              <w:t xml:space="preserve"> adjointe :</w:t>
            </w:r>
            <w:r w:rsidRPr="005447D8">
              <w:rPr>
                <w:rFonts w:ascii="Calibri" w:eastAsia="Times New Roman" w:hAnsi="Calibri" w:cs="Calibri"/>
                <w:color w:val="000000"/>
                <w:sz w:val="24"/>
                <w:szCs w:val="24"/>
                <w:lang w:eastAsia="fr-FR"/>
              </w:rPr>
              <w:t xml:space="preserve"> Nolwenn LE MOIGNE</w:t>
            </w:r>
          </w:p>
        </w:tc>
        <w:tc>
          <w:tcPr>
            <w:tcW w:w="1499" w:type="pct"/>
            <w:tcBorders>
              <w:top w:val="nil"/>
              <w:left w:val="nil"/>
              <w:bottom w:val="nil"/>
              <w:right w:val="single" w:sz="8" w:space="0" w:color="auto"/>
            </w:tcBorders>
            <w:shd w:val="clear" w:color="000000" w:fill="F8CBAD"/>
            <w:noWrap/>
            <w:vAlign w:val="center"/>
            <w:hideMark/>
          </w:tcPr>
          <w:p w14:paraId="67E6CAD7" w14:textId="77777777" w:rsidR="005447D8" w:rsidRPr="005447D8" w:rsidRDefault="005447D8" w:rsidP="005447D8">
            <w:pPr>
              <w:spacing w:after="0" w:line="240" w:lineRule="auto"/>
              <w:jc w:val="center"/>
              <w:rPr>
                <w:rFonts w:ascii="Calibri" w:eastAsia="Times New Roman" w:hAnsi="Calibri" w:cs="Calibri"/>
                <w:b/>
                <w:bCs/>
                <w:color w:val="000000"/>
                <w:u w:val="single"/>
                <w:lang w:eastAsia="fr-FR"/>
              </w:rPr>
            </w:pPr>
            <w:r w:rsidRPr="005447D8">
              <w:rPr>
                <w:rFonts w:ascii="Calibri" w:eastAsia="Times New Roman" w:hAnsi="Calibri" w:cs="Calibri"/>
                <w:b/>
                <w:bCs/>
                <w:color w:val="000000"/>
                <w:u w:val="single"/>
                <w:lang w:eastAsia="fr-FR"/>
              </w:rPr>
              <w:t>Vie associative</w:t>
            </w:r>
          </w:p>
        </w:tc>
        <w:tc>
          <w:tcPr>
            <w:tcW w:w="1180" w:type="pct"/>
            <w:tcBorders>
              <w:top w:val="nil"/>
              <w:left w:val="nil"/>
              <w:bottom w:val="nil"/>
              <w:right w:val="single" w:sz="8" w:space="0" w:color="000000"/>
            </w:tcBorders>
            <w:shd w:val="clear" w:color="auto" w:fill="auto"/>
            <w:vAlign w:val="center"/>
            <w:hideMark/>
          </w:tcPr>
          <w:p w14:paraId="1C0093F1"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 xml:space="preserve"> Jean-Pierre DELOURME</w:t>
            </w:r>
          </w:p>
        </w:tc>
        <w:tc>
          <w:tcPr>
            <w:tcW w:w="1350" w:type="pct"/>
            <w:tcBorders>
              <w:top w:val="nil"/>
              <w:left w:val="nil"/>
              <w:bottom w:val="nil"/>
              <w:right w:val="single" w:sz="8" w:space="0" w:color="000000"/>
            </w:tcBorders>
            <w:shd w:val="clear" w:color="auto" w:fill="auto"/>
            <w:vAlign w:val="center"/>
            <w:hideMark/>
          </w:tcPr>
          <w:p w14:paraId="5D38455D"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 xml:space="preserve"> Jean-Pierre DELOURME</w:t>
            </w:r>
          </w:p>
        </w:tc>
      </w:tr>
      <w:tr w:rsidR="005447D8" w:rsidRPr="005447D8" w14:paraId="37E6CC6C" w14:textId="77777777" w:rsidTr="005447D8">
        <w:trPr>
          <w:trHeight w:val="510"/>
        </w:trPr>
        <w:tc>
          <w:tcPr>
            <w:tcW w:w="972" w:type="pct"/>
            <w:vMerge/>
            <w:tcBorders>
              <w:top w:val="nil"/>
              <w:left w:val="single" w:sz="8" w:space="0" w:color="auto"/>
              <w:bottom w:val="nil"/>
              <w:right w:val="single" w:sz="8" w:space="0" w:color="auto"/>
            </w:tcBorders>
            <w:vAlign w:val="center"/>
            <w:hideMark/>
          </w:tcPr>
          <w:p w14:paraId="258455E9"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nil"/>
              <w:right w:val="single" w:sz="8" w:space="0" w:color="auto"/>
            </w:tcBorders>
            <w:shd w:val="clear" w:color="auto" w:fill="auto"/>
            <w:noWrap/>
            <w:vAlign w:val="center"/>
            <w:hideMark/>
          </w:tcPr>
          <w:p w14:paraId="60E08FD4"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Soutien aux associations</w:t>
            </w:r>
          </w:p>
        </w:tc>
        <w:tc>
          <w:tcPr>
            <w:tcW w:w="1180" w:type="pct"/>
            <w:tcBorders>
              <w:top w:val="nil"/>
              <w:left w:val="nil"/>
              <w:bottom w:val="nil"/>
              <w:right w:val="single" w:sz="8" w:space="0" w:color="000000"/>
            </w:tcBorders>
            <w:shd w:val="clear" w:color="auto" w:fill="auto"/>
            <w:vAlign w:val="center"/>
            <w:hideMark/>
          </w:tcPr>
          <w:p w14:paraId="21FA9D19"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Sandra DRAGON</w:t>
            </w:r>
          </w:p>
        </w:tc>
        <w:tc>
          <w:tcPr>
            <w:tcW w:w="1350" w:type="pct"/>
            <w:tcBorders>
              <w:top w:val="nil"/>
              <w:left w:val="nil"/>
              <w:bottom w:val="nil"/>
              <w:right w:val="single" w:sz="8" w:space="0" w:color="000000"/>
            </w:tcBorders>
            <w:shd w:val="clear" w:color="auto" w:fill="auto"/>
            <w:vAlign w:val="center"/>
            <w:hideMark/>
          </w:tcPr>
          <w:p w14:paraId="26697CD5"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Sandra DRAGON</w:t>
            </w:r>
          </w:p>
        </w:tc>
      </w:tr>
      <w:tr w:rsidR="005447D8" w:rsidRPr="005447D8" w14:paraId="72300BE9" w14:textId="77777777" w:rsidTr="005447D8">
        <w:trPr>
          <w:trHeight w:val="510"/>
        </w:trPr>
        <w:tc>
          <w:tcPr>
            <w:tcW w:w="972" w:type="pct"/>
            <w:vMerge/>
            <w:tcBorders>
              <w:top w:val="nil"/>
              <w:left w:val="single" w:sz="8" w:space="0" w:color="auto"/>
              <w:bottom w:val="nil"/>
              <w:right w:val="single" w:sz="8" w:space="0" w:color="auto"/>
            </w:tcBorders>
            <w:vAlign w:val="center"/>
            <w:hideMark/>
          </w:tcPr>
          <w:p w14:paraId="2C3D2B4B"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nil"/>
              <w:right w:val="single" w:sz="8" w:space="0" w:color="auto"/>
            </w:tcBorders>
            <w:shd w:val="clear" w:color="auto" w:fill="auto"/>
            <w:noWrap/>
            <w:vAlign w:val="center"/>
            <w:hideMark/>
          </w:tcPr>
          <w:p w14:paraId="41B2B0D7"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Gestion des salles</w:t>
            </w:r>
          </w:p>
        </w:tc>
        <w:tc>
          <w:tcPr>
            <w:tcW w:w="1180" w:type="pct"/>
            <w:tcBorders>
              <w:top w:val="nil"/>
              <w:left w:val="nil"/>
              <w:bottom w:val="nil"/>
              <w:right w:val="single" w:sz="8" w:space="0" w:color="000000"/>
            </w:tcBorders>
            <w:shd w:val="clear" w:color="auto" w:fill="auto"/>
            <w:vAlign w:val="center"/>
            <w:hideMark/>
          </w:tcPr>
          <w:p w14:paraId="7F3704B7"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Bruno GABARD</w:t>
            </w:r>
          </w:p>
        </w:tc>
        <w:tc>
          <w:tcPr>
            <w:tcW w:w="1350" w:type="pct"/>
            <w:tcBorders>
              <w:top w:val="nil"/>
              <w:left w:val="nil"/>
              <w:bottom w:val="nil"/>
              <w:right w:val="single" w:sz="8" w:space="0" w:color="000000"/>
            </w:tcBorders>
            <w:shd w:val="clear" w:color="auto" w:fill="auto"/>
            <w:vAlign w:val="center"/>
            <w:hideMark/>
          </w:tcPr>
          <w:p w14:paraId="7CBCCDCC"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Bruno GABARD</w:t>
            </w:r>
          </w:p>
        </w:tc>
      </w:tr>
      <w:tr w:rsidR="005447D8" w:rsidRPr="005447D8" w14:paraId="29A46CE4" w14:textId="77777777" w:rsidTr="005447D8">
        <w:trPr>
          <w:trHeight w:val="510"/>
        </w:trPr>
        <w:tc>
          <w:tcPr>
            <w:tcW w:w="972" w:type="pct"/>
            <w:vMerge/>
            <w:tcBorders>
              <w:top w:val="nil"/>
              <w:left w:val="single" w:sz="8" w:space="0" w:color="auto"/>
              <w:bottom w:val="nil"/>
              <w:right w:val="single" w:sz="8" w:space="0" w:color="auto"/>
            </w:tcBorders>
            <w:vAlign w:val="center"/>
            <w:hideMark/>
          </w:tcPr>
          <w:p w14:paraId="3845CCC7"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nil"/>
              <w:right w:val="single" w:sz="8" w:space="0" w:color="auto"/>
            </w:tcBorders>
            <w:shd w:val="clear" w:color="auto" w:fill="auto"/>
            <w:noWrap/>
            <w:vAlign w:val="center"/>
            <w:hideMark/>
          </w:tcPr>
          <w:p w14:paraId="68CDADC1" w14:textId="77777777" w:rsidR="005447D8" w:rsidRPr="005447D8" w:rsidRDefault="005447D8" w:rsidP="005447D8">
            <w:pPr>
              <w:spacing w:after="0" w:line="240" w:lineRule="auto"/>
              <w:rPr>
                <w:rFonts w:ascii="Calibri" w:eastAsia="Times New Roman" w:hAnsi="Calibri" w:cs="Calibri"/>
                <w:b/>
                <w:bCs/>
                <w:color w:val="000000"/>
                <w:lang w:eastAsia="fr-FR"/>
              </w:rPr>
            </w:pPr>
            <w:r w:rsidRPr="005447D8">
              <w:rPr>
                <w:rFonts w:ascii="Calibri" w:eastAsia="Times New Roman" w:hAnsi="Calibri" w:cs="Calibri"/>
                <w:b/>
                <w:bCs/>
                <w:color w:val="000000"/>
                <w:lang w:eastAsia="fr-FR"/>
              </w:rPr>
              <w:t> </w:t>
            </w:r>
          </w:p>
        </w:tc>
        <w:tc>
          <w:tcPr>
            <w:tcW w:w="1180" w:type="pct"/>
            <w:tcBorders>
              <w:top w:val="nil"/>
              <w:left w:val="nil"/>
              <w:bottom w:val="nil"/>
              <w:right w:val="single" w:sz="8" w:space="0" w:color="auto"/>
            </w:tcBorders>
            <w:shd w:val="clear" w:color="auto" w:fill="auto"/>
            <w:vAlign w:val="center"/>
            <w:hideMark/>
          </w:tcPr>
          <w:p w14:paraId="358FBF8C"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 </w:t>
            </w:r>
          </w:p>
        </w:tc>
        <w:tc>
          <w:tcPr>
            <w:tcW w:w="1350" w:type="pct"/>
            <w:tcBorders>
              <w:top w:val="nil"/>
              <w:left w:val="nil"/>
              <w:bottom w:val="nil"/>
              <w:right w:val="single" w:sz="8" w:space="0" w:color="auto"/>
            </w:tcBorders>
            <w:shd w:val="clear" w:color="auto" w:fill="auto"/>
            <w:noWrap/>
            <w:vAlign w:val="center"/>
            <w:hideMark/>
          </w:tcPr>
          <w:p w14:paraId="66B4300E" w14:textId="77777777" w:rsidR="005447D8" w:rsidRPr="005447D8" w:rsidRDefault="005447D8" w:rsidP="005447D8">
            <w:pPr>
              <w:spacing w:after="0" w:line="240" w:lineRule="auto"/>
              <w:jc w:val="center"/>
              <w:rPr>
                <w:rFonts w:ascii="Calibri" w:eastAsia="Times New Roman" w:hAnsi="Calibri" w:cs="Calibri"/>
                <w:color w:val="000000"/>
                <w:lang w:eastAsia="fr-FR"/>
              </w:rPr>
            </w:pPr>
            <w:r w:rsidRPr="005447D8">
              <w:rPr>
                <w:rFonts w:ascii="Calibri" w:eastAsia="Times New Roman" w:hAnsi="Calibri" w:cs="Calibri"/>
                <w:color w:val="000000"/>
                <w:lang w:eastAsia="fr-FR"/>
              </w:rPr>
              <w:t> </w:t>
            </w:r>
          </w:p>
        </w:tc>
      </w:tr>
      <w:tr w:rsidR="005447D8" w:rsidRPr="005447D8" w14:paraId="2A6858F9" w14:textId="77777777" w:rsidTr="005447D8">
        <w:trPr>
          <w:trHeight w:val="465"/>
        </w:trPr>
        <w:tc>
          <w:tcPr>
            <w:tcW w:w="972" w:type="pct"/>
            <w:vMerge/>
            <w:tcBorders>
              <w:top w:val="nil"/>
              <w:left w:val="single" w:sz="8" w:space="0" w:color="auto"/>
              <w:bottom w:val="nil"/>
              <w:right w:val="single" w:sz="8" w:space="0" w:color="auto"/>
            </w:tcBorders>
            <w:vAlign w:val="center"/>
            <w:hideMark/>
          </w:tcPr>
          <w:p w14:paraId="23F23E92"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nil"/>
              <w:right w:val="single" w:sz="8" w:space="0" w:color="auto"/>
            </w:tcBorders>
            <w:shd w:val="clear" w:color="auto" w:fill="auto"/>
            <w:noWrap/>
            <w:hideMark/>
          </w:tcPr>
          <w:p w14:paraId="1F57356B"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 </w:t>
            </w:r>
          </w:p>
        </w:tc>
        <w:tc>
          <w:tcPr>
            <w:tcW w:w="1180" w:type="pct"/>
            <w:tcBorders>
              <w:top w:val="nil"/>
              <w:left w:val="nil"/>
              <w:bottom w:val="nil"/>
              <w:right w:val="single" w:sz="8" w:space="0" w:color="auto"/>
            </w:tcBorders>
            <w:shd w:val="clear" w:color="auto" w:fill="auto"/>
            <w:vAlign w:val="center"/>
            <w:hideMark/>
          </w:tcPr>
          <w:p w14:paraId="6FA8FD32"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 </w:t>
            </w:r>
          </w:p>
        </w:tc>
        <w:tc>
          <w:tcPr>
            <w:tcW w:w="1350" w:type="pct"/>
            <w:tcBorders>
              <w:top w:val="nil"/>
              <w:left w:val="nil"/>
              <w:bottom w:val="nil"/>
              <w:right w:val="single" w:sz="8" w:space="0" w:color="auto"/>
            </w:tcBorders>
            <w:shd w:val="clear" w:color="auto" w:fill="auto"/>
            <w:noWrap/>
            <w:vAlign w:val="center"/>
            <w:hideMark/>
          </w:tcPr>
          <w:p w14:paraId="41065143" w14:textId="77777777" w:rsidR="005447D8" w:rsidRPr="005447D8" w:rsidRDefault="005447D8" w:rsidP="005447D8">
            <w:pPr>
              <w:spacing w:after="0" w:line="240" w:lineRule="auto"/>
              <w:jc w:val="center"/>
              <w:rPr>
                <w:rFonts w:ascii="Calibri" w:eastAsia="Times New Roman" w:hAnsi="Calibri" w:cs="Calibri"/>
                <w:color w:val="000000"/>
                <w:lang w:eastAsia="fr-FR"/>
              </w:rPr>
            </w:pPr>
            <w:r w:rsidRPr="005447D8">
              <w:rPr>
                <w:rFonts w:ascii="Calibri" w:eastAsia="Times New Roman" w:hAnsi="Calibri" w:cs="Calibri"/>
                <w:color w:val="000000"/>
                <w:lang w:eastAsia="fr-FR"/>
              </w:rPr>
              <w:t> </w:t>
            </w:r>
          </w:p>
        </w:tc>
      </w:tr>
      <w:tr w:rsidR="005447D8" w:rsidRPr="005447D8" w14:paraId="0283FA09" w14:textId="77777777" w:rsidTr="005447D8">
        <w:trPr>
          <w:trHeight w:val="645"/>
        </w:trPr>
        <w:tc>
          <w:tcPr>
            <w:tcW w:w="97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2A15F0" w14:textId="77777777" w:rsidR="005447D8" w:rsidRPr="005447D8" w:rsidRDefault="005447D8" w:rsidP="005447D8">
            <w:pPr>
              <w:spacing w:after="0" w:line="240" w:lineRule="auto"/>
              <w:jc w:val="center"/>
              <w:rPr>
                <w:rFonts w:ascii="Calibri" w:eastAsia="Times New Roman" w:hAnsi="Calibri" w:cs="Calibri"/>
                <w:b/>
                <w:bCs/>
                <w:color w:val="000000"/>
                <w:sz w:val="24"/>
                <w:szCs w:val="24"/>
                <w:u w:val="single"/>
                <w:lang w:eastAsia="fr-FR"/>
              </w:rPr>
            </w:pPr>
            <w:r w:rsidRPr="005447D8">
              <w:rPr>
                <w:rFonts w:ascii="Calibri" w:eastAsia="Times New Roman" w:hAnsi="Calibri" w:cs="Calibri"/>
                <w:b/>
                <w:bCs/>
                <w:color w:val="000000"/>
                <w:sz w:val="24"/>
                <w:szCs w:val="24"/>
                <w:u w:val="single"/>
                <w:lang w:eastAsia="fr-FR"/>
              </w:rPr>
              <w:t>3</w:t>
            </w:r>
            <w:r w:rsidRPr="005447D8">
              <w:rPr>
                <w:rFonts w:ascii="Calibri" w:eastAsia="Times New Roman" w:hAnsi="Calibri" w:cs="Calibri"/>
                <w:b/>
                <w:bCs/>
                <w:color w:val="000000"/>
                <w:sz w:val="24"/>
                <w:szCs w:val="24"/>
                <w:u w:val="single"/>
                <w:vertAlign w:val="superscript"/>
                <w:lang w:eastAsia="fr-FR"/>
              </w:rPr>
              <w:t>e</w:t>
            </w:r>
            <w:r w:rsidRPr="005447D8">
              <w:rPr>
                <w:rFonts w:ascii="Calibri" w:eastAsia="Times New Roman" w:hAnsi="Calibri" w:cs="Calibri"/>
                <w:b/>
                <w:bCs/>
                <w:color w:val="000000"/>
                <w:sz w:val="24"/>
                <w:szCs w:val="24"/>
                <w:u w:val="single"/>
                <w:lang w:eastAsia="fr-FR"/>
              </w:rPr>
              <w:t xml:space="preserve"> adjoint</w:t>
            </w:r>
            <w:r w:rsidRPr="005447D8">
              <w:rPr>
                <w:rFonts w:ascii="Calibri" w:eastAsia="Times New Roman" w:hAnsi="Calibri" w:cs="Calibri"/>
                <w:b/>
                <w:bCs/>
                <w:color w:val="000000"/>
                <w:sz w:val="24"/>
                <w:szCs w:val="24"/>
                <w:lang w:eastAsia="fr-FR"/>
              </w:rPr>
              <w:t> :</w:t>
            </w:r>
            <w:r w:rsidRPr="005447D8">
              <w:rPr>
                <w:rFonts w:ascii="Calibri" w:eastAsia="Times New Roman" w:hAnsi="Calibri" w:cs="Calibri"/>
                <w:color w:val="000000"/>
                <w:sz w:val="24"/>
                <w:szCs w:val="24"/>
                <w:lang w:eastAsia="fr-FR"/>
              </w:rPr>
              <w:t xml:space="preserve"> Pierre NOEL</w:t>
            </w:r>
          </w:p>
        </w:tc>
        <w:tc>
          <w:tcPr>
            <w:tcW w:w="1499" w:type="pct"/>
            <w:tcBorders>
              <w:top w:val="single" w:sz="8" w:space="0" w:color="auto"/>
              <w:left w:val="nil"/>
              <w:bottom w:val="nil"/>
              <w:right w:val="single" w:sz="8" w:space="0" w:color="auto"/>
            </w:tcBorders>
            <w:shd w:val="clear" w:color="000000" w:fill="B4C6E7"/>
            <w:vAlign w:val="center"/>
            <w:hideMark/>
          </w:tcPr>
          <w:p w14:paraId="6998449E" w14:textId="77777777" w:rsidR="005447D8" w:rsidRPr="005447D8" w:rsidRDefault="005447D8" w:rsidP="005447D8">
            <w:pPr>
              <w:spacing w:after="0" w:line="240" w:lineRule="auto"/>
              <w:jc w:val="center"/>
              <w:rPr>
                <w:rFonts w:ascii="Calibri" w:eastAsia="Times New Roman" w:hAnsi="Calibri" w:cs="Calibri"/>
                <w:b/>
                <w:bCs/>
                <w:color w:val="000000"/>
                <w:u w:val="single"/>
                <w:lang w:eastAsia="fr-FR"/>
              </w:rPr>
            </w:pPr>
            <w:r w:rsidRPr="005447D8">
              <w:rPr>
                <w:rFonts w:ascii="Calibri" w:eastAsia="Times New Roman" w:hAnsi="Calibri" w:cs="Calibri"/>
                <w:b/>
                <w:bCs/>
                <w:color w:val="000000"/>
                <w:u w:val="single"/>
                <w:lang w:eastAsia="fr-FR"/>
              </w:rPr>
              <w:t>Aménagement, environnement et urbanisme</w:t>
            </w:r>
          </w:p>
        </w:tc>
        <w:tc>
          <w:tcPr>
            <w:tcW w:w="1180" w:type="pct"/>
            <w:tcBorders>
              <w:top w:val="single" w:sz="8" w:space="0" w:color="auto"/>
              <w:left w:val="nil"/>
              <w:bottom w:val="nil"/>
              <w:right w:val="single" w:sz="8" w:space="0" w:color="auto"/>
            </w:tcBorders>
            <w:shd w:val="clear" w:color="auto" w:fill="auto"/>
            <w:vAlign w:val="center"/>
            <w:hideMark/>
          </w:tcPr>
          <w:p w14:paraId="118D5697"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Mathilde ALIX</w:t>
            </w:r>
          </w:p>
        </w:tc>
        <w:tc>
          <w:tcPr>
            <w:tcW w:w="1350" w:type="pct"/>
            <w:tcBorders>
              <w:top w:val="single" w:sz="8" w:space="0" w:color="auto"/>
              <w:left w:val="nil"/>
              <w:bottom w:val="nil"/>
              <w:right w:val="single" w:sz="8" w:space="0" w:color="auto"/>
            </w:tcBorders>
            <w:shd w:val="clear" w:color="auto" w:fill="auto"/>
            <w:vAlign w:val="center"/>
            <w:hideMark/>
          </w:tcPr>
          <w:p w14:paraId="763FA403"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Mathilde ALIX</w:t>
            </w:r>
          </w:p>
        </w:tc>
      </w:tr>
      <w:tr w:rsidR="005447D8" w:rsidRPr="005447D8" w14:paraId="63EA322B" w14:textId="77777777" w:rsidTr="005447D8">
        <w:trPr>
          <w:trHeight w:val="645"/>
        </w:trPr>
        <w:tc>
          <w:tcPr>
            <w:tcW w:w="972" w:type="pct"/>
            <w:vMerge/>
            <w:tcBorders>
              <w:top w:val="single" w:sz="8" w:space="0" w:color="auto"/>
              <w:left w:val="single" w:sz="8" w:space="0" w:color="auto"/>
              <w:bottom w:val="single" w:sz="8" w:space="0" w:color="000000"/>
              <w:right w:val="single" w:sz="8" w:space="0" w:color="auto"/>
            </w:tcBorders>
            <w:vAlign w:val="center"/>
            <w:hideMark/>
          </w:tcPr>
          <w:p w14:paraId="1C1BD0F6"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nil"/>
              <w:right w:val="single" w:sz="8" w:space="0" w:color="auto"/>
            </w:tcBorders>
            <w:shd w:val="clear" w:color="auto" w:fill="auto"/>
            <w:vAlign w:val="center"/>
            <w:hideMark/>
          </w:tcPr>
          <w:p w14:paraId="722C2EDB"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 xml:space="preserve"> Gestion de la voirie et des bâtiments communaux</w:t>
            </w:r>
          </w:p>
        </w:tc>
        <w:tc>
          <w:tcPr>
            <w:tcW w:w="1180" w:type="pct"/>
            <w:tcBorders>
              <w:top w:val="nil"/>
              <w:left w:val="nil"/>
              <w:bottom w:val="nil"/>
              <w:right w:val="single" w:sz="8" w:space="0" w:color="auto"/>
            </w:tcBorders>
            <w:shd w:val="clear" w:color="auto" w:fill="auto"/>
            <w:vAlign w:val="center"/>
            <w:hideMark/>
          </w:tcPr>
          <w:p w14:paraId="240E6EF6"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Jean-Pierre DELOURME</w:t>
            </w:r>
          </w:p>
        </w:tc>
        <w:tc>
          <w:tcPr>
            <w:tcW w:w="1350" w:type="pct"/>
            <w:tcBorders>
              <w:top w:val="nil"/>
              <w:left w:val="nil"/>
              <w:bottom w:val="nil"/>
              <w:right w:val="single" w:sz="8" w:space="0" w:color="auto"/>
            </w:tcBorders>
            <w:shd w:val="clear" w:color="auto" w:fill="auto"/>
            <w:vAlign w:val="center"/>
            <w:hideMark/>
          </w:tcPr>
          <w:p w14:paraId="58C3A051"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Jean-Pierre DELOURME</w:t>
            </w:r>
          </w:p>
        </w:tc>
      </w:tr>
      <w:tr w:rsidR="005447D8" w:rsidRPr="005447D8" w14:paraId="5A44C7B9" w14:textId="77777777" w:rsidTr="005447D8">
        <w:trPr>
          <w:trHeight w:val="645"/>
        </w:trPr>
        <w:tc>
          <w:tcPr>
            <w:tcW w:w="972" w:type="pct"/>
            <w:vMerge/>
            <w:tcBorders>
              <w:top w:val="single" w:sz="8" w:space="0" w:color="auto"/>
              <w:left w:val="single" w:sz="8" w:space="0" w:color="auto"/>
              <w:bottom w:val="single" w:sz="8" w:space="0" w:color="000000"/>
              <w:right w:val="single" w:sz="8" w:space="0" w:color="auto"/>
            </w:tcBorders>
            <w:vAlign w:val="center"/>
            <w:hideMark/>
          </w:tcPr>
          <w:p w14:paraId="2A93874B"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nil"/>
              <w:right w:val="single" w:sz="8" w:space="0" w:color="auto"/>
            </w:tcBorders>
            <w:shd w:val="clear" w:color="auto" w:fill="auto"/>
            <w:noWrap/>
            <w:vAlign w:val="center"/>
            <w:hideMark/>
          </w:tcPr>
          <w:p w14:paraId="78BA22C2"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Gestion différenciée des espaces verts</w:t>
            </w:r>
          </w:p>
        </w:tc>
        <w:tc>
          <w:tcPr>
            <w:tcW w:w="1180" w:type="pct"/>
            <w:tcBorders>
              <w:top w:val="nil"/>
              <w:left w:val="nil"/>
              <w:bottom w:val="nil"/>
              <w:right w:val="single" w:sz="8" w:space="0" w:color="auto"/>
            </w:tcBorders>
            <w:shd w:val="clear" w:color="auto" w:fill="auto"/>
            <w:vAlign w:val="center"/>
            <w:hideMark/>
          </w:tcPr>
          <w:p w14:paraId="17D45681"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Sandra DRAGON</w:t>
            </w:r>
          </w:p>
        </w:tc>
        <w:tc>
          <w:tcPr>
            <w:tcW w:w="1350" w:type="pct"/>
            <w:tcBorders>
              <w:top w:val="nil"/>
              <w:left w:val="nil"/>
              <w:bottom w:val="nil"/>
              <w:right w:val="single" w:sz="8" w:space="0" w:color="auto"/>
            </w:tcBorders>
            <w:shd w:val="clear" w:color="auto" w:fill="auto"/>
            <w:vAlign w:val="center"/>
            <w:hideMark/>
          </w:tcPr>
          <w:p w14:paraId="4807473D"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Stéphane DENIS</w:t>
            </w:r>
          </w:p>
        </w:tc>
      </w:tr>
      <w:tr w:rsidR="005447D8" w:rsidRPr="005447D8" w14:paraId="41DB9898" w14:textId="77777777" w:rsidTr="005447D8">
        <w:trPr>
          <w:trHeight w:val="645"/>
        </w:trPr>
        <w:tc>
          <w:tcPr>
            <w:tcW w:w="972" w:type="pct"/>
            <w:vMerge/>
            <w:tcBorders>
              <w:top w:val="single" w:sz="8" w:space="0" w:color="auto"/>
              <w:left w:val="single" w:sz="8" w:space="0" w:color="auto"/>
              <w:bottom w:val="single" w:sz="8" w:space="0" w:color="000000"/>
              <w:right w:val="single" w:sz="8" w:space="0" w:color="auto"/>
            </w:tcBorders>
            <w:vAlign w:val="center"/>
            <w:hideMark/>
          </w:tcPr>
          <w:p w14:paraId="1BAEF8DF"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nil"/>
              <w:right w:val="single" w:sz="8" w:space="0" w:color="auto"/>
            </w:tcBorders>
            <w:shd w:val="clear" w:color="auto" w:fill="auto"/>
            <w:noWrap/>
            <w:vAlign w:val="center"/>
            <w:hideMark/>
          </w:tcPr>
          <w:p w14:paraId="228E55BC"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Sécurité routière</w:t>
            </w:r>
          </w:p>
        </w:tc>
        <w:tc>
          <w:tcPr>
            <w:tcW w:w="1180" w:type="pct"/>
            <w:tcBorders>
              <w:top w:val="nil"/>
              <w:left w:val="nil"/>
              <w:bottom w:val="nil"/>
              <w:right w:val="single" w:sz="8" w:space="0" w:color="auto"/>
            </w:tcBorders>
            <w:shd w:val="clear" w:color="auto" w:fill="auto"/>
            <w:vAlign w:val="center"/>
            <w:hideMark/>
          </w:tcPr>
          <w:p w14:paraId="497BD527"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Bruno GABARD</w:t>
            </w:r>
          </w:p>
        </w:tc>
        <w:tc>
          <w:tcPr>
            <w:tcW w:w="1350" w:type="pct"/>
            <w:tcBorders>
              <w:top w:val="nil"/>
              <w:left w:val="nil"/>
              <w:bottom w:val="nil"/>
              <w:right w:val="single" w:sz="8" w:space="0" w:color="auto"/>
            </w:tcBorders>
            <w:shd w:val="clear" w:color="auto" w:fill="auto"/>
            <w:vAlign w:val="center"/>
            <w:hideMark/>
          </w:tcPr>
          <w:p w14:paraId="2EAD1A6D"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Sandra DRAGON</w:t>
            </w:r>
          </w:p>
        </w:tc>
      </w:tr>
      <w:tr w:rsidR="005447D8" w:rsidRPr="005447D8" w14:paraId="6B41928C" w14:textId="77777777" w:rsidTr="005447D8">
        <w:trPr>
          <w:trHeight w:val="645"/>
        </w:trPr>
        <w:tc>
          <w:tcPr>
            <w:tcW w:w="972" w:type="pct"/>
            <w:vMerge/>
            <w:tcBorders>
              <w:top w:val="single" w:sz="8" w:space="0" w:color="auto"/>
              <w:left w:val="single" w:sz="8" w:space="0" w:color="auto"/>
              <w:bottom w:val="single" w:sz="8" w:space="0" w:color="000000"/>
              <w:right w:val="single" w:sz="8" w:space="0" w:color="auto"/>
            </w:tcBorders>
            <w:vAlign w:val="center"/>
            <w:hideMark/>
          </w:tcPr>
          <w:p w14:paraId="2079E69F"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nil"/>
              <w:right w:val="single" w:sz="8" w:space="0" w:color="auto"/>
            </w:tcBorders>
            <w:shd w:val="clear" w:color="auto" w:fill="auto"/>
            <w:noWrap/>
            <w:vAlign w:val="center"/>
            <w:hideMark/>
          </w:tcPr>
          <w:p w14:paraId="7F912EB6"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sz w:val="14"/>
                <w:szCs w:val="14"/>
                <w:lang w:eastAsia="fr-FR"/>
              </w:rPr>
              <w:t xml:space="preserve"> </w:t>
            </w:r>
            <w:r w:rsidRPr="005447D8">
              <w:rPr>
                <w:rFonts w:ascii="Calibri" w:eastAsia="Times New Roman" w:hAnsi="Calibri" w:cs="Calibri"/>
                <w:color w:val="000000"/>
                <w:lang w:eastAsia="fr-FR"/>
              </w:rPr>
              <w:t>Transition énergétique</w:t>
            </w:r>
          </w:p>
        </w:tc>
        <w:tc>
          <w:tcPr>
            <w:tcW w:w="1180" w:type="pct"/>
            <w:tcBorders>
              <w:top w:val="nil"/>
              <w:left w:val="nil"/>
              <w:bottom w:val="nil"/>
              <w:right w:val="single" w:sz="8" w:space="0" w:color="auto"/>
            </w:tcBorders>
            <w:shd w:val="clear" w:color="auto" w:fill="auto"/>
            <w:vAlign w:val="center"/>
            <w:hideMark/>
          </w:tcPr>
          <w:p w14:paraId="7FB9EADC"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Chantal GRANDVALLET</w:t>
            </w:r>
          </w:p>
        </w:tc>
        <w:tc>
          <w:tcPr>
            <w:tcW w:w="1350" w:type="pct"/>
            <w:tcBorders>
              <w:top w:val="nil"/>
              <w:left w:val="nil"/>
              <w:bottom w:val="nil"/>
              <w:right w:val="single" w:sz="8" w:space="0" w:color="auto"/>
            </w:tcBorders>
            <w:shd w:val="clear" w:color="auto" w:fill="auto"/>
            <w:vAlign w:val="center"/>
            <w:hideMark/>
          </w:tcPr>
          <w:p w14:paraId="1A73E5BF"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Bruno GABARD</w:t>
            </w:r>
          </w:p>
        </w:tc>
      </w:tr>
      <w:tr w:rsidR="005447D8" w:rsidRPr="005447D8" w14:paraId="77F32EAB" w14:textId="77777777" w:rsidTr="005447D8">
        <w:trPr>
          <w:trHeight w:val="645"/>
        </w:trPr>
        <w:tc>
          <w:tcPr>
            <w:tcW w:w="972" w:type="pct"/>
            <w:vMerge/>
            <w:tcBorders>
              <w:top w:val="single" w:sz="8" w:space="0" w:color="auto"/>
              <w:left w:val="single" w:sz="8" w:space="0" w:color="auto"/>
              <w:bottom w:val="single" w:sz="8" w:space="0" w:color="000000"/>
              <w:right w:val="single" w:sz="8" w:space="0" w:color="auto"/>
            </w:tcBorders>
            <w:vAlign w:val="center"/>
            <w:hideMark/>
          </w:tcPr>
          <w:p w14:paraId="4D9FED9C"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nil"/>
              <w:right w:val="single" w:sz="8" w:space="0" w:color="auto"/>
            </w:tcBorders>
            <w:shd w:val="clear" w:color="auto" w:fill="auto"/>
            <w:noWrap/>
            <w:vAlign w:val="center"/>
            <w:hideMark/>
          </w:tcPr>
          <w:p w14:paraId="0B6B511E"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 </w:t>
            </w:r>
          </w:p>
        </w:tc>
        <w:tc>
          <w:tcPr>
            <w:tcW w:w="1180" w:type="pct"/>
            <w:tcBorders>
              <w:top w:val="nil"/>
              <w:left w:val="nil"/>
              <w:bottom w:val="nil"/>
              <w:right w:val="single" w:sz="8" w:space="0" w:color="auto"/>
            </w:tcBorders>
            <w:shd w:val="clear" w:color="auto" w:fill="auto"/>
            <w:vAlign w:val="center"/>
            <w:hideMark/>
          </w:tcPr>
          <w:p w14:paraId="2F139E67"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Jérémy MAHIEUX</w:t>
            </w:r>
          </w:p>
        </w:tc>
        <w:tc>
          <w:tcPr>
            <w:tcW w:w="1350" w:type="pct"/>
            <w:tcBorders>
              <w:top w:val="nil"/>
              <w:left w:val="nil"/>
              <w:bottom w:val="nil"/>
              <w:right w:val="single" w:sz="8" w:space="0" w:color="auto"/>
            </w:tcBorders>
            <w:shd w:val="clear" w:color="auto" w:fill="auto"/>
            <w:vAlign w:val="center"/>
            <w:hideMark/>
          </w:tcPr>
          <w:p w14:paraId="1EB0993B"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Chantal GRANDVALLET</w:t>
            </w:r>
          </w:p>
        </w:tc>
      </w:tr>
      <w:tr w:rsidR="005447D8" w:rsidRPr="005447D8" w14:paraId="083B687D" w14:textId="77777777" w:rsidTr="005447D8">
        <w:trPr>
          <w:trHeight w:val="645"/>
        </w:trPr>
        <w:tc>
          <w:tcPr>
            <w:tcW w:w="972" w:type="pct"/>
            <w:vMerge/>
            <w:tcBorders>
              <w:top w:val="single" w:sz="8" w:space="0" w:color="auto"/>
              <w:left w:val="single" w:sz="8" w:space="0" w:color="auto"/>
              <w:bottom w:val="single" w:sz="8" w:space="0" w:color="000000"/>
              <w:right w:val="single" w:sz="8" w:space="0" w:color="auto"/>
            </w:tcBorders>
            <w:vAlign w:val="center"/>
            <w:hideMark/>
          </w:tcPr>
          <w:p w14:paraId="475245D7"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nil"/>
              <w:right w:val="single" w:sz="8" w:space="0" w:color="auto"/>
            </w:tcBorders>
            <w:shd w:val="clear" w:color="auto" w:fill="auto"/>
            <w:noWrap/>
            <w:vAlign w:val="center"/>
            <w:hideMark/>
          </w:tcPr>
          <w:p w14:paraId="3A4E1C5A"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 </w:t>
            </w:r>
          </w:p>
        </w:tc>
        <w:tc>
          <w:tcPr>
            <w:tcW w:w="1180" w:type="pct"/>
            <w:tcBorders>
              <w:top w:val="nil"/>
              <w:left w:val="nil"/>
              <w:bottom w:val="nil"/>
              <w:right w:val="single" w:sz="8" w:space="0" w:color="auto"/>
            </w:tcBorders>
            <w:shd w:val="clear" w:color="auto" w:fill="auto"/>
            <w:vAlign w:val="center"/>
            <w:hideMark/>
          </w:tcPr>
          <w:p w14:paraId="61A27AF7"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Benoit MOUNIER</w:t>
            </w:r>
          </w:p>
        </w:tc>
        <w:tc>
          <w:tcPr>
            <w:tcW w:w="1350" w:type="pct"/>
            <w:tcBorders>
              <w:top w:val="nil"/>
              <w:left w:val="nil"/>
              <w:bottom w:val="nil"/>
              <w:right w:val="single" w:sz="8" w:space="0" w:color="auto"/>
            </w:tcBorders>
            <w:shd w:val="clear" w:color="auto" w:fill="auto"/>
            <w:vAlign w:val="center"/>
            <w:hideMark/>
          </w:tcPr>
          <w:p w14:paraId="31544081"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Jérémy MAHIEUX</w:t>
            </w:r>
          </w:p>
        </w:tc>
      </w:tr>
      <w:tr w:rsidR="005447D8" w:rsidRPr="005447D8" w14:paraId="1ADDF06A" w14:textId="77777777" w:rsidTr="005447D8">
        <w:trPr>
          <w:trHeight w:val="645"/>
        </w:trPr>
        <w:tc>
          <w:tcPr>
            <w:tcW w:w="972" w:type="pct"/>
            <w:vMerge/>
            <w:tcBorders>
              <w:top w:val="single" w:sz="8" w:space="0" w:color="auto"/>
              <w:left w:val="single" w:sz="8" w:space="0" w:color="auto"/>
              <w:bottom w:val="single" w:sz="8" w:space="0" w:color="000000"/>
              <w:right w:val="single" w:sz="8" w:space="0" w:color="auto"/>
            </w:tcBorders>
            <w:vAlign w:val="center"/>
            <w:hideMark/>
          </w:tcPr>
          <w:p w14:paraId="6A242BCB" w14:textId="77777777" w:rsidR="005447D8" w:rsidRPr="005447D8" w:rsidRDefault="005447D8" w:rsidP="005447D8">
            <w:pPr>
              <w:spacing w:after="0" w:line="240" w:lineRule="auto"/>
              <w:rPr>
                <w:rFonts w:ascii="Calibri" w:eastAsia="Times New Roman" w:hAnsi="Calibri" w:cs="Calibri"/>
                <w:b/>
                <w:bCs/>
                <w:color w:val="000000"/>
                <w:sz w:val="24"/>
                <w:szCs w:val="24"/>
                <w:u w:val="single"/>
                <w:lang w:eastAsia="fr-FR"/>
              </w:rPr>
            </w:pPr>
          </w:p>
        </w:tc>
        <w:tc>
          <w:tcPr>
            <w:tcW w:w="1499" w:type="pct"/>
            <w:tcBorders>
              <w:top w:val="nil"/>
              <w:left w:val="nil"/>
              <w:bottom w:val="single" w:sz="8" w:space="0" w:color="auto"/>
              <w:right w:val="single" w:sz="8" w:space="0" w:color="auto"/>
            </w:tcBorders>
            <w:shd w:val="clear" w:color="auto" w:fill="auto"/>
            <w:noWrap/>
            <w:vAlign w:val="center"/>
            <w:hideMark/>
          </w:tcPr>
          <w:p w14:paraId="08B10748"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 </w:t>
            </w:r>
          </w:p>
        </w:tc>
        <w:tc>
          <w:tcPr>
            <w:tcW w:w="1180" w:type="pct"/>
            <w:tcBorders>
              <w:top w:val="nil"/>
              <w:left w:val="nil"/>
              <w:bottom w:val="single" w:sz="8" w:space="0" w:color="auto"/>
              <w:right w:val="single" w:sz="8" w:space="0" w:color="auto"/>
            </w:tcBorders>
            <w:shd w:val="clear" w:color="auto" w:fill="auto"/>
            <w:vAlign w:val="center"/>
            <w:hideMark/>
          </w:tcPr>
          <w:p w14:paraId="0A71044A"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 </w:t>
            </w:r>
          </w:p>
        </w:tc>
        <w:tc>
          <w:tcPr>
            <w:tcW w:w="1350" w:type="pct"/>
            <w:tcBorders>
              <w:top w:val="nil"/>
              <w:left w:val="nil"/>
              <w:bottom w:val="single" w:sz="8" w:space="0" w:color="auto"/>
              <w:right w:val="single" w:sz="8" w:space="0" w:color="auto"/>
            </w:tcBorders>
            <w:shd w:val="clear" w:color="auto" w:fill="auto"/>
            <w:vAlign w:val="center"/>
            <w:hideMark/>
          </w:tcPr>
          <w:p w14:paraId="2CBE4807" w14:textId="77777777" w:rsidR="005447D8" w:rsidRPr="005447D8" w:rsidRDefault="005447D8" w:rsidP="005447D8">
            <w:pPr>
              <w:spacing w:after="0" w:line="240" w:lineRule="auto"/>
              <w:rPr>
                <w:rFonts w:ascii="Calibri" w:eastAsia="Times New Roman" w:hAnsi="Calibri" w:cs="Calibri"/>
                <w:color w:val="000000"/>
                <w:lang w:eastAsia="fr-FR"/>
              </w:rPr>
            </w:pPr>
            <w:r w:rsidRPr="005447D8">
              <w:rPr>
                <w:rFonts w:ascii="Calibri" w:eastAsia="Times New Roman" w:hAnsi="Calibri" w:cs="Calibri"/>
                <w:color w:val="000000"/>
                <w:lang w:eastAsia="fr-FR"/>
              </w:rPr>
              <w:t xml:space="preserve">Benoît MOUNIER </w:t>
            </w:r>
          </w:p>
        </w:tc>
      </w:tr>
    </w:tbl>
    <w:p w14:paraId="6FFAED5A" w14:textId="77777777" w:rsidR="00D4044F" w:rsidRDefault="00D4044F" w:rsidP="00146E0B">
      <w:pPr>
        <w:tabs>
          <w:tab w:val="left" w:pos="0"/>
        </w:tabs>
        <w:kinsoku w:val="0"/>
        <w:overflowPunct w:val="0"/>
        <w:spacing w:after="0" w:line="240" w:lineRule="auto"/>
        <w:jc w:val="both"/>
        <w:textAlignment w:val="baseline"/>
        <w:rPr>
          <w:rFonts w:cstheme="minorHAnsi"/>
        </w:rPr>
      </w:pPr>
    </w:p>
    <w:p w14:paraId="6078BE37" w14:textId="77777777" w:rsidR="00D4044F" w:rsidRDefault="00D4044F" w:rsidP="00146E0B">
      <w:pPr>
        <w:tabs>
          <w:tab w:val="left" w:pos="0"/>
        </w:tabs>
        <w:kinsoku w:val="0"/>
        <w:overflowPunct w:val="0"/>
        <w:spacing w:after="0" w:line="240" w:lineRule="auto"/>
        <w:jc w:val="both"/>
        <w:textAlignment w:val="baseline"/>
        <w:rPr>
          <w:rFonts w:cstheme="minorHAnsi"/>
        </w:rPr>
      </w:pPr>
    </w:p>
    <w:p w14:paraId="31961B14" w14:textId="77777777" w:rsidR="00595CCC" w:rsidRDefault="00595CCC" w:rsidP="00146E0B">
      <w:pPr>
        <w:tabs>
          <w:tab w:val="left" w:pos="0"/>
        </w:tabs>
        <w:kinsoku w:val="0"/>
        <w:overflowPunct w:val="0"/>
        <w:spacing w:after="0" w:line="240" w:lineRule="auto"/>
        <w:jc w:val="both"/>
        <w:textAlignment w:val="baseline"/>
        <w:rPr>
          <w:rFonts w:cstheme="minorHAnsi"/>
        </w:rPr>
      </w:pPr>
    </w:p>
    <w:p w14:paraId="2FC1A642" w14:textId="77777777" w:rsidR="00595CCC" w:rsidRDefault="00595CCC" w:rsidP="00146E0B">
      <w:pPr>
        <w:tabs>
          <w:tab w:val="left" w:pos="0"/>
        </w:tabs>
        <w:kinsoku w:val="0"/>
        <w:overflowPunct w:val="0"/>
        <w:spacing w:after="0" w:line="240" w:lineRule="auto"/>
        <w:jc w:val="both"/>
        <w:textAlignment w:val="baseline"/>
        <w:rPr>
          <w:rFonts w:cstheme="minorHAnsi"/>
        </w:rPr>
      </w:pPr>
    </w:p>
    <w:tbl>
      <w:tblPr>
        <w:tblW w:w="5320" w:type="pct"/>
        <w:tblInd w:w="-284" w:type="dxa"/>
        <w:tblCellMar>
          <w:left w:w="70" w:type="dxa"/>
          <w:right w:w="70" w:type="dxa"/>
        </w:tblCellMar>
        <w:tblLook w:val="04A0" w:firstRow="1" w:lastRow="0" w:firstColumn="1" w:lastColumn="0" w:noHBand="0" w:noVBand="1"/>
      </w:tblPr>
      <w:tblGrid>
        <w:gridCol w:w="1561"/>
        <w:gridCol w:w="3854"/>
        <w:gridCol w:w="2129"/>
        <w:gridCol w:w="2096"/>
      </w:tblGrid>
      <w:tr w:rsidR="00595CCC" w:rsidRPr="00595CCC" w14:paraId="685DD7EA" w14:textId="77777777" w:rsidTr="00595CCC">
        <w:trPr>
          <w:trHeight w:val="645"/>
        </w:trPr>
        <w:tc>
          <w:tcPr>
            <w:tcW w:w="810" w:type="pct"/>
            <w:tcBorders>
              <w:top w:val="nil"/>
              <w:left w:val="nil"/>
              <w:bottom w:val="nil"/>
              <w:right w:val="nil"/>
            </w:tcBorders>
            <w:shd w:val="clear" w:color="auto" w:fill="auto"/>
            <w:vAlign w:val="bottom"/>
            <w:hideMark/>
          </w:tcPr>
          <w:p w14:paraId="05015549" w14:textId="77777777" w:rsidR="00595CCC" w:rsidRPr="00595CCC" w:rsidRDefault="00595CCC" w:rsidP="00595CCC">
            <w:pPr>
              <w:spacing w:after="0" w:line="240" w:lineRule="auto"/>
              <w:rPr>
                <w:rFonts w:ascii="Times New Roman" w:eastAsia="Times New Roman" w:hAnsi="Times New Roman" w:cs="Times New Roman"/>
                <w:sz w:val="24"/>
                <w:szCs w:val="24"/>
                <w:lang w:eastAsia="fr-FR"/>
              </w:rPr>
            </w:pPr>
          </w:p>
        </w:tc>
        <w:tc>
          <w:tcPr>
            <w:tcW w:w="1999" w:type="pct"/>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1F318346" w14:textId="77777777" w:rsidR="00595CCC" w:rsidRPr="00595CCC" w:rsidRDefault="00595CCC" w:rsidP="00595CCC">
            <w:pPr>
              <w:spacing w:after="0" w:line="240" w:lineRule="auto"/>
              <w:jc w:val="center"/>
              <w:rPr>
                <w:rFonts w:ascii="Calibri" w:eastAsia="Times New Roman" w:hAnsi="Calibri" w:cs="Calibri"/>
                <w:b/>
                <w:bCs/>
                <w:color w:val="000000"/>
                <w:sz w:val="24"/>
                <w:szCs w:val="24"/>
                <w:lang w:eastAsia="fr-FR"/>
              </w:rPr>
            </w:pPr>
            <w:r w:rsidRPr="00595CCC">
              <w:rPr>
                <w:rFonts w:ascii="Calibri" w:eastAsia="Times New Roman" w:hAnsi="Calibri" w:cs="Calibri"/>
                <w:b/>
                <w:bCs/>
                <w:color w:val="000000"/>
                <w:sz w:val="24"/>
                <w:szCs w:val="24"/>
                <w:lang w:eastAsia="fr-FR"/>
              </w:rPr>
              <w:t>Délégations</w:t>
            </w:r>
          </w:p>
        </w:tc>
        <w:tc>
          <w:tcPr>
            <w:tcW w:w="1104" w:type="pct"/>
            <w:tcBorders>
              <w:top w:val="single" w:sz="8" w:space="0" w:color="auto"/>
              <w:left w:val="nil"/>
              <w:bottom w:val="nil"/>
              <w:right w:val="single" w:sz="8" w:space="0" w:color="auto"/>
            </w:tcBorders>
            <w:shd w:val="clear" w:color="000000" w:fill="E7E6E6"/>
            <w:vAlign w:val="center"/>
            <w:hideMark/>
          </w:tcPr>
          <w:p w14:paraId="4985DF48" w14:textId="77777777" w:rsidR="00595CCC" w:rsidRPr="00595CCC" w:rsidRDefault="00595CCC" w:rsidP="00595CCC">
            <w:pPr>
              <w:spacing w:after="0" w:line="240" w:lineRule="auto"/>
              <w:jc w:val="center"/>
              <w:rPr>
                <w:rFonts w:ascii="Calibri" w:eastAsia="Times New Roman" w:hAnsi="Calibri" w:cs="Calibri"/>
                <w:b/>
                <w:bCs/>
                <w:color w:val="000000"/>
                <w:sz w:val="24"/>
                <w:szCs w:val="24"/>
                <w:lang w:eastAsia="fr-FR"/>
              </w:rPr>
            </w:pPr>
            <w:proofErr w:type="spellStart"/>
            <w:r w:rsidRPr="00595CCC">
              <w:rPr>
                <w:rFonts w:ascii="Calibri" w:eastAsia="Times New Roman" w:hAnsi="Calibri" w:cs="Calibri"/>
                <w:b/>
                <w:bCs/>
                <w:color w:val="000000"/>
                <w:sz w:val="24"/>
                <w:szCs w:val="24"/>
                <w:lang w:eastAsia="fr-FR"/>
              </w:rPr>
              <w:t>A</w:t>
            </w:r>
            <w:proofErr w:type="spellEnd"/>
            <w:r w:rsidRPr="00595CCC">
              <w:rPr>
                <w:rFonts w:ascii="Calibri" w:eastAsia="Times New Roman" w:hAnsi="Calibri" w:cs="Calibri"/>
                <w:b/>
                <w:bCs/>
                <w:color w:val="000000"/>
                <w:sz w:val="24"/>
                <w:szCs w:val="24"/>
                <w:lang w:eastAsia="fr-FR"/>
              </w:rPr>
              <w:t xml:space="preserve"> compter du CM du 04/04/2024</w:t>
            </w:r>
          </w:p>
        </w:tc>
        <w:tc>
          <w:tcPr>
            <w:tcW w:w="1087" w:type="pct"/>
            <w:tcBorders>
              <w:top w:val="single" w:sz="8" w:space="0" w:color="auto"/>
              <w:left w:val="nil"/>
              <w:bottom w:val="nil"/>
              <w:right w:val="single" w:sz="8" w:space="0" w:color="auto"/>
            </w:tcBorders>
            <w:shd w:val="clear" w:color="000000" w:fill="E7E6E6"/>
            <w:vAlign w:val="center"/>
            <w:hideMark/>
          </w:tcPr>
          <w:p w14:paraId="2FD3B89B" w14:textId="77777777" w:rsidR="00595CCC" w:rsidRPr="00595CCC" w:rsidRDefault="00595CCC" w:rsidP="00595CCC">
            <w:pPr>
              <w:spacing w:after="0" w:line="240" w:lineRule="auto"/>
              <w:jc w:val="center"/>
              <w:rPr>
                <w:rFonts w:ascii="Calibri" w:eastAsia="Times New Roman" w:hAnsi="Calibri" w:cs="Calibri"/>
                <w:b/>
                <w:bCs/>
                <w:color w:val="000000"/>
                <w:sz w:val="24"/>
                <w:szCs w:val="24"/>
                <w:lang w:eastAsia="fr-FR"/>
              </w:rPr>
            </w:pPr>
            <w:r w:rsidRPr="00595CCC">
              <w:rPr>
                <w:rFonts w:ascii="Calibri" w:eastAsia="Times New Roman" w:hAnsi="Calibri" w:cs="Calibri"/>
                <w:b/>
                <w:bCs/>
                <w:color w:val="000000"/>
                <w:sz w:val="24"/>
                <w:szCs w:val="24"/>
                <w:lang w:eastAsia="fr-FR"/>
              </w:rPr>
              <w:t>CM du 27/06/2024</w:t>
            </w:r>
          </w:p>
        </w:tc>
      </w:tr>
      <w:tr w:rsidR="00595CCC" w:rsidRPr="00595CCC" w14:paraId="2FFB5556" w14:textId="77777777" w:rsidTr="00595CCC">
        <w:trPr>
          <w:trHeight w:val="645"/>
        </w:trPr>
        <w:tc>
          <w:tcPr>
            <w:tcW w:w="810" w:type="pct"/>
            <w:tcBorders>
              <w:top w:val="nil"/>
              <w:left w:val="nil"/>
              <w:bottom w:val="single" w:sz="8" w:space="0" w:color="auto"/>
              <w:right w:val="nil"/>
            </w:tcBorders>
            <w:shd w:val="clear" w:color="auto" w:fill="auto"/>
            <w:vAlign w:val="center"/>
            <w:hideMark/>
          </w:tcPr>
          <w:p w14:paraId="73312264" w14:textId="77777777" w:rsidR="00595CCC" w:rsidRPr="00595CCC" w:rsidRDefault="00595CCC" w:rsidP="00595CCC">
            <w:pPr>
              <w:spacing w:after="0" w:line="240" w:lineRule="auto"/>
              <w:jc w:val="center"/>
              <w:rPr>
                <w:rFonts w:ascii="Calibri" w:eastAsia="Times New Roman" w:hAnsi="Calibri" w:cs="Calibri"/>
                <w:b/>
                <w:bCs/>
                <w:color w:val="000000"/>
                <w:sz w:val="24"/>
                <w:szCs w:val="24"/>
                <w:lang w:eastAsia="fr-FR"/>
              </w:rPr>
            </w:pPr>
            <w:r w:rsidRPr="00595CCC">
              <w:rPr>
                <w:rFonts w:ascii="Calibri" w:eastAsia="Times New Roman" w:hAnsi="Calibri" w:cs="Calibri"/>
                <w:b/>
                <w:bCs/>
                <w:color w:val="000000"/>
                <w:sz w:val="24"/>
                <w:szCs w:val="24"/>
                <w:lang w:eastAsia="fr-FR"/>
              </w:rPr>
              <w:t> </w:t>
            </w:r>
          </w:p>
        </w:tc>
        <w:tc>
          <w:tcPr>
            <w:tcW w:w="1999" w:type="pct"/>
            <w:vMerge/>
            <w:tcBorders>
              <w:top w:val="single" w:sz="8" w:space="0" w:color="auto"/>
              <w:left w:val="single" w:sz="8" w:space="0" w:color="auto"/>
              <w:bottom w:val="single" w:sz="8" w:space="0" w:color="000000"/>
              <w:right w:val="single" w:sz="8" w:space="0" w:color="auto"/>
            </w:tcBorders>
            <w:vAlign w:val="center"/>
            <w:hideMark/>
          </w:tcPr>
          <w:p w14:paraId="3F01563B" w14:textId="77777777" w:rsidR="00595CCC" w:rsidRPr="00595CCC" w:rsidRDefault="00595CCC" w:rsidP="00595CCC">
            <w:pPr>
              <w:spacing w:after="0" w:line="240" w:lineRule="auto"/>
              <w:rPr>
                <w:rFonts w:ascii="Calibri" w:eastAsia="Times New Roman" w:hAnsi="Calibri" w:cs="Calibri"/>
                <w:b/>
                <w:bCs/>
                <w:color w:val="000000"/>
                <w:sz w:val="24"/>
                <w:szCs w:val="24"/>
                <w:lang w:eastAsia="fr-FR"/>
              </w:rPr>
            </w:pPr>
          </w:p>
        </w:tc>
        <w:tc>
          <w:tcPr>
            <w:tcW w:w="1104" w:type="pct"/>
            <w:tcBorders>
              <w:top w:val="nil"/>
              <w:left w:val="nil"/>
              <w:bottom w:val="single" w:sz="8" w:space="0" w:color="auto"/>
              <w:right w:val="single" w:sz="8" w:space="0" w:color="auto"/>
            </w:tcBorders>
            <w:shd w:val="clear" w:color="000000" w:fill="E7E6E6"/>
            <w:vAlign w:val="center"/>
            <w:hideMark/>
          </w:tcPr>
          <w:p w14:paraId="3155F1AC" w14:textId="77777777" w:rsidR="00595CCC" w:rsidRPr="00595CCC" w:rsidRDefault="00595CCC" w:rsidP="00595CCC">
            <w:pPr>
              <w:spacing w:after="0" w:line="240" w:lineRule="auto"/>
              <w:jc w:val="center"/>
              <w:rPr>
                <w:rFonts w:ascii="Calibri" w:eastAsia="Times New Roman" w:hAnsi="Calibri" w:cs="Calibri"/>
                <w:b/>
                <w:bCs/>
                <w:color w:val="000000"/>
                <w:sz w:val="24"/>
                <w:szCs w:val="24"/>
                <w:lang w:eastAsia="fr-FR"/>
              </w:rPr>
            </w:pPr>
            <w:r w:rsidRPr="00595CCC">
              <w:rPr>
                <w:rFonts w:ascii="Calibri" w:eastAsia="Times New Roman" w:hAnsi="Calibri" w:cs="Calibri"/>
                <w:b/>
                <w:bCs/>
                <w:color w:val="000000"/>
                <w:sz w:val="24"/>
                <w:szCs w:val="24"/>
                <w:lang w:eastAsia="fr-FR"/>
              </w:rPr>
              <w:t>Composition des commissions correspondantes</w:t>
            </w:r>
          </w:p>
        </w:tc>
        <w:tc>
          <w:tcPr>
            <w:tcW w:w="1087" w:type="pct"/>
            <w:tcBorders>
              <w:top w:val="nil"/>
              <w:left w:val="nil"/>
              <w:bottom w:val="single" w:sz="8" w:space="0" w:color="auto"/>
              <w:right w:val="single" w:sz="8" w:space="0" w:color="auto"/>
            </w:tcBorders>
            <w:shd w:val="clear" w:color="000000" w:fill="E7E6E6"/>
            <w:vAlign w:val="center"/>
            <w:hideMark/>
          </w:tcPr>
          <w:p w14:paraId="49251DF6" w14:textId="77777777" w:rsidR="00595CCC" w:rsidRPr="00595CCC" w:rsidRDefault="00595CCC" w:rsidP="00595CCC">
            <w:pPr>
              <w:spacing w:after="0" w:line="240" w:lineRule="auto"/>
              <w:jc w:val="center"/>
              <w:rPr>
                <w:rFonts w:ascii="Calibri" w:eastAsia="Times New Roman" w:hAnsi="Calibri" w:cs="Calibri"/>
                <w:b/>
                <w:bCs/>
                <w:color w:val="000000"/>
                <w:sz w:val="24"/>
                <w:szCs w:val="24"/>
                <w:lang w:eastAsia="fr-FR"/>
              </w:rPr>
            </w:pPr>
            <w:r w:rsidRPr="00595CCC">
              <w:rPr>
                <w:rFonts w:ascii="Calibri" w:eastAsia="Times New Roman" w:hAnsi="Calibri" w:cs="Calibri"/>
                <w:b/>
                <w:bCs/>
                <w:color w:val="000000"/>
                <w:sz w:val="24"/>
                <w:szCs w:val="24"/>
                <w:lang w:eastAsia="fr-FR"/>
              </w:rPr>
              <w:t>Composition des commissions correspondantes</w:t>
            </w:r>
          </w:p>
        </w:tc>
      </w:tr>
      <w:tr w:rsidR="00595CCC" w:rsidRPr="00595CCC" w14:paraId="25C905B0" w14:textId="77777777" w:rsidTr="00595CCC">
        <w:trPr>
          <w:trHeight w:val="870"/>
        </w:trPr>
        <w:tc>
          <w:tcPr>
            <w:tcW w:w="810" w:type="pct"/>
            <w:vMerge w:val="restart"/>
            <w:tcBorders>
              <w:top w:val="nil"/>
              <w:left w:val="single" w:sz="8" w:space="0" w:color="auto"/>
              <w:bottom w:val="single" w:sz="8" w:space="0" w:color="000000"/>
              <w:right w:val="single" w:sz="8" w:space="0" w:color="auto"/>
            </w:tcBorders>
            <w:shd w:val="clear" w:color="auto" w:fill="auto"/>
            <w:vAlign w:val="center"/>
            <w:hideMark/>
          </w:tcPr>
          <w:p w14:paraId="58059E74" w14:textId="77777777" w:rsidR="00595CCC" w:rsidRPr="00595CCC" w:rsidRDefault="00595CCC" w:rsidP="00595CCC">
            <w:pPr>
              <w:spacing w:after="0" w:line="240" w:lineRule="auto"/>
              <w:jc w:val="center"/>
              <w:rPr>
                <w:rFonts w:ascii="Calibri" w:eastAsia="Times New Roman" w:hAnsi="Calibri" w:cs="Calibri"/>
                <w:b/>
                <w:bCs/>
                <w:color w:val="000000"/>
                <w:sz w:val="24"/>
                <w:szCs w:val="24"/>
                <w:u w:val="single"/>
                <w:lang w:eastAsia="fr-FR"/>
              </w:rPr>
            </w:pPr>
            <w:bookmarkStart w:id="2" w:name="_Hlk171506686"/>
            <w:r w:rsidRPr="00595CCC">
              <w:rPr>
                <w:rFonts w:ascii="Calibri" w:eastAsia="Times New Roman" w:hAnsi="Calibri" w:cs="Calibri"/>
                <w:b/>
                <w:bCs/>
                <w:color w:val="000000"/>
                <w:sz w:val="24"/>
                <w:szCs w:val="24"/>
                <w:u w:val="single"/>
                <w:lang w:eastAsia="fr-FR"/>
              </w:rPr>
              <w:t>4</w:t>
            </w:r>
            <w:r w:rsidRPr="00595CCC">
              <w:rPr>
                <w:rFonts w:ascii="Calibri" w:eastAsia="Times New Roman" w:hAnsi="Calibri" w:cs="Calibri"/>
                <w:b/>
                <w:bCs/>
                <w:color w:val="000000"/>
                <w:sz w:val="24"/>
                <w:szCs w:val="24"/>
                <w:u w:val="single"/>
                <w:vertAlign w:val="superscript"/>
                <w:lang w:eastAsia="fr-FR"/>
              </w:rPr>
              <w:t>e</w:t>
            </w:r>
            <w:r w:rsidRPr="00595CCC">
              <w:rPr>
                <w:rFonts w:ascii="Calibri" w:eastAsia="Times New Roman" w:hAnsi="Calibri" w:cs="Calibri"/>
                <w:b/>
                <w:bCs/>
                <w:color w:val="000000"/>
                <w:sz w:val="24"/>
                <w:szCs w:val="24"/>
                <w:u w:val="single"/>
                <w:lang w:eastAsia="fr-FR"/>
              </w:rPr>
              <w:t xml:space="preserve"> adjointe</w:t>
            </w:r>
            <w:r w:rsidRPr="00595CCC">
              <w:rPr>
                <w:rFonts w:ascii="Calibri" w:eastAsia="Times New Roman" w:hAnsi="Calibri" w:cs="Calibri"/>
                <w:color w:val="000000"/>
                <w:sz w:val="24"/>
                <w:szCs w:val="24"/>
                <w:lang w:eastAsia="fr-FR"/>
              </w:rPr>
              <w:t> : Chantal LARGEAU</w:t>
            </w:r>
          </w:p>
        </w:tc>
        <w:tc>
          <w:tcPr>
            <w:tcW w:w="1999" w:type="pct"/>
            <w:tcBorders>
              <w:top w:val="nil"/>
              <w:left w:val="nil"/>
              <w:bottom w:val="nil"/>
              <w:right w:val="single" w:sz="8" w:space="0" w:color="auto"/>
            </w:tcBorders>
            <w:shd w:val="clear" w:color="000000" w:fill="FF99CC"/>
            <w:noWrap/>
            <w:vAlign w:val="center"/>
            <w:hideMark/>
          </w:tcPr>
          <w:p w14:paraId="6A9CBCA7" w14:textId="77777777" w:rsidR="00595CCC" w:rsidRPr="00595CCC" w:rsidRDefault="00595CCC" w:rsidP="00595CCC">
            <w:pPr>
              <w:spacing w:after="0" w:line="240" w:lineRule="auto"/>
              <w:jc w:val="center"/>
              <w:rPr>
                <w:rFonts w:ascii="Calibri" w:eastAsia="Times New Roman" w:hAnsi="Calibri" w:cs="Calibri"/>
                <w:b/>
                <w:bCs/>
                <w:color w:val="000000"/>
                <w:u w:val="single"/>
                <w:lang w:eastAsia="fr-FR"/>
              </w:rPr>
            </w:pPr>
            <w:r w:rsidRPr="00595CCC">
              <w:rPr>
                <w:rFonts w:ascii="Calibri" w:eastAsia="Times New Roman" w:hAnsi="Calibri" w:cs="Calibri"/>
                <w:b/>
                <w:bCs/>
                <w:color w:val="000000"/>
                <w:u w:val="single"/>
                <w:lang w:eastAsia="fr-FR"/>
              </w:rPr>
              <w:t>Affaires sociales et le vivre ensemble</w:t>
            </w:r>
          </w:p>
        </w:tc>
        <w:tc>
          <w:tcPr>
            <w:tcW w:w="1104" w:type="pct"/>
            <w:tcBorders>
              <w:top w:val="nil"/>
              <w:left w:val="nil"/>
              <w:bottom w:val="nil"/>
              <w:right w:val="single" w:sz="8" w:space="0" w:color="auto"/>
            </w:tcBorders>
            <w:shd w:val="clear" w:color="auto" w:fill="auto"/>
            <w:vAlign w:val="center"/>
            <w:hideMark/>
          </w:tcPr>
          <w:p w14:paraId="19FE3DD1"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Luce ARGENTE</w:t>
            </w:r>
          </w:p>
        </w:tc>
        <w:tc>
          <w:tcPr>
            <w:tcW w:w="1087" w:type="pct"/>
            <w:tcBorders>
              <w:top w:val="nil"/>
              <w:left w:val="nil"/>
              <w:bottom w:val="nil"/>
              <w:right w:val="single" w:sz="8" w:space="0" w:color="auto"/>
            </w:tcBorders>
            <w:shd w:val="clear" w:color="auto" w:fill="auto"/>
            <w:vAlign w:val="center"/>
            <w:hideMark/>
          </w:tcPr>
          <w:p w14:paraId="49964B06"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Sandra DRAGON pour le dispositif "argent de poche"</w:t>
            </w:r>
          </w:p>
        </w:tc>
      </w:tr>
      <w:tr w:rsidR="00595CCC" w:rsidRPr="00595CCC" w14:paraId="39AAFB4F" w14:textId="77777777" w:rsidTr="00595CCC">
        <w:trPr>
          <w:trHeight w:val="870"/>
        </w:trPr>
        <w:tc>
          <w:tcPr>
            <w:tcW w:w="810" w:type="pct"/>
            <w:vMerge/>
            <w:tcBorders>
              <w:top w:val="nil"/>
              <w:left w:val="single" w:sz="8" w:space="0" w:color="auto"/>
              <w:bottom w:val="single" w:sz="8" w:space="0" w:color="000000"/>
              <w:right w:val="single" w:sz="8" w:space="0" w:color="auto"/>
            </w:tcBorders>
            <w:vAlign w:val="center"/>
            <w:hideMark/>
          </w:tcPr>
          <w:p w14:paraId="2BEC08FB" w14:textId="77777777" w:rsidR="00595CCC" w:rsidRPr="00595CCC" w:rsidRDefault="00595CCC" w:rsidP="00595CCC">
            <w:pPr>
              <w:spacing w:after="0" w:line="240" w:lineRule="auto"/>
              <w:rPr>
                <w:rFonts w:ascii="Calibri" w:eastAsia="Times New Roman" w:hAnsi="Calibri" w:cs="Calibri"/>
                <w:b/>
                <w:bCs/>
                <w:color w:val="000000"/>
                <w:sz w:val="24"/>
                <w:szCs w:val="24"/>
                <w:u w:val="single"/>
                <w:lang w:eastAsia="fr-FR"/>
              </w:rPr>
            </w:pPr>
          </w:p>
        </w:tc>
        <w:tc>
          <w:tcPr>
            <w:tcW w:w="1999" w:type="pct"/>
            <w:tcBorders>
              <w:top w:val="nil"/>
              <w:left w:val="nil"/>
              <w:bottom w:val="nil"/>
              <w:right w:val="single" w:sz="8" w:space="0" w:color="auto"/>
            </w:tcBorders>
            <w:shd w:val="clear" w:color="auto" w:fill="auto"/>
            <w:noWrap/>
            <w:vAlign w:val="center"/>
            <w:hideMark/>
          </w:tcPr>
          <w:p w14:paraId="19214912"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Prévention et actions sanitaires</w:t>
            </w:r>
          </w:p>
        </w:tc>
        <w:tc>
          <w:tcPr>
            <w:tcW w:w="1104" w:type="pct"/>
            <w:tcBorders>
              <w:top w:val="nil"/>
              <w:left w:val="nil"/>
              <w:bottom w:val="nil"/>
              <w:right w:val="single" w:sz="8" w:space="0" w:color="auto"/>
            </w:tcBorders>
            <w:shd w:val="clear" w:color="auto" w:fill="auto"/>
            <w:vAlign w:val="center"/>
            <w:hideMark/>
          </w:tcPr>
          <w:p w14:paraId="2CFD00BF"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Steven JUGEL</w:t>
            </w:r>
          </w:p>
        </w:tc>
        <w:tc>
          <w:tcPr>
            <w:tcW w:w="1087" w:type="pct"/>
            <w:tcBorders>
              <w:top w:val="nil"/>
              <w:left w:val="nil"/>
              <w:bottom w:val="nil"/>
              <w:right w:val="single" w:sz="8" w:space="0" w:color="auto"/>
            </w:tcBorders>
            <w:shd w:val="clear" w:color="auto" w:fill="auto"/>
            <w:vAlign w:val="center"/>
            <w:hideMark/>
          </w:tcPr>
          <w:p w14:paraId="011264A0"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Steven JUGEL</w:t>
            </w:r>
          </w:p>
        </w:tc>
      </w:tr>
      <w:tr w:rsidR="00595CCC" w:rsidRPr="00595CCC" w14:paraId="1A20573E" w14:textId="77777777" w:rsidTr="00595CCC">
        <w:trPr>
          <w:trHeight w:val="525"/>
        </w:trPr>
        <w:tc>
          <w:tcPr>
            <w:tcW w:w="810" w:type="pct"/>
            <w:vMerge/>
            <w:tcBorders>
              <w:top w:val="nil"/>
              <w:left w:val="single" w:sz="8" w:space="0" w:color="auto"/>
              <w:bottom w:val="single" w:sz="8" w:space="0" w:color="000000"/>
              <w:right w:val="single" w:sz="8" w:space="0" w:color="auto"/>
            </w:tcBorders>
            <w:vAlign w:val="center"/>
            <w:hideMark/>
          </w:tcPr>
          <w:p w14:paraId="6F77CD7B" w14:textId="77777777" w:rsidR="00595CCC" w:rsidRPr="00595CCC" w:rsidRDefault="00595CCC" w:rsidP="00595CCC">
            <w:pPr>
              <w:spacing w:after="0" w:line="240" w:lineRule="auto"/>
              <w:rPr>
                <w:rFonts w:ascii="Calibri" w:eastAsia="Times New Roman" w:hAnsi="Calibri" w:cs="Calibri"/>
                <w:b/>
                <w:bCs/>
                <w:color w:val="000000"/>
                <w:sz w:val="24"/>
                <w:szCs w:val="24"/>
                <w:u w:val="single"/>
                <w:lang w:eastAsia="fr-FR"/>
              </w:rPr>
            </w:pPr>
          </w:p>
        </w:tc>
        <w:tc>
          <w:tcPr>
            <w:tcW w:w="1999" w:type="pct"/>
            <w:tcBorders>
              <w:top w:val="nil"/>
              <w:left w:val="nil"/>
              <w:bottom w:val="nil"/>
              <w:right w:val="single" w:sz="8" w:space="0" w:color="auto"/>
            </w:tcBorders>
            <w:shd w:val="clear" w:color="auto" w:fill="auto"/>
            <w:noWrap/>
            <w:vAlign w:val="center"/>
            <w:hideMark/>
          </w:tcPr>
          <w:p w14:paraId="6212CD6F"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Mutuelle communale pour les habitants</w:t>
            </w:r>
          </w:p>
        </w:tc>
        <w:tc>
          <w:tcPr>
            <w:tcW w:w="1104" w:type="pct"/>
            <w:tcBorders>
              <w:top w:val="nil"/>
              <w:left w:val="nil"/>
              <w:bottom w:val="nil"/>
              <w:right w:val="single" w:sz="8" w:space="0" w:color="auto"/>
            </w:tcBorders>
            <w:shd w:val="clear" w:color="auto" w:fill="auto"/>
            <w:vAlign w:val="center"/>
            <w:hideMark/>
          </w:tcPr>
          <w:p w14:paraId="06600EF1"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 xml:space="preserve"> Isabelle MORIN-DIEGO</w:t>
            </w:r>
          </w:p>
        </w:tc>
        <w:tc>
          <w:tcPr>
            <w:tcW w:w="1087" w:type="pct"/>
            <w:tcBorders>
              <w:top w:val="nil"/>
              <w:left w:val="nil"/>
              <w:bottom w:val="nil"/>
              <w:right w:val="single" w:sz="8" w:space="0" w:color="auto"/>
            </w:tcBorders>
            <w:shd w:val="clear" w:color="auto" w:fill="auto"/>
            <w:vAlign w:val="center"/>
            <w:hideMark/>
          </w:tcPr>
          <w:p w14:paraId="2E29F171"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 xml:space="preserve"> Isabelle MORIN-DIEGO</w:t>
            </w:r>
          </w:p>
        </w:tc>
      </w:tr>
      <w:tr w:rsidR="00595CCC" w:rsidRPr="00595CCC" w14:paraId="2887B467" w14:textId="77777777" w:rsidTr="00595CCC">
        <w:trPr>
          <w:trHeight w:val="525"/>
        </w:trPr>
        <w:tc>
          <w:tcPr>
            <w:tcW w:w="810" w:type="pct"/>
            <w:vMerge/>
            <w:tcBorders>
              <w:top w:val="nil"/>
              <w:left w:val="single" w:sz="8" w:space="0" w:color="auto"/>
              <w:bottom w:val="single" w:sz="8" w:space="0" w:color="000000"/>
              <w:right w:val="single" w:sz="8" w:space="0" w:color="auto"/>
            </w:tcBorders>
            <w:vAlign w:val="center"/>
            <w:hideMark/>
          </w:tcPr>
          <w:p w14:paraId="65BF9B2C" w14:textId="77777777" w:rsidR="00595CCC" w:rsidRPr="00595CCC" w:rsidRDefault="00595CCC" w:rsidP="00595CCC">
            <w:pPr>
              <w:spacing w:after="0" w:line="240" w:lineRule="auto"/>
              <w:rPr>
                <w:rFonts w:ascii="Calibri" w:eastAsia="Times New Roman" w:hAnsi="Calibri" w:cs="Calibri"/>
                <w:b/>
                <w:bCs/>
                <w:color w:val="000000"/>
                <w:sz w:val="24"/>
                <w:szCs w:val="24"/>
                <w:u w:val="single"/>
                <w:lang w:eastAsia="fr-FR"/>
              </w:rPr>
            </w:pPr>
          </w:p>
        </w:tc>
        <w:tc>
          <w:tcPr>
            <w:tcW w:w="1999" w:type="pct"/>
            <w:tcBorders>
              <w:top w:val="nil"/>
              <w:left w:val="nil"/>
              <w:bottom w:val="single" w:sz="8" w:space="0" w:color="auto"/>
              <w:right w:val="single" w:sz="8" w:space="0" w:color="auto"/>
            </w:tcBorders>
            <w:shd w:val="clear" w:color="auto" w:fill="auto"/>
            <w:noWrap/>
            <w:vAlign w:val="center"/>
            <w:hideMark/>
          </w:tcPr>
          <w:p w14:paraId="02B0C2ED"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Dispositif argent de poche</w:t>
            </w:r>
          </w:p>
        </w:tc>
        <w:tc>
          <w:tcPr>
            <w:tcW w:w="1104" w:type="pct"/>
            <w:tcBorders>
              <w:top w:val="nil"/>
              <w:left w:val="nil"/>
              <w:bottom w:val="single" w:sz="8" w:space="0" w:color="auto"/>
              <w:right w:val="single" w:sz="8" w:space="0" w:color="auto"/>
            </w:tcBorders>
            <w:shd w:val="clear" w:color="auto" w:fill="auto"/>
            <w:vAlign w:val="center"/>
            <w:hideMark/>
          </w:tcPr>
          <w:p w14:paraId="5232ACB4"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Laurence PICARD</w:t>
            </w:r>
          </w:p>
        </w:tc>
        <w:tc>
          <w:tcPr>
            <w:tcW w:w="1087" w:type="pct"/>
            <w:tcBorders>
              <w:top w:val="nil"/>
              <w:left w:val="nil"/>
              <w:bottom w:val="single" w:sz="8" w:space="0" w:color="auto"/>
              <w:right w:val="single" w:sz="8" w:space="0" w:color="auto"/>
            </w:tcBorders>
            <w:shd w:val="clear" w:color="auto" w:fill="auto"/>
            <w:vAlign w:val="center"/>
            <w:hideMark/>
          </w:tcPr>
          <w:p w14:paraId="7D184E7B"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Laurence PICARD</w:t>
            </w:r>
          </w:p>
        </w:tc>
      </w:tr>
      <w:bookmarkEnd w:id="2"/>
      <w:tr w:rsidR="00595CCC" w:rsidRPr="00595CCC" w14:paraId="383CFAC3" w14:textId="77777777" w:rsidTr="00595CCC">
        <w:trPr>
          <w:trHeight w:val="525"/>
        </w:trPr>
        <w:tc>
          <w:tcPr>
            <w:tcW w:w="810" w:type="pct"/>
            <w:vMerge w:val="restart"/>
            <w:tcBorders>
              <w:top w:val="nil"/>
              <w:left w:val="single" w:sz="8" w:space="0" w:color="auto"/>
              <w:bottom w:val="single" w:sz="8" w:space="0" w:color="000000"/>
              <w:right w:val="single" w:sz="8" w:space="0" w:color="auto"/>
            </w:tcBorders>
            <w:shd w:val="clear" w:color="auto" w:fill="auto"/>
            <w:vAlign w:val="center"/>
            <w:hideMark/>
          </w:tcPr>
          <w:p w14:paraId="7920A6A9" w14:textId="77777777" w:rsidR="00595CCC" w:rsidRPr="00595CCC" w:rsidRDefault="00595CCC" w:rsidP="00595CCC">
            <w:pPr>
              <w:spacing w:after="0" w:line="240" w:lineRule="auto"/>
              <w:jc w:val="center"/>
              <w:rPr>
                <w:rFonts w:ascii="Calibri" w:eastAsia="Times New Roman" w:hAnsi="Calibri" w:cs="Calibri"/>
                <w:b/>
                <w:bCs/>
                <w:color w:val="000000"/>
                <w:sz w:val="24"/>
                <w:szCs w:val="24"/>
                <w:u w:val="single"/>
                <w:lang w:eastAsia="fr-FR"/>
              </w:rPr>
            </w:pPr>
            <w:r w:rsidRPr="00595CCC">
              <w:rPr>
                <w:rFonts w:ascii="Calibri" w:eastAsia="Times New Roman" w:hAnsi="Calibri" w:cs="Calibri"/>
                <w:b/>
                <w:bCs/>
                <w:color w:val="000000"/>
                <w:sz w:val="24"/>
                <w:szCs w:val="24"/>
                <w:u w:val="single"/>
                <w:lang w:eastAsia="fr-FR"/>
              </w:rPr>
              <w:t>5</w:t>
            </w:r>
            <w:r w:rsidRPr="00595CCC">
              <w:rPr>
                <w:rFonts w:ascii="Calibri" w:eastAsia="Times New Roman" w:hAnsi="Calibri" w:cs="Calibri"/>
                <w:b/>
                <w:bCs/>
                <w:color w:val="000000"/>
                <w:sz w:val="24"/>
                <w:szCs w:val="24"/>
                <w:u w:val="single"/>
                <w:vertAlign w:val="superscript"/>
                <w:lang w:eastAsia="fr-FR"/>
              </w:rPr>
              <w:t>ème</w:t>
            </w:r>
            <w:r w:rsidRPr="00595CCC">
              <w:rPr>
                <w:rFonts w:ascii="Calibri" w:eastAsia="Times New Roman" w:hAnsi="Calibri" w:cs="Calibri"/>
                <w:b/>
                <w:bCs/>
                <w:color w:val="000000"/>
                <w:sz w:val="24"/>
                <w:szCs w:val="24"/>
                <w:u w:val="single"/>
                <w:lang w:eastAsia="fr-FR"/>
              </w:rPr>
              <w:t xml:space="preserve"> adjoint </w:t>
            </w:r>
            <w:r w:rsidRPr="00595CCC">
              <w:rPr>
                <w:rFonts w:ascii="Calibri" w:eastAsia="Times New Roman" w:hAnsi="Calibri" w:cs="Calibri"/>
                <w:color w:val="000000"/>
                <w:sz w:val="24"/>
                <w:szCs w:val="24"/>
                <w:lang w:eastAsia="fr-FR"/>
              </w:rPr>
              <w:t>: Pascal SAVIGNE</w:t>
            </w:r>
          </w:p>
        </w:tc>
        <w:tc>
          <w:tcPr>
            <w:tcW w:w="1999" w:type="pct"/>
            <w:tcBorders>
              <w:top w:val="nil"/>
              <w:left w:val="nil"/>
              <w:bottom w:val="nil"/>
              <w:right w:val="single" w:sz="8" w:space="0" w:color="auto"/>
            </w:tcBorders>
            <w:shd w:val="clear" w:color="000000" w:fill="9BC2E6"/>
            <w:vAlign w:val="center"/>
            <w:hideMark/>
          </w:tcPr>
          <w:p w14:paraId="74A69A07" w14:textId="77777777" w:rsidR="00595CCC" w:rsidRPr="00595CCC" w:rsidRDefault="00595CCC" w:rsidP="00595CCC">
            <w:pPr>
              <w:spacing w:after="0" w:line="240" w:lineRule="auto"/>
              <w:jc w:val="center"/>
              <w:rPr>
                <w:rFonts w:ascii="Calibri" w:eastAsia="Times New Roman" w:hAnsi="Calibri" w:cs="Calibri"/>
                <w:b/>
                <w:bCs/>
                <w:color w:val="000000"/>
                <w:lang w:eastAsia="fr-FR"/>
              </w:rPr>
            </w:pPr>
            <w:r w:rsidRPr="00595CCC">
              <w:rPr>
                <w:rFonts w:ascii="Calibri" w:eastAsia="Times New Roman" w:hAnsi="Calibri" w:cs="Calibri"/>
                <w:b/>
                <w:bCs/>
                <w:color w:val="000000"/>
                <w:lang w:eastAsia="fr-FR"/>
              </w:rPr>
              <w:t>Finances d'investissement</w:t>
            </w:r>
          </w:p>
        </w:tc>
        <w:tc>
          <w:tcPr>
            <w:tcW w:w="1104" w:type="pct"/>
            <w:tcBorders>
              <w:top w:val="nil"/>
              <w:left w:val="nil"/>
              <w:bottom w:val="nil"/>
              <w:right w:val="single" w:sz="8" w:space="0" w:color="auto"/>
            </w:tcBorders>
            <w:shd w:val="clear" w:color="auto" w:fill="auto"/>
            <w:vAlign w:val="center"/>
            <w:hideMark/>
          </w:tcPr>
          <w:p w14:paraId="366FE977"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Jean-Pierre DELOURME</w:t>
            </w:r>
          </w:p>
        </w:tc>
        <w:tc>
          <w:tcPr>
            <w:tcW w:w="1087" w:type="pct"/>
            <w:tcBorders>
              <w:top w:val="nil"/>
              <w:left w:val="nil"/>
              <w:bottom w:val="nil"/>
              <w:right w:val="single" w:sz="8" w:space="0" w:color="auto"/>
            </w:tcBorders>
            <w:shd w:val="clear" w:color="auto" w:fill="auto"/>
            <w:vAlign w:val="center"/>
            <w:hideMark/>
          </w:tcPr>
          <w:p w14:paraId="7E5C5BDC"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Jean-Pierre DELOURME</w:t>
            </w:r>
          </w:p>
        </w:tc>
      </w:tr>
      <w:tr w:rsidR="00595CCC" w:rsidRPr="00595CCC" w14:paraId="1A2F9CCF" w14:textId="77777777" w:rsidTr="00595CCC">
        <w:trPr>
          <w:trHeight w:val="525"/>
        </w:trPr>
        <w:tc>
          <w:tcPr>
            <w:tcW w:w="810" w:type="pct"/>
            <w:vMerge/>
            <w:tcBorders>
              <w:top w:val="nil"/>
              <w:left w:val="single" w:sz="8" w:space="0" w:color="auto"/>
              <w:bottom w:val="single" w:sz="8" w:space="0" w:color="000000"/>
              <w:right w:val="single" w:sz="8" w:space="0" w:color="auto"/>
            </w:tcBorders>
            <w:vAlign w:val="center"/>
            <w:hideMark/>
          </w:tcPr>
          <w:p w14:paraId="166CDDCA" w14:textId="77777777" w:rsidR="00595CCC" w:rsidRPr="00595CCC" w:rsidRDefault="00595CCC" w:rsidP="00595CCC">
            <w:pPr>
              <w:spacing w:after="0" w:line="240" w:lineRule="auto"/>
              <w:rPr>
                <w:rFonts w:ascii="Calibri" w:eastAsia="Times New Roman" w:hAnsi="Calibri" w:cs="Calibri"/>
                <w:b/>
                <w:bCs/>
                <w:color w:val="000000"/>
                <w:sz w:val="24"/>
                <w:szCs w:val="24"/>
                <w:u w:val="single"/>
                <w:lang w:eastAsia="fr-FR"/>
              </w:rPr>
            </w:pPr>
          </w:p>
        </w:tc>
        <w:tc>
          <w:tcPr>
            <w:tcW w:w="1999" w:type="pct"/>
            <w:tcBorders>
              <w:top w:val="nil"/>
              <w:left w:val="nil"/>
              <w:bottom w:val="nil"/>
              <w:right w:val="single" w:sz="8" w:space="0" w:color="auto"/>
            </w:tcBorders>
            <w:shd w:val="clear" w:color="auto" w:fill="auto"/>
            <w:vAlign w:val="center"/>
            <w:hideMark/>
          </w:tcPr>
          <w:p w14:paraId="698544C7"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 xml:space="preserve">Suivi budgétaire des </w:t>
            </w:r>
            <w:proofErr w:type="spellStart"/>
            <w:r w:rsidRPr="00595CCC">
              <w:rPr>
                <w:rFonts w:ascii="Calibri" w:eastAsia="Times New Roman" w:hAnsi="Calibri" w:cs="Calibri"/>
                <w:color w:val="000000"/>
                <w:lang w:eastAsia="fr-FR"/>
              </w:rPr>
              <w:t>investisssements</w:t>
            </w:r>
            <w:proofErr w:type="spellEnd"/>
          </w:p>
        </w:tc>
        <w:tc>
          <w:tcPr>
            <w:tcW w:w="1104" w:type="pct"/>
            <w:tcBorders>
              <w:top w:val="nil"/>
              <w:left w:val="nil"/>
              <w:bottom w:val="nil"/>
              <w:right w:val="single" w:sz="8" w:space="0" w:color="auto"/>
            </w:tcBorders>
            <w:shd w:val="clear" w:color="auto" w:fill="auto"/>
            <w:vAlign w:val="center"/>
            <w:hideMark/>
          </w:tcPr>
          <w:p w14:paraId="38AC818D"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Stéphane DENIS</w:t>
            </w:r>
          </w:p>
        </w:tc>
        <w:tc>
          <w:tcPr>
            <w:tcW w:w="1087" w:type="pct"/>
            <w:tcBorders>
              <w:top w:val="nil"/>
              <w:left w:val="nil"/>
              <w:bottom w:val="nil"/>
              <w:right w:val="single" w:sz="8" w:space="0" w:color="auto"/>
            </w:tcBorders>
            <w:shd w:val="clear" w:color="auto" w:fill="auto"/>
            <w:vAlign w:val="center"/>
            <w:hideMark/>
          </w:tcPr>
          <w:p w14:paraId="4CF2D058"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Stéphane DENIS</w:t>
            </w:r>
          </w:p>
        </w:tc>
      </w:tr>
      <w:tr w:rsidR="00595CCC" w:rsidRPr="00595CCC" w14:paraId="7A0DD1E5" w14:textId="77777777" w:rsidTr="00595CCC">
        <w:trPr>
          <w:trHeight w:val="525"/>
        </w:trPr>
        <w:tc>
          <w:tcPr>
            <w:tcW w:w="810" w:type="pct"/>
            <w:vMerge/>
            <w:tcBorders>
              <w:top w:val="nil"/>
              <w:left w:val="single" w:sz="8" w:space="0" w:color="auto"/>
              <w:bottom w:val="single" w:sz="8" w:space="0" w:color="000000"/>
              <w:right w:val="single" w:sz="8" w:space="0" w:color="auto"/>
            </w:tcBorders>
            <w:vAlign w:val="center"/>
            <w:hideMark/>
          </w:tcPr>
          <w:p w14:paraId="2F9F66B3" w14:textId="77777777" w:rsidR="00595CCC" w:rsidRPr="00595CCC" w:rsidRDefault="00595CCC" w:rsidP="00595CCC">
            <w:pPr>
              <w:spacing w:after="0" w:line="240" w:lineRule="auto"/>
              <w:rPr>
                <w:rFonts w:ascii="Calibri" w:eastAsia="Times New Roman" w:hAnsi="Calibri" w:cs="Calibri"/>
                <w:b/>
                <w:bCs/>
                <w:color w:val="000000"/>
                <w:sz w:val="24"/>
                <w:szCs w:val="24"/>
                <w:u w:val="single"/>
                <w:lang w:eastAsia="fr-FR"/>
              </w:rPr>
            </w:pPr>
          </w:p>
        </w:tc>
        <w:tc>
          <w:tcPr>
            <w:tcW w:w="1999" w:type="pct"/>
            <w:tcBorders>
              <w:top w:val="nil"/>
              <w:left w:val="nil"/>
              <w:bottom w:val="nil"/>
              <w:right w:val="single" w:sz="8" w:space="0" w:color="auto"/>
            </w:tcBorders>
            <w:shd w:val="clear" w:color="auto" w:fill="auto"/>
            <w:vAlign w:val="center"/>
            <w:hideMark/>
          </w:tcPr>
          <w:p w14:paraId="1133AF08" w14:textId="77777777" w:rsidR="00595CCC" w:rsidRPr="00595CCC" w:rsidRDefault="00595CCC" w:rsidP="00595CCC">
            <w:pPr>
              <w:spacing w:after="0" w:line="240" w:lineRule="auto"/>
              <w:rPr>
                <w:rFonts w:ascii="Calibri" w:eastAsia="Times New Roman" w:hAnsi="Calibri" w:cs="Calibri"/>
                <w:color w:val="000000"/>
                <w:lang w:eastAsia="fr-FR"/>
              </w:rPr>
            </w:pPr>
            <w:proofErr w:type="spellStart"/>
            <w:r w:rsidRPr="00595CCC">
              <w:rPr>
                <w:rFonts w:ascii="Calibri" w:eastAsia="Times New Roman" w:hAnsi="Calibri" w:cs="Calibri"/>
                <w:color w:val="000000"/>
                <w:lang w:eastAsia="fr-FR"/>
              </w:rPr>
              <w:t>Evaluation</w:t>
            </w:r>
            <w:proofErr w:type="spellEnd"/>
            <w:r w:rsidRPr="00595CCC">
              <w:rPr>
                <w:rFonts w:ascii="Calibri" w:eastAsia="Times New Roman" w:hAnsi="Calibri" w:cs="Calibri"/>
                <w:color w:val="000000"/>
                <w:lang w:eastAsia="fr-FR"/>
              </w:rPr>
              <w:t xml:space="preserve"> des projets d'investissement</w:t>
            </w:r>
          </w:p>
        </w:tc>
        <w:tc>
          <w:tcPr>
            <w:tcW w:w="1104" w:type="pct"/>
            <w:tcBorders>
              <w:top w:val="nil"/>
              <w:left w:val="nil"/>
              <w:bottom w:val="nil"/>
              <w:right w:val="single" w:sz="8" w:space="0" w:color="auto"/>
            </w:tcBorders>
            <w:shd w:val="clear" w:color="auto" w:fill="auto"/>
            <w:vAlign w:val="center"/>
            <w:hideMark/>
          </w:tcPr>
          <w:p w14:paraId="06CE7CC2"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Jérémy MAHIEUX</w:t>
            </w:r>
          </w:p>
        </w:tc>
        <w:tc>
          <w:tcPr>
            <w:tcW w:w="1087" w:type="pct"/>
            <w:tcBorders>
              <w:top w:val="nil"/>
              <w:left w:val="nil"/>
              <w:bottom w:val="nil"/>
              <w:right w:val="single" w:sz="8" w:space="0" w:color="auto"/>
            </w:tcBorders>
            <w:shd w:val="clear" w:color="auto" w:fill="auto"/>
            <w:vAlign w:val="center"/>
            <w:hideMark/>
          </w:tcPr>
          <w:p w14:paraId="3A94D074"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Jérémy MAHIEUX</w:t>
            </w:r>
          </w:p>
        </w:tc>
      </w:tr>
      <w:tr w:rsidR="00595CCC" w:rsidRPr="00595CCC" w14:paraId="26AC5FF3" w14:textId="77777777" w:rsidTr="00595CCC">
        <w:trPr>
          <w:trHeight w:val="525"/>
        </w:trPr>
        <w:tc>
          <w:tcPr>
            <w:tcW w:w="810" w:type="pct"/>
            <w:vMerge/>
            <w:tcBorders>
              <w:top w:val="nil"/>
              <w:left w:val="single" w:sz="8" w:space="0" w:color="auto"/>
              <w:bottom w:val="single" w:sz="8" w:space="0" w:color="000000"/>
              <w:right w:val="single" w:sz="8" w:space="0" w:color="auto"/>
            </w:tcBorders>
            <w:vAlign w:val="center"/>
            <w:hideMark/>
          </w:tcPr>
          <w:p w14:paraId="7F3A43A3" w14:textId="77777777" w:rsidR="00595CCC" w:rsidRPr="00595CCC" w:rsidRDefault="00595CCC" w:rsidP="00595CCC">
            <w:pPr>
              <w:spacing w:after="0" w:line="240" w:lineRule="auto"/>
              <w:rPr>
                <w:rFonts w:ascii="Calibri" w:eastAsia="Times New Roman" w:hAnsi="Calibri" w:cs="Calibri"/>
                <w:b/>
                <w:bCs/>
                <w:color w:val="000000"/>
                <w:sz w:val="24"/>
                <w:szCs w:val="24"/>
                <w:u w:val="single"/>
                <w:lang w:eastAsia="fr-FR"/>
              </w:rPr>
            </w:pPr>
          </w:p>
        </w:tc>
        <w:tc>
          <w:tcPr>
            <w:tcW w:w="1999" w:type="pct"/>
            <w:tcBorders>
              <w:top w:val="nil"/>
              <w:left w:val="nil"/>
              <w:bottom w:val="nil"/>
              <w:right w:val="single" w:sz="8" w:space="0" w:color="auto"/>
            </w:tcBorders>
            <w:shd w:val="clear" w:color="auto" w:fill="auto"/>
            <w:vAlign w:val="center"/>
            <w:hideMark/>
          </w:tcPr>
          <w:p w14:paraId="7941B162"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Relations bancaires</w:t>
            </w:r>
          </w:p>
        </w:tc>
        <w:tc>
          <w:tcPr>
            <w:tcW w:w="1104" w:type="pct"/>
            <w:tcBorders>
              <w:top w:val="nil"/>
              <w:left w:val="nil"/>
              <w:bottom w:val="nil"/>
              <w:right w:val="single" w:sz="8" w:space="0" w:color="auto"/>
            </w:tcBorders>
            <w:shd w:val="clear" w:color="auto" w:fill="auto"/>
            <w:vAlign w:val="center"/>
            <w:hideMark/>
          </w:tcPr>
          <w:p w14:paraId="683EEF77"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Benoit MOUNIER</w:t>
            </w:r>
          </w:p>
        </w:tc>
        <w:tc>
          <w:tcPr>
            <w:tcW w:w="1087" w:type="pct"/>
            <w:tcBorders>
              <w:top w:val="nil"/>
              <w:left w:val="nil"/>
              <w:bottom w:val="nil"/>
              <w:right w:val="single" w:sz="8" w:space="0" w:color="auto"/>
            </w:tcBorders>
            <w:shd w:val="clear" w:color="auto" w:fill="auto"/>
            <w:vAlign w:val="center"/>
            <w:hideMark/>
          </w:tcPr>
          <w:p w14:paraId="5175939A"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Benoit MOUNIER</w:t>
            </w:r>
          </w:p>
        </w:tc>
      </w:tr>
      <w:tr w:rsidR="00595CCC" w:rsidRPr="00595CCC" w14:paraId="064D0026" w14:textId="77777777" w:rsidTr="00595CCC">
        <w:trPr>
          <w:trHeight w:val="525"/>
        </w:trPr>
        <w:tc>
          <w:tcPr>
            <w:tcW w:w="810" w:type="pct"/>
            <w:vMerge/>
            <w:tcBorders>
              <w:top w:val="nil"/>
              <w:left w:val="single" w:sz="8" w:space="0" w:color="auto"/>
              <w:bottom w:val="single" w:sz="8" w:space="0" w:color="000000"/>
              <w:right w:val="single" w:sz="8" w:space="0" w:color="auto"/>
            </w:tcBorders>
            <w:vAlign w:val="center"/>
            <w:hideMark/>
          </w:tcPr>
          <w:p w14:paraId="3DE9C16C" w14:textId="77777777" w:rsidR="00595CCC" w:rsidRPr="00595CCC" w:rsidRDefault="00595CCC" w:rsidP="00595CCC">
            <w:pPr>
              <w:spacing w:after="0" w:line="240" w:lineRule="auto"/>
              <w:rPr>
                <w:rFonts w:ascii="Calibri" w:eastAsia="Times New Roman" w:hAnsi="Calibri" w:cs="Calibri"/>
                <w:b/>
                <w:bCs/>
                <w:color w:val="000000"/>
                <w:sz w:val="24"/>
                <w:szCs w:val="24"/>
                <w:u w:val="single"/>
                <w:lang w:eastAsia="fr-FR"/>
              </w:rPr>
            </w:pPr>
          </w:p>
        </w:tc>
        <w:tc>
          <w:tcPr>
            <w:tcW w:w="1999" w:type="pct"/>
            <w:tcBorders>
              <w:top w:val="nil"/>
              <w:left w:val="nil"/>
              <w:bottom w:val="nil"/>
              <w:right w:val="single" w:sz="8" w:space="0" w:color="auto"/>
            </w:tcBorders>
            <w:shd w:val="clear" w:color="auto" w:fill="auto"/>
            <w:noWrap/>
            <w:vAlign w:val="bottom"/>
            <w:hideMark/>
          </w:tcPr>
          <w:p w14:paraId="4BAE2566"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 </w:t>
            </w:r>
          </w:p>
        </w:tc>
        <w:tc>
          <w:tcPr>
            <w:tcW w:w="1104" w:type="pct"/>
            <w:tcBorders>
              <w:top w:val="nil"/>
              <w:left w:val="nil"/>
              <w:bottom w:val="nil"/>
              <w:right w:val="single" w:sz="8" w:space="0" w:color="auto"/>
            </w:tcBorders>
            <w:shd w:val="clear" w:color="auto" w:fill="auto"/>
            <w:vAlign w:val="center"/>
            <w:hideMark/>
          </w:tcPr>
          <w:p w14:paraId="72DD99BC"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Pierre NOËL</w:t>
            </w:r>
          </w:p>
        </w:tc>
        <w:tc>
          <w:tcPr>
            <w:tcW w:w="1087" w:type="pct"/>
            <w:tcBorders>
              <w:top w:val="nil"/>
              <w:left w:val="nil"/>
              <w:bottom w:val="nil"/>
              <w:right w:val="single" w:sz="8" w:space="0" w:color="auto"/>
            </w:tcBorders>
            <w:shd w:val="clear" w:color="auto" w:fill="auto"/>
            <w:vAlign w:val="center"/>
            <w:hideMark/>
          </w:tcPr>
          <w:p w14:paraId="3A5FBFC7"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Pierre NOËL</w:t>
            </w:r>
          </w:p>
        </w:tc>
      </w:tr>
      <w:tr w:rsidR="00595CCC" w:rsidRPr="00595CCC" w14:paraId="2507AA32" w14:textId="77777777" w:rsidTr="00595CCC">
        <w:trPr>
          <w:trHeight w:val="525"/>
        </w:trPr>
        <w:tc>
          <w:tcPr>
            <w:tcW w:w="810" w:type="pct"/>
            <w:vMerge/>
            <w:tcBorders>
              <w:top w:val="nil"/>
              <w:left w:val="single" w:sz="8" w:space="0" w:color="auto"/>
              <w:bottom w:val="single" w:sz="8" w:space="0" w:color="000000"/>
              <w:right w:val="single" w:sz="8" w:space="0" w:color="auto"/>
            </w:tcBorders>
            <w:vAlign w:val="center"/>
            <w:hideMark/>
          </w:tcPr>
          <w:p w14:paraId="530B76E3" w14:textId="77777777" w:rsidR="00595CCC" w:rsidRPr="00595CCC" w:rsidRDefault="00595CCC" w:rsidP="00595CCC">
            <w:pPr>
              <w:spacing w:after="0" w:line="240" w:lineRule="auto"/>
              <w:rPr>
                <w:rFonts w:ascii="Calibri" w:eastAsia="Times New Roman" w:hAnsi="Calibri" w:cs="Calibri"/>
                <w:b/>
                <w:bCs/>
                <w:color w:val="000000"/>
                <w:sz w:val="24"/>
                <w:szCs w:val="24"/>
                <w:u w:val="single"/>
                <w:lang w:eastAsia="fr-FR"/>
              </w:rPr>
            </w:pPr>
          </w:p>
        </w:tc>
        <w:tc>
          <w:tcPr>
            <w:tcW w:w="1999" w:type="pct"/>
            <w:tcBorders>
              <w:top w:val="nil"/>
              <w:left w:val="nil"/>
              <w:bottom w:val="nil"/>
              <w:right w:val="single" w:sz="8" w:space="0" w:color="auto"/>
            </w:tcBorders>
            <w:shd w:val="clear" w:color="auto" w:fill="auto"/>
            <w:noWrap/>
            <w:vAlign w:val="bottom"/>
            <w:hideMark/>
          </w:tcPr>
          <w:p w14:paraId="79DCCE6F"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 </w:t>
            </w:r>
          </w:p>
        </w:tc>
        <w:tc>
          <w:tcPr>
            <w:tcW w:w="1104" w:type="pct"/>
            <w:tcBorders>
              <w:top w:val="nil"/>
              <w:left w:val="nil"/>
              <w:bottom w:val="nil"/>
              <w:right w:val="single" w:sz="8" w:space="0" w:color="auto"/>
            </w:tcBorders>
            <w:shd w:val="clear" w:color="auto" w:fill="auto"/>
            <w:vAlign w:val="center"/>
            <w:hideMark/>
          </w:tcPr>
          <w:p w14:paraId="26E86EB6"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Laurence PICARD</w:t>
            </w:r>
          </w:p>
        </w:tc>
        <w:tc>
          <w:tcPr>
            <w:tcW w:w="1087" w:type="pct"/>
            <w:tcBorders>
              <w:top w:val="nil"/>
              <w:left w:val="nil"/>
              <w:bottom w:val="nil"/>
              <w:right w:val="single" w:sz="8" w:space="0" w:color="auto"/>
            </w:tcBorders>
            <w:shd w:val="clear" w:color="auto" w:fill="auto"/>
            <w:vAlign w:val="center"/>
            <w:hideMark/>
          </w:tcPr>
          <w:p w14:paraId="3DEC15A8"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Laurence PICARD</w:t>
            </w:r>
          </w:p>
        </w:tc>
      </w:tr>
      <w:tr w:rsidR="00595CCC" w:rsidRPr="00595CCC" w14:paraId="41AE3C8E" w14:textId="77777777" w:rsidTr="00595CCC">
        <w:trPr>
          <w:trHeight w:val="525"/>
        </w:trPr>
        <w:tc>
          <w:tcPr>
            <w:tcW w:w="810" w:type="pct"/>
            <w:vMerge/>
            <w:tcBorders>
              <w:top w:val="nil"/>
              <w:left w:val="single" w:sz="8" w:space="0" w:color="auto"/>
              <w:bottom w:val="single" w:sz="8" w:space="0" w:color="000000"/>
              <w:right w:val="single" w:sz="8" w:space="0" w:color="auto"/>
            </w:tcBorders>
            <w:vAlign w:val="center"/>
            <w:hideMark/>
          </w:tcPr>
          <w:p w14:paraId="321903AD" w14:textId="77777777" w:rsidR="00595CCC" w:rsidRPr="00595CCC" w:rsidRDefault="00595CCC" w:rsidP="00595CCC">
            <w:pPr>
              <w:spacing w:after="0" w:line="240" w:lineRule="auto"/>
              <w:rPr>
                <w:rFonts w:ascii="Calibri" w:eastAsia="Times New Roman" w:hAnsi="Calibri" w:cs="Calibri"/>
                <w:b/>
                <w:bCs/>
                <w:color w:val="000000"/>
                <w:sz w:val="24"/>
                <w:szCs w:val="24"/>
                <w:u w:val="single"/>
                <w:lang w:eastAsia="fr-FR"/>
              </w:rPr>
            </w:pPr>
          </w:p>
        </w:tc>
        <w:tc>
          <w:tcPr>
            <w:tcW w:w="1999" w:type="pct"/>
            <w:tcBorders>
              <w:top w:val="nil"/>
              <w:left w:val="nil"/>
              <w:bottom w:val="single" w:sz="8" w:space="0" w:color="auto"/>
              <w:right w:val="single" w:sz="8" w:space="0" w:color="auto"/>
            </w:tcBorders>
            <w:shd w:val="clear" w:color="auto" w:fill="auto"/>
            <w:noWrap/>
            <w:vAlign w:val="bottom"/>
            <w:hideMark/>
          </w:tcPr>
          <w:p w14:paraId="04AED094"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 </w:t>
            </w:r>
          </w:p>
        </w:tc>
        <w:tc>
          <w:tcPr>
            <w:tcW w:w="1104" w:type="pct"/>
            <w:tcBorders>
              <w:top w:val="nil"/>
              <w:left w:val="nil"/>
              <w:bottom w:val="single" w:sz="8" w:space="0" w:color="auto"/>
              <w:right w:val="single" w:sz="8" w:space="0" w:color="auto"/>
            </w:tcBorders>
            <w:shd w:val="clear" w:color="auto" w:fill="auto"/>
            <w:vAlign w:val="center"/>
            <w:hideMark/>
          </w:tcPr>
          <w:p w14:paraId="4184713E"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Patrice TRANVAUX</w:t>
            </w:r>
          </w:p>
        </w:tc>
        <w:tc>
          <w:tcPr>
            <w:tcW w:w="1087" w:type="pct"/>
            <w:tcBorders>
              <w:top w:val="nil"/>
              <w:left w:val="nil"/>
              <w:bottom w:val="single" w:sz="8" w:space="0" w:color="auto"/>
              <w:right w:val="single" w:sz="8" w:space="0" w:color="auto"/>
            </w:tcBorders>
            <w:shd w:val="clear" w:color="auto" w:fill="auto"/>
            <w:vAlign w:val="center"/>
            <w:hideMark/>
          </w:tcPr>
          <w:p w14:paraId="10F92933"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 </w:t>
            </w:r>
          </w:p>
        </w:tc>
      </w:tr>
      <w:tr w:rsidR="00595CCC" w:rsidRPr="00595CCC" w14:paraId="25C5594F" w14:textId="77777777" w:rsidTr="00595CCC">
        <w:trPr>
          <w:trHeight w:val="525"/>
        </w:trPr>
        <w:tc>
          <w:tcPr>
            <w:tcW w:w="810" w:type="pct"/>
            <w:vMerge w:val="restart"/>
            <w:tcBorders>
              <w:top w:val="nil"/>
              <w:left w:val="single" w:sz="8" w:space="0" w:color="auto"/>
              <w:bottom w:val="single" w:sz="8" w:space="0" w:color="000000"/>
              <w:right w:val="single" w:sz="8" w:space="0" w:color="auto"/>
            </w:tcBorders>
            <w:shd w:val="clear" w:color="auto" w:fill="auto"/>
            <w:vAlign w:val="center"/>
            <w:hideMark/>
          </w:tcPr>
          <w:p w14:paraId="5455E1CF" w14:textId="77777777" w:rsidR="00595CCC" w:rsidRPr="00595CCC" w:rsidRDefault="00595CCC" w:rsidP="00595CCC">
            <w:pPr>
              <w:spacing w:after="0" w:line="240" w:lineRule="auto"/>
              <w:jc w:val="center"/>
              <w:rPr>
                <w:rFonts w:ascii="Calibri" w:eastAsia="Times New Roman" w:hAnsi="Calibri" w:cs="Calibri"/>
                <w:b/>
                <w:bCs/>
                <w:color w:val="000000"/>
                <w:sz w:val="24"/>
                <w:szCs w:val="24"/>
                <w:u w:val="single"/>
                <w:lang w:eastAsia="fr-FR"/>
              </w:rPr>
            </w:pPr>
            <w:r w:rsidRPr="00595CCC">
              <w:rPr>
                <w:rFonts w:ascii="Calibri" w:eastAsia="Times New Roman" w:hAnsi="Calibri" w:cs="Calibri"/>
                <w:b/>
                <w:bCs/>
                <w:color w:val="000000"/>
                <w:sz w:val="24"/>
                <w:szCs w:val="24"/>
                <w:u w:val="single"/>
                <w:lang w:eastAsia="fr-FR"/>
              </w:rPr>
              <w:t>5ème adjoint</w:t>
            </w:r>
            <w:r w:rsidRPr="00595CCC">
              <w:rPr>
                <w:rFonts w:ascii="Calibri" w:eastAsia="Times New Roman" w:hAnsi="Calibri" w:cs="Calibri"/>
                <w:color w:val="000000"/>
                <w:sz w:val="24"/>
                <w:szCs w:val="24"/>
                <w:lang w:eastAsia="fr-FR"/>
              </w:rPr>
              <w:t> : Pascal SAVIGNE</w:t>
            </w:r>
          </w:p>
        </w:tc>
        <w:tc>
          <w:tcPr>
            <w:tcW w:w="1999" w:type="pct"/>
            <w:tcBorders>
              <w:top w:val="nil"/>
              <w:left w:val="nil"/>
              <w:bottom w:val="nil"/>
              <w:right w:val="single" w:sz="8" w:space="0" w:color="auto"/>
            </w:tcBorders>
            <w:shd w:val="clear" w:color="000000" w:fill="F4B084"/>
            <w:vAlign w:val="center"/>
            <w:hideMark/>
          </w:tcPr>
          <w:p w14:paraId="7DC4B450" w14:textId="77777777" w:rsidR="00595CCC" w:rsidRPr="00595CCC" w:rsidRDefault="00595CCC" w:rsidP="00595CCC">
            <w:pPr>
              <w:spacing w:after="0" w:line="240" w:lineRule="auto"/>
              <w:jc w:val="center"/>
              <w:rPr>
                <w:rFonts w:ascii="Calibri" w:eastAsia="Times New Roman" w:hAnsi="Calibri" w:cs="Calibri"/>
                <w:b/>
                <w:bCs/>
                <w:color w:val="000000"/>
                <w:lang w:eastAsia="fr-FR"/>
              </w:rPr>
            </w:pPr>
            <w:r w:rsidRPr="00595CCC">
              <w:rPr>
                <w:rFonts w:ascii="Calibri" w:eastAsia="Times New Roman" w:hAnsi="Calibri" w:cs="Calibri"/>
                <w:b/>
                <w:bCs/>
                <w:color w:val="000000"/>
                <w:lang w:eastAsia="fr-FR"/>
              </w:rPr>
              <w:t>Développement économique</w:t>
            </w:r>
          </w:p>
        </w:tc>
        <w:tc>
          <w:tcPr>
            <w:tcW w:w="1104" w:type="pct"/>
            <w:tcBorders>
              <w:top w:val="nil"/>
              <w:left w:val="nil"/>
              <w:bottom w:val="nil"/>
              <w:right w:val="single" w:sz="8" w:space="0" w:color="auto"/>
            </w:tcBorders>
            <w:shd w:val="clear" w:color="auto" w:fill="auto"/>
            <w:vAlign w:val="center"/>
            <w:hideMark/>
          </w:tcPr>
          <w:p w14:paraId="7E465366"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Jean-Pierre DELOURME</w:t>
            </w:r>
          </w:p>
        </w:tc>
        <w:tc>
          <w:tcPr>
            <w:tcW w:w="1087" w:type="pct"/>
            <w:tcBorders>
              <w:top w:val="nil"/>
              <w:left w:val="nil"/>
              <w:bottom w:val="nil"/>
              <w:right w:val="single" w:sz="8" w:space="0" w:color="auto"/>
            </w:tcBorders>
            <w:shd w:val="clear" w:color="auto" w:fill="auto"/>
            <w:vAlign w:val="center"/>
            <w:hideMark/>
          </w:tcPr>
          <w:p w14:paraId="6AFA7773"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 </w:t>
            </w:r>
          </w:p>
        </w:tc>
      </w:tr>
      <w:tr w:rsidR="00595CCC" w:rsidRPr="00595CCC" w14:paraId="7A96C7CB" w14:textId="77777777" w:rsidTr="00595CCC">
        <w:trPr>
          <w:trHeight w:val="525"/>
        </w:trPr>
        <w:tc>
          <w:tcPr>
            <w:tcW w:w="810" w:type="pct"/>
            <w:vMerge/>
            <w:tcBorders>
              <w:top w:val="nil"/>
              <w:left w:val="single" w:sz="8" w:space="0" w:color="auto"/>
              <w:bottom w:val="single" w:sz="8" w:space="0" w:color="000000"/>
              <w:right w:val="single" w:sz="8" w:space="0" w:color="auto"/>
            </w:tcBorders>
            <w:vAlign w:val="center"/>
            <w:hideMark/>
          </w:tcPr>
          <w:p w14:paraId="1F000025" w14:textId="77777777" w:rsidR="00595CCC" w:rsidRPr="00595CCC" w:rsidRDefault="00595CCC" w:rsidP="00595CCC">
            <w:pPr>
              <w:spacing w:after="0" w:line="240" w:lineRule="auto"/>
              <w:rPr>
                <w:rFonts w:ascii="Calibri" w:eastAsia="Times New Roman" w:hAnsi="Calibri" w:cs="Calibri"/>
                <w:b/>
                <w:bCs/>
                <w:color w:val="000000"/>
                <w:sz w:val="24"/>
                <w:szCs w:val="24"/>
                <w:u w:val="single"/>
                <w:lang w:eastAsia="fr-FR"/>
              </w:rPr>
            </w:pPr>
          </w:p>
        </w:tc>
        <w:tc>
          <w:tcPr>
            <w:tcW w:w="1999" w:type="pct"/>
            <w:tcBorders>
              <w:top w:val="nil"/>
              <w:left w:val="nil"/>
              <w:bottom w:val="nil"/>
              <w:right w:val="single" w:sz="8" w:space="0" w:color="auto"/>
            </w:tcBorders>
            <w:shd w:val="clear" w:color="auto" w:fill="auto"/>
            <w:vAlign w:val="center"/>
            <w:hideMark/>
          </w:tcPr>
          <w:p w14:paraId="5E125A1D"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Entreprises et commerces de proximité</w:t>
            </w:r>
          </w:p>
        </w:tc>
        <w:tc>
          <w:tcPr>
            <w:tcW w:w="1104" w:type="pct"/>
            <w:tcBorders>
              <w:top w:val="nil"/>
              <w:left w:val="nil"/>
              <w:bottom w:val="nil"/>
              <w:right w:val="single" w:sz="8" w:space="0" w:color="auto"/>
            </w:tcBorders>
            <w:shd w:val="clear" w:color="auto" w:fill="auto"/>
            <w:vAlign w:val="center"/>
            <w:hideMark/>
          </w:tcPr>
          <w:p w14:paraId="0118001A"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Stéphane DENIS</w:t>
            </w:r>
          </w:p>
        </w:tc>
        <w:tc>
          <w:tcPr>
            <w:tcW w:w="1087" w:type="pct"/>
            <w:tcBorders>
              <w:top w:val="nil"/>
              <w:left w:val="nil"/>
              <w:bottom w:val="nil"/>
              <w:right w:val="single" w:sz="8" w:space="0" w:color="auto"/>
            </w:tcBorders>
            <w:shd w:val="clear" w:color="auto" w:fill="auto"/>
            <w:vAlign w:val="center"/>
            <w:hideMark/>
          </w:tcPr>
          <w:p w14:paraId="10C898B3"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Stéphane DENIS</w:t>
            </w:r>
          </w:p>
        </w:tc>
      </w:tr>
      <w:tr w:rsidR="00595CCC" w:rsidRPr="00595CCC" w14:paraId="181EC213" w14:textId="77777777" w:rsidTr="00595CCC">
        <w:trPr>
          <w:trHeight w:val="525"/>
        </w:trPr>
        <w:tc>
          <w:tcPr>
            <w:tcW w:w="810" w:type="pct"/>
            <w:vMerge/>
            <w:tcBorders>
              <w:top w:val="nil"/>
              <w:left w:val="single" w:sz="8" w:space="0" w:color="auto"/>
              <w:bottom w:val="single" w:sz="8" w:space="0" w:color="000000"/>
              <w:right w:val="single" w:sz="8" w:space="0" w:color="auto"/>
            </w:tcBorders>
            <w:vAlign w:val="center"/>
            <w:hideMark/>
          </w:tcPr>
          <w:p w14:paraId="057BA801" w14:textId="77777777" w:rsidR="00595CCC" w:rsidRPr="00595CCC" w:rsidRDefault="00595CCC" w:rsidP="00595CCC">
            <w:pPr>
              <w:spacing w:after="0" w:line="240" w:lineRule="auto"/>
              <w:rPr>
                <w:rFonts w:ascii="Calibri" w:eastAsia="Times New Roman" w:hAnsi="Calibri" w:cs="Calibri"/>
                <w:b/>
                <w:bCs/>
                <w:color w:val="000000"/>
                <w:sz w:val="24"/>
                <w:szCs w:val="24"/>
                <w:u w:val="single"/>
                <w:lang w:eastAsia="fr-FR"/>
              </w:rPr>
            </w:pPr>
          </w:p>
        </w:tc>
        <w:tc>
          <w:tcPr>
            <w:tcW w:w="1999" w:type="pct"/>
            <w:tcBorders>
              <w:top w:val="nil"/>
              <w:left w:val="nil"/>
              <w:bottom w:val="nil"/>
              <w:right w:val="single" w:sz="8" w:space="0" w:color="auto"/>
            </w:tcBorders>
            <w:shd w:val="clear" w:color="auto" w:fill="auto"/>
            <w:vAlign w:val="center"/>
            <w:hideMark/>
          </w:tcPr>
          <w:p w14:paraId="73E8E3C9"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Valorisation de l'agriculture</w:t>
            </w:r>
          </w:p>
        </w:tc>
        <w:tc>
          <w:tcPr>
            <w:tcW w:w="1104" w:type="pct"/>
            <w:tcBorders>
              <w:top w:val="nil"/>
              <w:left w:val="nil"/>
              <w:bottom w:val="nil"/>
              <w:right w:val="single" w:sz="8" w:space="0" w:color="auto"/>
            </w:tcBorders>
            <w:shd w:val="clear" w:color="auto" w:fill="auto"/>
            <w:vAlign w:val="center"/>
            <w:hideMark/>
          </w:tcPr>
          <w:p w14:paraId="4877836A"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Jérémy MAHIEUX</w:t>
            </w:r>
          </w:p>
        </w:tc>
        <w:tc>
          <w:tcPr>
            <w:tcW w:w="1087" w:type="pct"/>
            <w:tcBorders>
              <w:top w:val="nil"/>
              <w:left w:val="nil"/>
              <w:bottom w:val="nil"/>
              <w:right w:val="single" w:sz="8" w:space="0" w:color="auto"/>
            </w:tcBorders>
            <w:shd w:val="clear" w:color="auto" w:fill="auto"/>
            <w:vAlign w:val="center"/>
            <w:hideMark/>
          </w:tcPr>
          <w:p w14:paraId="2BF95AD7"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Jérémy MAHIEUX</w:t>
            </w:r>
          </w:p>
        </w:tc>
      </w:tr>
      <w:tr w:rsidR="00595CCC" w:rsidRPr="00595CCC" w14:paraId="583C8B62" w14:textId="77777777" w:rsidTr="00595CCC">
        <w:trPr>
          <w:trHeight w:val="525"/>
        </w:trPr>
        <w:tc>
          <w:tcPr>
            <w:tcW w:w="810" w:type="pct"/>
            <w:vMerge/>
            <w:tcBorders>
              <w:top w:val="nil"/>
              <w:left w:val="single" w:sz="8" w:space="0" w:color="auto"/>
              <w:bottom w:val="single" w:sz="8" w:space="0" w:color="000000"/>
              <w:right w:val="single" w:sz="8" w:space="0" w:color="auto"/>
            </w:tcBorders>
            <w:vAlign w:val="center"/>
            <w:hideMark/>
          </w:tcPr>
          <w:p w14:paraId="6F080FD1" w14:textId="77777777" w:rsidR="00595CCC" w:rsidRPr="00595CCC" w:rsidRDefault="00595CCC" w:rsidP="00595CCC">
            <w:pPr>
              <w:spacing w:after="0" w:line="240" w:lineRule="auto"/>
              <w:rPr>
                <w:rFonts w:ascii="Calibri" w:eastAsia="Times New Roman" w:hAnsi="Calibri" w:cs="Calibri"/>
                <w:b/>
                <w:bCs/>
                <w:color w:val="000000"/>
                <w:sz w:val="24"/>
                <w:szCs w:val="24"/>
                <w:u w:val="single"/>
                <w:lang w:eastAsia="fr-FR"/>
              </w:rPr>
            </w:pPr>
          </w:p>
        </w:tc>
        <w:tc>
          <w:tcPr>
            <w:tcW w:w="1999" w:type="pct"/>
            <w:tcBorders>
              <w:top w:val="nil"/>
              <w:left w:val="nil"/>
              <w:bottom w:val="nil"/>
              <w:right w:val="single" w:sz="8" w:space="0" w:color="auto"/>
            </w:tcBorders>
            <w:shd w:val="clear" w:color="auto" w:fill="auto"/>
            <w:vAlign w:val="center"/>
            <w:hideMark/>
          </w:tcPr>
          <w:p w14:paraId="2353B89E"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 </w:t>
            </w:r>
          </w:p>
        </w:tc>
        <w:tc>
          <w:tcPr>
            <w:tcW w:w="1104" w:type="pct"/>
            <w:tcBorders>
              <w:top w:val="nil"/>
              <w:left w:val="nil"/>
              <w:bottom w:val="nil"/>
              <w:right w:val="single" w:sz="8" w:space="0" w:color="auto"/>
            </w:tcBorders>
            <w:shd w:val="clear" w:color="auto" w:fill="auto"/>
            <w:vAlign w:val="center"/>
            <w:hideMark/>
          </w:tcPr>
          <w:p w14:paraId="5DDE4A42"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Benoit MOUNIER</w:t>
            </w:r>
          </w:p>
        </w:tc>
        <w:tc>
          <w:tcPr>
            <w:tcW w:w="1087" w:type="pct"/>
            <w:tcBorders>
              <w:top w:val="nil"/>
              <w:left w:val="nil"/>
              <w:bottom w:val="nil"/>
              <w:right w:val="single" w:sz="8" w:space="0" w:color="auto"/>
            </w:tcBorders>
            <w:shd w:val="clear" w:color="auto" w:fill="auto"/>
            <w:vAlign w:val="center"/>
            <w:hideMark/>
          </w:tcPr>
          <w:p w14:paraId="33D39D0B"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Benoit MOUNIER</w:t>
            </w:r>
          </w:p>
        </w:tc>
      </w:tr>
      <w:tr w:rsidR="00595CCC" w:rsidRPr="00595CCC" w14:paraId="76ECADF0" w14:textId="77777777" w:rsidTr="00595CCC">
        <w:trPr>
          <w:trHeight w:val="420"/>
        </w:trPr>
        <w:tc>
          <w:tcPr>
            <w:tcW w:w="810" w:type="pct"/>
            <w:vMerge/>
            <w:tcBorders>
              <w:top w:val="nil"/>
              <w:left w:val="single" w:sz="8" w:space="0" w:color="auto"/>
              <w:bottom w:val="single" w:sz="8" w:space="0" w:color="000000"/>
              <w:right w:val="single" w:sz="8" w:space="0" w:color="auto"/>
            </w:tcBorders>
            <w:vAlign w:val="center"/>
            <w:hideMark/>
          </w:tcPr>
          <w:p w14:paraId="25BC0705" w14:textId="77777777" w:rsidR="00595CCC" w:rsidRPr="00595CCC" w:rsidRDefault="00595CCC" w:rsidP="00595CCC">
            <w:pPr>
              <w:spacing w:after="0" w:line="240" w:lineRule="auto"/>
              <w:rPr>
                <w:rFonts w:ascii="Calibri" w:eastAsia="Times New Roman" w:hAnsi="Calibri" w:cs="Calibri"/>
                <w:b/>
                <w:bCs/>
                <w:color w:val="000000"/>
                <w:sz w:val="24"/>
                <w:szCs w:val="24"/>
                <w:u w:val="single"/>
                <w:lang w:eastAsia="fr-FR"/>
              </w:rPr>
            </w:pPr>
          </w:p>
        </w:tc>
        <w:tc>
          <w:tcPr>
            <w:tcW w:w="1999" w:type="pct"/>
            <w:tcBorders>
              <w:top w:val="nil"/>
              <w:left w:val="nil"/>
              <w:bottom w:val="nil"/>
              <w:right w:val="single" w:sz="8" w:space="0" w:color="auto"/>
            </w:tcBorders>
            <w:shd w:val="clear" w:color="auto" w:fill="auto"/>
            <w:vAlign w:val="center"/>
            <w:hideMark/>
          </w:tcPr>
          <w:p w14:paraId="39660B2E" w14:textId="77777777" w:rsidR="00595CCC" w:rsidRPr="00595CCC" w:rsidRDefault="00595CCC" w:rsidP="00595CCC">
            <w:pPr>
              <w:spacing w:after="0" w:line="240" w:lineRule="auto"/>
              <w:jc w:val="center"/>
              <w:rPr>
                <w:rFonts w:ascii="Calibri" w:eastAsia="Times New Roman" w:hAnsi="Calibri" w:cs="Calibri"/>
                <w:color w:val="000000"/>
                <w:lang w:eastAsia="fr-FR"/>
              </w:rPr>
            </w:pPr>
            <w:r w:rsidRPr="00595CCC">
              <w:rPr>
                <w:rFonts w:ascii="Calibri" w:eastAsia="Times New Roman" w:hAnsi="Calibri" w:cs="Calibri"/>
                <w:color w:val="000000"/>
                <w:lang w:eastAsia="fr-FR"/>
              </w:rPr>
              <w:t> </w:t>
            </w:r>
          </w:p>
        </w:tc>
        <w:tc>
          <w:tcPr>
            <w:tcW w:w="1104" w:type="pct"/>
            <w:tcBorders>
              <w:top w:val="nil"/>
              <w:left w:val="nil"/>
              <w:bottom w:val="nil"/>
              <w:right w:val="single" w:sz="8" w:space="0" w:color="auto"/>
            </w:tcBorders>
            <w:shd w:val="clear" w:color="auto" w:fill="auto"/>
            <w:vAlign w:val="center"/>
            <w:hideMark/>
          </w:tcPr>
          <w:p w14:paraId="1AC7BEAD"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Pierre NOËL</w:t>
            </w:r>
          </w:p>
        </w:tc>
        <w:tc>
          <w:tcPr>
            <w:tcW w:w="1087" w:type="pct"/>
            <w:tcBorders>
              <w:top w:val="nil"/>
              <w:left w:val="nil"/>
              <w:bottom w:val="nil"/>
              <w:right w:val="single" w:sz="8" w:space="0" w:color="auto"/>
            </w:tcBorders>
            <w:shd w:val="clear" w:color="auto" w:fill="auto"/>
            <w:vAlign w:val="center"/>
            <w:hideMark/>
          </w:tcPr>
          <w:p w14:paraId="7BEAB9F4"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Pierre NOËL</w:t>
            </w:r>
          </w:p>
        </w:tc>
      </w:tr>
      <w:tr w:rsidR="00595CCC" w:rsidRPr="00595CCC" w14:paraId="62D1F8C8" w14:textId="77777777" w:rsidTr="00595CCC">
        <w:trPr>
          <w:trHeight w:val="420"/>
        </w:trPr>
        <w:tc>
          <w:tcPr>
            <w:tcW w:w="810" w:type="pct"/>
            <w:vMerge/>
            <w:tcBorders>
              <w:top w:val="nil"/>
              <w:left w:val="single" w:sz="8" w:space="0" w:color="auto"/>
              <w:bottom w:val="single" w:sz="8" w:space="0" w:color="000000"/>
              <w:right w:val="single" w:sz="8" w:space="0" w:color="auto"/>
            </w:tcBorders>
            <w:vAlign w:val="center"/>
            <w:hideMark/>
          </w:tcPr>
          <w:p w14:paraId="70D9CA65" w14:textId="77777777" w:rsidR="00595CCC" w:rsidRPr="00595CCC" w:rsidRDefault="00595CCC" w:rsidP="00595CCC">
            <w:pPr>
              <w:spacing w:after="0" w:line="240" w:lineRule="auto"/>
              <w:rPr>
                <w:rFonts w:ascii="Calibri" w:eastAsia="Times New Roman" w:hAnsi="Calibri" w:cs="Calibri"/>
                <w:b/>
                <w:bCs/>
                <w:color w:val="000000"/>
                <w:sz w:val="24"/>
                <w:szCs w:val="24"/>
                <w:u w:val="single"/>
                <w:lang w:eastAsia="fr-FR"/>
              </w:rPr>
            </w:pPr>
          </w:p>
        </w:tc>
        <w:tc>
          <w:tcPr>
            <w:tcW w:w="1999" w:type="pct"/>
            <w:tcBorders>
              <w:top w:val="nil"/>
              <w:left w:val="nil"/>
              <w:bottom w:val="single" w:sz="8" w:space="0" w:color="auto"/>
              <w:right w:val="single" w:sz="8" w:space="0" w:color="auto"/>
            </w:tcBorders>
            <w:shd w:val="clear" w:color="auto" w:fill="auto"/>
            <w:noWrap/>
            <w:vAlign w:val="bottom"/>
            <w:hideMark/>
          </w:tcPr>
          <w:p w14:paraId="6E36686B"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 </w:t>
            </w:r>
          </w:p>
        </w:tc>
        <w:tc>
          <w:tcPr>
            <w:tcW w:w="1104" w:type="pct"/>
            <w:tcBorders>
              <w:top w:val="nil"/>
              <w:left w:val="nil"/>
              <w:bottom w:val="single" w:sz="8" w:space="0" w:color="auto"/>
              <w:right w:val="single" w:sz="8" w:space="0" w:color="auto"/>
            </w:tcBorders>
            <w:shd w:val="clear" w:color="auto" w:fill="auto"/>
            <w:vAlign w:val="center"/>
            <w:hideMark/>
          </w:tcPr>
          <w:p w14:paraId="3850C815"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Laurence PICARD</w:t>
            </w:r>
          </w:p>
        </w:tc>
        <w:tc>
          <w:tcPr>
            <w:tcW w:w="1087" w:type="pct"/>
            <w:tcBorders>
              <w:top w:val="nil"/>
              <w:left w:val="nil"/>
              <w:bottom w:val="single" w:sz="8" w:space="0" w:color="auto"/>
              <w:right w:val="single" w:sz="8" w:space="0" w:color="auto"/>
            </w:tcBorders>
            <w:shd w:val="clear" w:color="auto" w:fill="auto"/>
            <w:vAlign w:val="center"/>
            <w:hideMark/>
          </w:tcPr>
          <w:p w14:paraId="0E18A72C"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Laurence PICARD</w:t>
            </w:r>
          </w:p>
        </w:tc>
      </w:tr>
      <w:tr w:rsidR="00595CCC" w:rsidRPr="00595CCC" w14:paraId="4954C238" w14:textId="77777777" w:rsidTr="00595CCC">
        <w:trPr>
          <w:trHeight w:val="420"/>
        </w:trPr>
        <w:tc>
          <w:tcPr>
            <w:tcW w:w="810" w:type="pct"/>
            <w:vMerge w:val="restart"/>
            <w:tcBorders>
              <w:top w:val="nil"/>
              <w:left w:val="single" w:sz="8" w:space="0" w:color="auto"/>
              <w:bottom w:val="single" w:sz="8" w:space="0" w:color="000000"/>
              <w:right w:val="single" w:sz="8" w:space="0" w:color="auto"/>
            </w:tcBorders>
            <w:shd w:val="clear" w:color="auto" w:fill="auto"/>
            <w:vAlign w:val="center"/>
            <w:hideMark/>
          </w:tcPr>
          <w:p w14:paraId="2C41FA88" w14:textId="77777777" w:rsidR="00595CCC" w:rsidRPr="00595CCC" w:rsidRDefault="00595CCC" w:rsidP="00595CCC">
            <w:pPr>
              <w:spacing w:after="0" w:line="240" w:lineRule="auto"/>
              <w:jc w:val="center"/>
              <w:rPr>
                <w:rFonts w:ascii="Calibri" w:eastAsia="Times New Roman" w:hAnsi="Calibri" w:cs="Calibri"/>
                <w:b/>
                <w:bCs/>
                <w:color w:val="000000"/>
                <w:sz w:val="24"/>
                <w:szCs w:val="24"/>
                <w:u w:val="single"/>
                <w:lang w:eastAsia="fr-FR"/>
              </w:rPr>
            </w:pPr>
            <w:r w:rsidRPr="00595CCC">
              <w:rPr>
                <w:rFonts w:ascii="Calibri" w:eastAsia="Times New Roman" w:hAnsi="Calibri" w:cs="Calibri"/>
                <w:b/>
                <w:bCs/>
                <w:color w:val="000000"/>
                <w:sz w:val="24"/>
                <w:szCs w:val="24"/>
                <w:u w:val="single"/>
                <w:lang w:eastAsia="fr-FR"/>
              </w:rPr>
              <w:t>Conseillère municipale déléguée</w:t>
            </w:r>
            <w:r w:rsidRPr="00595CCC">
              <w:rPr>
                <w:rFonts w:ascii="Calibri" w:eastAsia="Times New Roman" w:hAnsi="Calibri" w:cs="Calibri"/>
                <w:color w:val="000000"/>
                <w:sz w:val="24"/>
                <w:szCs w:val="24"/>
                <w:lang w:eastAsia="fr-FR"/>
              </w:rPr>
              <w:t> : Cécile WHITE</w:t>
            </w:r>
          </w:p>
        </w:tc>
        <w:tc>
          <w:tcPr>
            <w:tcW w:w="1999" w:type="pct"/>
            <w:tcBorders>
              <w:top w:val="nil"/>
              <w:left w:val="nil"/>
              <w:bottom w:val="nil"/>
              <w:right w:val="single" w:sz="8" w:space="0" w:color="auto"/>
            </w:tcBorders>
            <w:shd w:val="clear" w:color="000000" w:fill="A9D08E"/>
            <w:noWrap/>
            <w:vAlign w:val="center"/>
            <w:hideMark/>
          </w:tcPr>
          <w:p w14:paraId="7A350021" w14:textId="77777777" w:rsidR="00595CCC" w:rsidRPr="00595CCC" w:rsidRDefault="00595CCC" w:rsidP="00595CCC">
            <w:pPr>
              <w:spacing w:after="0" w:line="240" w:lineRule="auto"/>
              <w:jc w:val="center"/>
              <w:rPr>
                <w:rFonts w:ascii="Calibri" w:eastAsia="Times New Roman" w:hAnsi="Calibri" w:cs="Calibri"/>
                <w:b/>
                <w:bCs/>
                <w:color w:val="000000"/>
                <w:u w:val="single"/>
                <w:lang w:eastAsia="fr-FR"/>
              </w:rPr>
            </w:pPr>
            <w:r w:rsidRPr="00595CCC">
              <w:rPr>
                <w:rFonts w:ascii="Calibri" w:eastAsia="Times New Roman" w:hAnsi="Calibri" w:cs="Calibri"/>
                <w:b/>
                <w:bCs/>
                <w:color w:val="000000"/>
                <w:u w:val="single"/>
                <w:lang w:eastAsia="fr-FR"/>
              </w:rPr>
              <w:t>Communication et Culture</w:t>
            </w:r>
          </w:p>
        </w:tc>
        <w:tc>
          <w:tcPr>
            <w:tcW w:w="1104" w:type="pct"/>
            <w:tcBorders>
              <w:top w:val="nil"/>
              <w:left w:val="nil"/>
              <w:bottom w:val="nil"/>
              <w:right w:val="single" w:sz="8" w:space="0" w:color="auto"/>
            </w:tcBorders>
            <w:shd w:val="clear" w:color="auto" w:fill="auto"/>
            <w:vAlign w:val="center"/>
            <w:hideMark/>
          </w:tcPr>
          <w:p w14:paraId="5E52F230"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Luce ARGENTE</w:t>
            </w:r>
          </w:p>
        </w:tc>
        <w:tc>
          <w:tcPr>
            <w:tcW w:w="1087" w:type="pct"/>
            <w:tcBorders>
              <w:top w:val="nil"/>
              <w:left w:val="nil"/>
              <w:bottom w:val="nil"/>
              <w:right w:val="single" w:sz="8" w:space="0" w:color="auto"/>
            </w:tcBorders>
            <w:shd w:val="clear" w:color="auto" w:fill="auto"/>
            <w:vAlign w:val="center"/>
            <w:hideMark/>
          </w:tcPr>
          <w:p w14:paraId="2F22138D"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David DELERUE</w:t>
            </w:r>
          </w:p>
        </w:tc>
      </w:tr>
      <w:tr w:rsidR="00595CCC" w:rsidRPr="00595CCC" w14:paraId="1C12CA74" w14:textId="77777777" w:rsidTr="00595CCC">
        <w:trPr>
          <w:trHeight w:val="420"/>
        </w:trPr>
        <w:tc>
          <w:tcPr>
            <w:tcW w:w="810" w:type="pct"/>
            <w:vMerge/>
            <w:tcBorders>
              <w:top w:val="nil"/>
              <w:left w:val="single" w:sz="8" w:space="0" w:color="auto"/>
              <w:bottom w:val="single" w:sz="8" w:space="0" w:color="000000"/>
              <w:right w:val="single" w:sz="8" w:space="0" w:color="auto"/>
            </w:tcBorders>
            <w:vAlign w:val="center"/>
            <w:hideMark/>
          </w:tcPr>
          <w:p w14:paraId="53ABA872" w14:textId="77777777" w:rsidR="00595CCC" w:rsidRPr="00595CCC" w:rsidRDefault="00595CCC" w:rsidP="00595CCC">
            <w:pPr>
              <w:spacing w:after="0" w:line="240" w:lineRule="auto"/>
              <w:rPr>
                <w:rFonts w:ascii="Calibri" w:eastAsia="Times New Roman" w:hAnsi="Calibri" w:cs="Calibri"/>
                <w:b/>
                <w:bCs/>
                <w:color w:val="000000"/>
                <w:sz w:val="24"/>
                <w:szCs w:val="24"/>
                <w:u w:val="single"/>
                <w:lang w:eastAsia="fr-FR"/>
              </w:rPr>
            </w:pPr>
          </w:p>
        </w:tc>
        <w:tc>
          <w:tcPr>
            <w:tcW w:w="1999" w:type="pct"/>
            <w:tcBorders>
              <w:top w:val="nil"/>
              <w:left w:val="nil"/>
              <w:bottom w:val="nil"/>
              <w:right w:val="single" w:sz="8" w:space="0" w:color="auto"/>
            </w:tcBorders>
            <w:shd w:val="clear" w:color="auto" w:fill="auto"/>
            <w:noWrap/>
            <w:vAlign w:val="center"/>
            <w:hideMark/>
          </w:tcPr>
          <w:p w14:paraId="7B6A0FE7"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Publications</w:t>
            </w:r>
          </w:p>
        </w:tc>
        <w:tc>
          <w:tcPr>
            <w:tcW w:w="1104" w:type="pct"/>
            <w:tcBorders>
              <w:top w:val="nil"/>
              <w:left w:val="nil"/>
              <w:bottom w:val="nil"/>
              <w:right w:val="single" w:sz="8" w:space="0" w:color="auto"/>
            </w:tcBorders>
            <w:shd w:val="clear" w:color="auto" w:fill="auto"/>
            <w:vAlign w:val="center"/>
            <w:hideMark/>
          </w:tcPr>
          <w:p w14:paraId="2EF0FFBD"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Sandra DRAGON</w:t>
            </w:r>
          </w:p>
        </w:tc>
        <w:tc>
          <w:tcPr>
            <w:tcW w:w="1087" w:type="pct"/>
            <w:tcBorders>
              <w:top w:val="nil"/>
              <w:left w:val="nil"/>
              <w:bottom w:val="nil"/>
              <w:right w:val="single" w:sz="8" w:space="0" w:color="auto"/>
            </w:tcBorders>
            <w:shd w:val="clear" w:color="auto" w:fill="auto"/>
            <w:vAlign w:val="center"/>
            <w:hideMark/>
          </w:tcPr>
          <w:p w14:paraId="6E8FC202"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Sandra DRAGON</w:t>
            </w:r>
          </w:p>
        </w:tc>
      </w:tr>
      <w:tr w:rsidR="00595CCC" w:rsidRPr="00595CCC" w14:paraId="20A0DEAF" w14:textId="77777777" w:rsidTr="00595CCC">
        <w:trPr>
          <w:trHeight w:val="420"/>
        </w:trPr>
        <w:tc>
          <w:tcPr>
            <w:tcW w:w="810" w:type="pct"/>
            <w:vMerge/>
            <w:tcBorders>
              <w:top w:val="nil"/>
              <w:left w:val="single" w:sz="8" w:space="0" w:color="auto"/>
              <w:bottom w:val="single" w:sz="8" w:space="0" w:color="000000"/>
              <w:right w:val="single" w:sz="8" w:space="0" w:color="auto"/>
            </w:tcBorders>
            <w:vAlign w:val="center"/>
            <w:hideMark/>
          </w:tcPr>
          <w:p w14:paraId="17ED8435" w14:textId="77777777" w:rsidR="00595CCC" w:rsidRPr="00595CCC" w:rsidRDefault="00595CCC" w:rsidP="00595CCC">
            <w:pPr>
              <w:spacing w:after="0" w:line="240" w:lineRule="auto"/>
              <w:rPr>
                <w:rFonts w:ascii="Calibri" w:eastAsia="Times New Roman" w:hAnsi="Calibri" w:cs="Calibri"/>
                <w:b/>
                <w:bCs/>
                <w:color w:val="000000"/>
                <w:sz w:val="24"/>
                <w:szCs w:val="24"/>
                <w:u w:val="single"/>
                <w:lang w:eastAsia="fr-FR"/>
              </w:rPr>
            </w:pPr>
          </w:p>
        </w:tc>
        <w:tc>
          <w:tcPr>
            <w:tcW w:w="1999" w:type="pct"/>
            <w:tcBorders>
              <w:top w:val="nil"/>
              <w:left w:val="nil"/>
              <w:bottom w:val="nil"/>
              <w:right w:val="single" w:sz="8" w:space="0" w:color="auto"/>
            </w:tcBorders>
            <w:shd w:val="clear" w:color="auto" w:fill="auto"/>
            <w:noWrap/>
            <w:vAlign w:val="center"/>
            <w:hideMark/>
          </w:tcPr>
          <w:p w14:paraId="0DF5A459"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Site internet et réseaux sociaux</w:t>
            </w:r>
          </w:p>
        </w:tc>
        <w:tc>
          <w:tcPr>
            <w:tcW w:w="1104" w:type="pct"/>
            <w:tcBorders>
              <w:top w:val="nil"/>
              <w:left w:val="nil"/>
              <w:bottom w:val="nil"/>
              <w:right w:val="single" w:sz="8" w:space="0" w:color="auto"/>
            </w:tcBorders>
            <w:shd w:val="clear" w:color="auto" w:fill="auto"/>
            <w:vAlign w:val="center"/>
            <w:hideMark/>
          </w:tcPr>
          <w:p w14:paraId="23AE9B90"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Bruno GABARD</w:t>
            </w:r>
          </w:p>
        </w:tc>
        <w:tc>
          <w:tcPr>
            <w:tcW w:w="1087" w:type="pct"/>
            <w:tcBorders>
              <w:top w:val="nil"/>
              <w:left w:val="nil"/>
              <w:bottom w:val="nil"/>
              <w:right w:val="single" w:sz="8" w:space="0" w:color="auto"/>
            </w:tcBorders>
            <w:shd w:val="clear" w:color="auto" w:fill="auto"/>
            <w:vAlign w:val="center"/>
            <w:hideMark/>
          </w:tcPr>
          <w:p w14:paraId="7C92A3BF"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Bruno GABARD</w:t>
            </w:r>
          </w:p>
        </w:tc>
      </w:tr>
      <w:tr w:rsidR="00595CCC" w:rsidRPr="00595CCC" w14:paraId="7340940F" w14:textId="77777777" w:rsidTr="00595CCC">
        <w:trPr>
          <w:trHeight w:val="420"/>
        </w:trPr>
        <w:tc>
          <w:tcPr>
            <w:tcW w:w="810" w:type="pct"/>
            <w:vMerge/>
            <w:tcBorders>
              <w:top w:val="nil"/>
              <w:left w:val="single" w:sz="8" w:space="0" w:color="auto"/>
              <w:bottom w:val="single" w:sz="8" w:space="0" w:color="000000"/>
              <w:right w:val="single" w:sz="8" w:space="0" w:color="auto"/>
            </w:tcBorders>
            <w:vAlign w:val="center"/>
            <w:hideMark/>
          </w:tcPr>
          <w:p w14:paraId="568BA2A2" w14:textId="77777777" w:rsidR="00595CCC" w:rsidRPr="00595CCC" w:rsidRDefault="00595CCC" w:rsidP="00595CCC">
            <w:pPr>
              <w:spacing w:after="0" w:line="240" w:lineRule="auto"/>
              <w:rPr>
                <w:rFonts w:ascii="Calibri" w:eastAsia="Times New Roman" w:hAnsi="Calibri" w:cs="Calibri"/>
                <w:b/>
                <w:bCs/>
                <w:color w:val="000000"/>
                <w:sz w:val="24"/>
                <w:szCs w:val="24"/>
                <w:u w:val="single"/>
                <w:lang w:eastAsia="fr-FR"/>
              </w:rPr>
            </w:pPr>
          </w:p>
        </w:tc>
        <w:tc>
          <w:tcPr>
            <w:tcW w:w="1999" w:type="pct"/>
            <w:tcBorders>
              <w:top w:val="nil"/>
              <w:left w:val="nil"/>
              <w:bottom w:val="nil"/>
              <w:right w:val="single" w:sz="8" w:space="0" w:color="auto"/>
            </w:tcBorders>
            <w:shd w:val="clear" w:color="auto" w:fill="auto"/>
            <w:noWrap/>
            <w:vAlign w:val="center"/>
            <w:hideMark/>
          </w:tcPr>
          <w:p w14:paraId="45EB107F"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sz w:val="14"/>
                <w:szCs w:val="14"/>
                <w:lang w:eastAsia="fr-FR"/>
              </w:rPr>
              <w:t xml:space="preserve"> </w:t>
            </w:r>
            <w:r w:rsidRPr="00595CCC">
              <w:rPr>
                <w:rFonts w:ascii="Calibri" w:eastAsia="Times New Roman" w:hAnsi="Calibri" w:cs="Calibri"/>
                <w:color w:val="000000"/>
                <w:lang w:eastAsia="fr-FR"/>
              </w:rPr>
              <w:t>Relation presse</w:t>
            </w:r>
          </w:p>
        </w:tc>
        <w:tc>
          <w:tcPr>
            <w:tcW w:w="1104" w:type="pct"/>
            <w:tcBorders>
              <w:top w:val="nil"/>
              <w:left w:val="nil"/>
              <w:bottom w:val="nil"/>
              <w:right w:val="single" w:sz="8" w:space="0" w:color="auto"/>
            </w:tcBorders>
            <w:shd w:val="clear" w:color="auto" w:fill="auto"/>
            <w:vAlign w:val="center"/>
            <w:hideMark/>
          </w:tcPr>
          <w:p w14:paraId="65E4A456"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sz w:val="14"/>
                <w:szCs w:val="14"/>
                <w:lang w:eastAsia="fr-FR"/>
              </w:rPr>
              <w:t xml:space="preserve"> </w:t>
            </w:r>
            <w:r w:rsidRPr="00595CCC">
              <w:rPr>
                <w:rFonts w:ascii="Calibri" w:eastAsia="Times New Roman" w:hAnsi="Calibri" w:cs="Calibri"/>
                <w:color w:val="000000"/>
                <w:lang w:eastAsia="fr-FR"/>
              </w:rPr>
              <w:t>Steven JUGEL</w:t>
            </w:r>
          </w:p>
        </w:tc>
        <w:tc>
          <w:tcPr>
            <w:tcW w:w="1087" w:type="pct"/>
            <w:tcBorders>
              <w:top w:val="nil"/>
              <w:left w:val="nil"/>
              <w:bottom w:val="nil"/>
              <w:right w:val="single" w:sz="8" w:space="0" w:color="auto"/>
            </w:tcBorders>
            <w:shd w:val="clear" w:color="auto" w:fill="auto"/>
            <w:vAlign w:val="center"/>
            <w:hideMark/>
          </w:tcPr>
          <w:p w14:paraId="0F816D08"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sz w:val="14"/>
                <w:szCs w:val="14"/>
                <w:lang w:eastAsia="fr-FR"/>
              </w:rPr>
              <w:t xml:space="preserve"> </w:t>
            </w:r>
            <w:r w:rsidRPr="00595CCC">
              <w:rPr>
                <w:rFonts w:ascii="Calibri" w:eastAsia="Times New Roman" w:hAnsi="Calibri" w:cs="Calibri"/>
                <w:color w:val="000000"/>
                <w:lang w:eastAsia="fr-FR"/>
              </w:rPr>
              <w:t>Steven JUGEL</w:t>
            </w:r>
          </w:p>
        </w:tc>
      </w:tr>
      <w:tr w:rsidR="00595CCC" w:rsidRPr="00595CCC" w14:paraId="79129D50" w14:textId="77777777" w:rsidTr="00595CCC">
        <w:trPr>
          <w:trHeight w:val="300"/>
        </w:trPr>
        <w:tc>
          <w:tcPr>
            <w:tcW w:w="810" w:type="pct"/>
            <w:vMerge/>
            <w:tcBorders>
              <w:top w:val="nil"/>
              <w:left w:val="single" w:sz="8" w:space="0" w:color="auto"/>
              <w:bottom w:val="single" w:sz="8" w:space="0" w:color="000000"/>
              <w:right w:val="single" w:sz="8" w:space="0" w:color="auto"/>
            </w:tcBorders>
            <w:vAlign w:val="center"/>
            <w:hideMark/>
          </w:tcPr>
          <w:p w14:paraId="0F7D0095" w14:textId="77777777" w:rsidR="00595CCC" w:rsidRPr="00595CCC" w:rsidRDefault="00595CCC" w:rsidP="00595CCC">
            <w:pPr>
              <w:spacing w:after="0" w:line="240" w:lineRule="auto"/>
              <w:rPr>
                <w:rFonts w:ascii="Calibri" w:eastAsia="Times New Roman" w:hAnsi="Calibri" w:cs="Calibri"/>
                <w:b/>
                <w:bCs/>
                <w:color w:val="000000"/>
                <w:sz w:val="24"/>
                <w:szCs w:val="24"/>
                <w:u w:val="single"/>
                <w:lang w:eastAsia="fr-FR"/>
              </w:rPr>
            </w:pPr>
          </w:p>
        </w:tc>
        <w:tc>
          <w:tcPr>
            <w:tcW w:w="1999" w:type="pct"/>
            <w:tcBorders>
              <w:top w:val="nil"/>
              <w:left w:val="nil"/>
              <w:bottom w:val="nil"/>
              <w:right w:val="single" w:sz="8" w:space="0" w:color="auto"/>
            </w:tcBorders>
            <w:shd w:val="clear" w:color="auto" w:fill="auto"/>
            <w:noWrap/>
            <w:vAlign w:val="center"/>
            <w:hideMark/>
          </w:tcPr>
          <w:p w14:paraId="498C14CB"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Médiathèque</w:t>
            </w:r>
          </w:p>
        </w:tc>
        <w:tc>
          <w:tcPr>
            <w:tcW w:w="1104" w:type="pct"/>
            <w:tcBorders>
              <w:top w:val="nil"/>
              <w:left w:val="nil"/>
              <w:bottom w:val="nil"/>
              <w:right w:val="single" w:sz="8" w:space="0" w:color="auto"/>
            </w:tcBorders>
            <w:shd w:val="clear" w:color="auto" w:fill="auto"/>
            <w:vAlign w:val="center"/>
            <w:hideMark/>
          </w:tcPr>
          <w:p w14:paraId="1E068039"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Isabelle MORIN-DIEGO</w:t>
            </w:r>
          </w:p>
        </w:tc>
        <w:tc>
          <w:tcPr>
            <w:tcW w:w="1087" w:type="pct"/>
            <w:tcBorders>
              <w:top w:val="nil"/>
              <w:left w:val="nil"/>
              <w:bottom w:val="nil"/>
              <w:right w:val="single" w:sz="8" w:space="0" w:color="auto"/>
            </w:tcBorders>
            <w:shd w:val="clear" w:color="auto" w:fill="auto"/>
            <w:vAlign w:val="center"/>
            <w:hideMark/>
          </w:tcPr>
          <w:p w14:paraId="7A71C154"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Isabelle MORIN-DIEGO</w:t>
            </w:r>
          </w:p>
        </w:tc>
      </w:tr>
      <w:tr w:rsidR="00595CCC" w:rsidRPr="00595CCC" w14:paraId="0293A188" w14:textId="77777777" w:rsidTr="00595CCC">
        <w:trPr>
          <w:trHeight w:val="315"/>
        </w:trPr>
        <w:tc>
          <w:tcPr>
            <w:tcW w:w="810" w:type="pct"/>
            <w:vMerge/>
            <w:tcBorders>
              <w:top w:val="nil"/>
              <w:left w:val="single" w:sz="8" w:space="0" w:color="auto"/>
              <w:bottom w:val="single" w:sz="8" w:space="0" w:color="000000"/>
              <w:right w:val="single" w:sz="8" w:space="0" w:color="auto"/>
            </w:tcBorders>
            <w:vAlign w:val="center"/>
            <w:hideMark/>
          </w:tcPr>
          <w:p w14:paraId="5A29F22F" w14:textId="77777777" w:rsidR="00595CCC" w:rsidRPr="00595CCC" w:rsidRDefault="00595CCC" w:rsidP="00595CCC">
            <w:pPr>
              <w:spacing w:after="0" w:line="240" w:lineRule="auto"/>
              <w:rPr>
                <w:rFonts w:ascii="Calibri" w:eastAsia="Times New Roman" w:hAnsi="Calibri" w:cs="Calibri"/>
                <w:b/>
                <w:bCs/>
                <w:color w:val="000000"/>
                <w:sz w:val="24"/>
                <w:szCs w:val="24"/>
                <w:u w:val="single"/>
                <w:lang w:eastAsia="fr-FR"/>
              </w:rPr>
            </w:pPr>
          </w:p>
        </w:tc>
        <w:tc>
          <w:tcPr>
            <w:tcW w:w="1999" w:type="pct"/>
            <w:tcBorders>
              <w:top w:val="nil"/>
              <w:left w:val="nil"/>
              <w:bottom w:val="single" w:sz="8" w:space="0" w:color="auto"/>
              <w:right w:val="single" w:sz="8" w:space="0" w:color="auto"/>
            </w:tcBorders>
            <w:shd w:val="clear" w:color="auto" w:fill="auto"/>
            <w:noWrap/>
            <w:vAlign w:val="center"/>
            <w:hideMark/>
          </w:tcPr>
          <w:p w14:paraId="163CD31D"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Manifestations et projets culturels</w:t>
            </w:r>
          </w:p>
        </w:tc>
        <w:tc>
          <w:tcPr>
            <w:tcW w:w="1104" w:type="pct"/>
            <w:tcBorders>
              <w:top w:val="nil"/>
              <w:left w:val="nil"/>
              <w:bottom w:val="single" w:sz="8" w:space="0" w:color="auto"/>
              <w:right w:val="single" w:sz="8" w:space="0" w:color="auto"/>
            </w:tcBorders>
            <w:shd w:val="clear" w:color="auto" w:fill="auto"/>
            <w:vAlign w:val="center"/>
            <w:hideMark/>
          </w:tcPr>
          <w:p w14:paraId="367BB170"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 </w:t>
            </w:r>
          </w:p>
        </w:tc>
        <w:tc>
          <w:tcPr>
            <w:tcW w:w="1087" w:type="pct"/>
            <w:tcBorders>
              <w:top w:val="nil"/>
              <w:left w:val="nil"/>
              <w:bottom w:val="single" w:sz="8" w:space="0" w:color="auto"/>
              <w:right w:val="single" w:sz="8" w:space="0" w:color="auto"/>
            </w:tcBorders>
            <w:shd w:val="clear" w:color="auto" w:fill="auto"/>
            <w:vAlign w:val="center"/>
            <w:hideMark/>
          </w:tcPr>
          <w:p w14:paraId="4252EE7A" w14:textId="77777777" w:rsidR="00595CCC" w:rsidRPr="00595CCC" w:rsidRDefault="00595CCC" w:rsidP="00595CCC">
            <w:pPr>
              <w:spacing w:after="0" w:line="240" w:lineRule="auto"/>
              <w:rPr>
                <w:rFonts w:ascii="Calibri" w:eastAsia="Times New Roman" w:hAnsi="Calibri" w:cs="Calibri"/>
                <w:color w:val="000000"/>
                <w:lang w:eastAsia="fr-FR"/>
              </w:rPr>
            </w:pPr>
            <w:r w:rsidRPr="00595CCC">
              <w:rPr>
                <w:rFonts w:ascii="Calibri" w:eastAsia="Times New Roman" w:hAnsi="Calibri" w:cs="Calibri"/>
                <w:color w:val="000000"/>
                <w:lang w:eastAsia="fr-FR"/>
              </w:rPr>
              <w:t> </w:t>
            </w:r>
          </w:p>
        </w:tc>
      </w:tr>
    </w:tbl>
    <w:p w14:paraId="320CE059" w14:textId="77777777" w:rsidR="005447D8" w:rsidRDefault="005447D8" w:rsidP="00146E0B">
      <w:pPr>
        <w:tabs>
          <w:tab w:val="left" w:pos="0"/>
        </w:tabs>
        <w:kinsoku w:val="0"/>
        <w:overflowPunct w:val="0"/>
        <w:spacing w:after="0" w:line="240" w:lineRule="auto"/>
        <w:jc w:val="both"/>
        <w:textAlignment w:val="baseline"/>
        <w:rPr>
          <w:rFonts w:cstheme="minorHAnsi"/>
        </w:rPr>
      </w:pPr>
    </w:p>
    <w:tbl>
      <w:tblPr>
        <w:tblW w:w="5214" w:type="pct"/>
        <w:tblCellMar>
          <w:left w:w="0" w:type="dxa"/>
          <w:right w:w="0" w:type="dxa"/>
        </w:tblCellMar>
        <w:tblLook w:val="0600" w:firstRow="0" w:lastRow="0" w:firstColumn="0" w:lastColumn="0" w:noHBand="1" w:noVBand="1"/>
      </w:tblPr>
      <w:tblGrid>
        <w:gridCol w:w="3148"/>
        <w:gridCol w:w="3152"/>
        <w:gridCol w:w="3148"/>
      </w:tblGrid>
      <w:tr w:rsidR="00146E0B" w:rsidRPr="00DC1553" w14:paraId="2CCDD7C3" w14:textId="77777777" w:rsidTr="005653F4">
        <w:trPr>
          <w:trHeight w:val="430"/>
        </w:trPr>
        <w:tc>
          <w:tcPr>
            <w:tcW w:w="1666" w:type="pct"/>
            <w:tcBorders>
              <w:top w:val="nil"/>
              <w:left w:val="nil"/>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87C576B" w14:textId="77777777" w:rsidR="00146E0B" w:rsidRPr="00DC1553" w:rsidRDefault="00146E0B" w:rsidP="005653F4">
            <w:pPr>
              <w:spacing w:after="0" w:line="240" w:lineRule="auto"/>
              <w:rPr>
                <w:rFonts w:ascii="Times New Roman" w:eastAsia="Times New Roman" w:hAnsi="Times New Roman" w:cs="Times New Roman"/>
                <w:lang w:eastAsia="fr-FR"/>
              </w:rPr>
            </w:pPr>
            <w:bookmarkStart w:id="3" w:name="_Hlk171510785"/>
          </w:p>
        </w:tc>
        <w:tc>
          <w:tcPr>
            <w:tcW w:w="1668" w:type="pct"/>
            <w:tcBorders>
              <w:top w:val="single" w:sz="8" w:space="0" w:color="000000"/>
              <w:left w:val="single" w:sz="8" w:space="0" w:color="000000"/>
              <w:bottom w:val="single" w:sz="8" w:space="0" w:color="000000"/>
              <w:right w:val="single" w:sz="8" w:space="0" w:color="000000"/>
            </w:tcBorders>
            <w:shd w:val="clear" w:color="auto" w:fill="E7E6E6"/>
            <w:tcMar>
              <w:top w:w="10" w:type="dxa"/>
              <w:left w:w="10" w:type="dxa"/>
              <w:bottom w:w="0" w:type="dxa"/>
              <w:right w:w="10" w:type="dxa"/>
            </w:tcMar>
            <w:vAlign w:val="center"/>
            <w:hideMark/>
          </w:tcPr>
          <w:p w14:paraId="653286A0"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ascii="Calibri" w:eastAsia="Times New Roman" w:hAnsi="Calibri" w:cs="Calibri"/>
                <w:b/>
                <w:bCs/>
                <w:color w:val="000000"/>
                <w:kern w:val="24"/>
                <w:lang w:eastAsia="fr-FR"/>
              </w:rPr>
              <w:t>Commissions nouvelles</w:t>
            </w:r>
          </w:p>
        </w:tc>
        <w:tc>
          <w:tcPr>
            <w:tcW w:w="1666" w:type="pct"/>
            <w:tcBorders>
              <w:top w:val="single" w:sz="8" w:space="0" w:color="000000"/>
              <w:left w:val="single" w:sz="8" w:space="0" w:color="000000"/>
              <w:bottom w:val="single" w:sz="8" w:space="0" w:color="000000"/>
              <w:right w:val="single" w:sz="8" w:space="0" w:color="000000"/>
            </w:tcBorders>
            <w:shd w:val="clear" w:color="auto" w:fill="E7E6E6"/>
            <w:tcMar>
              <w:top w:w="10" w:type="dxa"/>
              <w:left w:w="10" w:type="dxa"/>
              <w:bottom w:w="0" w:type="dxa"/>
              <w:right w:w="10" w:type="dxa"/>
            </w:tcMar>
            <w:vAlign w:val="center"/>
            <w:hideMark/>
          </w:tcPr>
          <w:p w14:paraId="5E639166" w14:textId="77777777" w:rsidR="00146E0B" w:rsidRPr="00DC1553" w:rsidRDefault="00146E0B" w:rsidP="005653F4">
            <w:pPr>
              <w:spacing w:after="0" w:line="240" w:lineRule="auto"/>
              <w:jc w:val="center"/>
              <w:textAlignment w:val="center"/>
              <w:rPr>
                <w:rFonts w:ascii="Arial" w:eastAsia="Times New Roman" w:hAnsi="Arial" w:cs="Arial"/>
                <w:lang w:eastAsia="fr-FR"/>
              </w:rPr>
            </w:pPr>
            <w:proofErr w:type="spellStart"/>
            <w:r w:rsidRPr="00DC1553">
              <w:rPr>
                <w:rFonts w:eastAsia="Times New Roman" w:hAnsi="Calibri" w:cs="Calibri"/>
                <w:b/>
                <w:bCs/>
                <w:color w:val="000000"/>
                <w:kern w:val="24"/>
                <w:lang w:eastAsia="fr-FR"/>
              </w:rPr>
              <w:t>A</w:t>
            </w:r>
            <w:proofErr w:type="spellEnd"/>
            <w:r w:rsidRPr="00DC1553">
              <w:rPr>
                <w:rFonts w:eastAsia="Times New Roman" w:hAnsi="Calibri" w:cs="Calibri"/>
                <w:b/>
                <w:bCs/>
                <w:color w:val="000000"/>
                <w:kern w:val="24"/>
                <w:lang w:eastAsia="fr-FR"/>
              </w:rPr>
              <w:t xml:space="preserve"> compter du CM du 27/06/2024</w:t>
            </w:r>
          </w:p>
        </w:tc>
      </w:tr>
      <w:tr w:rsidR="00146E0B" w:rsidRPr="00DC1553" w14:paraId="5A05E22D" w14:textId="77777777" w:rsidTr="005653F4">
        <w:trPr>
          <w:trHeight w:val="1769"/>
        </w:trPr>
        <w:tc>
          <w:tcPr>
            <w:tcW w:w="1666" w:type="pct"/>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FDB2848"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ascii="Calibri" w:eastAsia="Times New Roman" w:hAnsi="Calibri" w:cs="Calibri"/>
                <w:b/>
                <w:bCs/>
                <w:color w:val="000000"/>
                <w:kern w:val="24"/>
                <w:u w:val="single"/>
                <w:lang w:eastAsia="fr-FR"/>
              </w:rPr>
              <w:t>3</w:t>
            </w:r>
            <w:r w:rsidRPr="00DC1553">
              <w:rPr>
                <w:rFonts w:ascii="Calibri" w:eastAsia="Times New Roman" w:hAnsi="Calibri" w:cs="Calibri"/>
                <w:b/>
                <w:bCs/>
                <w:color w:val="000000"/>
                <w:kern w:val="24"/>
                <w:position w:val="8"/>
                <w:u w:val="single"/>
                <w:vertAlign w:val="superscript"/>
                <w:lang w:eastAsia="fr-FR"/>
              </w:rPr>
              <w:t>e</w:t>
            </w:r>
            <w:r w:rsidRPr="00DC1553">
              <w:rPr>
                <w:rFonts w:ascii="Calibri" w:eastAsia="Times New Roman" w:hAnsi="Calibri" w:cs="Calibri"/>
                <w:b/>
                <w:bCs/>
                <w:color w:val="000000"/>
                <w:kern w:val="24"/>
                <w:u w:val="single"/>
                <w:lang w:eastAsia="fr-FR"/>
              </w:rPr>
              <w:t xml:space="preserve"> adjoint</w:t>
            </w:r>
            <w:r w:rsidRPr="00DC1553">
              <w:rPr>
                <w:rFonts w:ascii="Calibri" w:eastAsia="Times New Roman" w:hAnsi="Calibri" w:cs="Calibri"/>
                <w:b/>
                <w:bCs/>
                <w:color w:val="000000"/>
                <w:kern w:val="24"/>
                <w:lang w:eastAsia="fr-FR"/>
              </w:rPr>
              <w:t> :</w:t>
            </w:r>
            <w:r w:rsidRPr="00DC1553">
              <w:rPr>
                <w:rFonts w:ascii="Calibri" w:eastAsia="Times New Roman" w:hAnsi="Calibri" w:cs="Calibri"/>
                <w:color w:val="000000"/>
                <w:kern w:val="24"/>
                <w:lang w:eastAsia="fr-FR"/>
              </w:rPr>
              <w:t xml:space="preserve"> Pierre NOEL</w:t>
            </w:r>
          </w:p>
        </w:tc>
        <w:tc>
          <w:tcPr>
            <w:tcW w:w="1668" w:type="pct"/>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5A54732"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b/>
                <w:bCs/>
                <w:color w:val="000000"/>
                <w:kern w:val="24"/>
                <w:lang w:eastAsia="fr-FR"/>
              </w:rPr>
              <w:t>Commission municipale accessibilité</w:t>
            </w:r>
          </w:p>
        </w:tc>
        <w:tc>
          <w:tcPr>
            <w:tcW w:w="1666" w:type="pct"/>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0A91883"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color w:val="000000"/>
                <w:kern w:val="24"/>
                <w:lang w:eastAsia="fr-FR"/>
              </w:rPr>
              <w:t>Mathilde ALIX</w:t>
            </w:r>
          </w:p>
          <w:p w14:paraId="221E4125"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color w:val="000000"/>
                <w:kern w:val="24"/>
                <w:lang w:eastAsia="fr-FR"/>
              </w:rPr>
              <w:t>Chantal LARGEAU</w:t>
            </w:r>
          </w:p>
          <w:p w14:paraId="7DB5DD1D"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color w:val="000000"/>
                <w:kern w:val="24"/>
                <w:lang w:eastAsia="fr-FR"/>
              </w:rPr>
              <w:t>Isabelle MORIN-DIEGO</w:t>
            </w:r>
          </w:p>
          <w:p w14:paraId="44F095F9"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color w:val="000000"/>
                <w:kern w:val="24"/>
                <w:lang w:eastAsia="fr-FR"/>
              </w:rPr>
              <w:t>Hania RENAUDIE</w:t>
            </w:r>
          </w:p>
          <w:p w14:paraId="5CB655C9"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color w:val="000000"/>
                <w:kern w:val="24"/>
                <w:lang w:eastAsia="fr-FR"/>
              </w:rPr>
              <w:t>Pascal SAVIGNE</w:t>
            </w:r>
          </w:p>
        </w:tc>
      </w:tr>
      <w:tr w:rsidR="00146E0B" w:rsidRPr="00DC1553" w14:paraId="3204A503" w14:textId="77777777" w:rsidTr="005653F4">
        <w:trPr>
          <w:trHeight w:val="1065"/>
        </w:trPr>
        <w:tc>
          <w:tcPr>
            <w:tcW w:w="1666" w:type="pct"/>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EC2B03D"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ascii="Calibri" w:eastAsia="Times New Roman" w:hAnsi="Calibri" w:cs="Calibri"/>
                <w:b/>
                <w:bCs/>
                <w:color w:val="000000"/>
                <w:kern w:val="24"/>
                <w:u w:val="single"/>
                <w:lang w:eastAsia="fr-FR"/>
              </w:rPr>
              <w:t>5</w:t>
            </w:r>
            <w:r w:rsidRPr="00DC1553">
              <w:rPr>
                <w:rFonts w:ascii="Calibri" w:eastAsia="Times New Roman" w:hAnsi="Calibri" w:cs="Calibri"/>
                <w:b/>
                <w:bCs/>
                <w:color w:val="000000"/>
                <w:kern w:val="24"/>
                <w:position w:val="8"/>
                <w:u w:val="single"/>
                <w:vertAlign w:val="superscript"/>
                <w:lang w:eastAsia="fr-FR"/>
              </w:rPr>
              <w:t>e</w:t>
            </w:r>
            <w:r w:rsidRPr="00DC1553">
              <w:rPr>
                <w:rFonts w:ascii="Calibri" w:eastAsia="Times New Roman" w:hAnsi="Calibri" w:cs="Calibri"/>
                <w:b/>
                <w:bCs/>
                <w:color w:val="000000"/>
                <w:kern w:val="24"/>
                <w:u w:val="single"/>
                <w:lang w:eastAsia="fr-FR"/>
              </w:rPr>
              <w:t xml:space="preserve"> adjoint </w:t>
            </w:r>
            <w:r w:rsidRPr="00DC1553">
              <w:rPr>
                <w:rFonts w:ascii="Calibri" w:eastAsia="Times New Roman" w:hAnsi="Calibri" w:cs="Calibri"/>
                <w:color w:val="000000"/>
                <w:kern w:val="24"/>
                <w:lang w:eastAsia="fr-FR"/>
              </w:rPr>
              <w:t>: Pascal SAVIGNE</w:t>
            </w:r>
          </w:p>
        </w:tc>
        <w:tc>
          <w:tcPr>
            <w:tcW w:w="1668" w:type="pct"/>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DEFF078"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b/>
                <w:bCs/>
                <w:color w:val="000000"/>
                <w:kern w:val="24"/>
                <w:lang w:eastAsia="fr-FR"/>
              </w:rPr>
              <w:t>Commission extra-municipale</w:t>
            </w:r>
          </w:p>
          <w:p w14:paraId="78E92367"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b/>
                <w:bCs/>
                <w:color w:val="000000"/>
                <w:kern w:val="24"/>
                <w:lang w:eastAsia="fr-FR"/>
              </w:rPr>
              <w:t>Sécurité ERP</w:t>
            </w:r>
          </w:p>
        </w:tc>
        <w:tc>
          <w:tcPr>
            <w:tcW w:w="1666" w:type="pct"/>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3001158"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color w:val="000000"/>
                <w:kern w:val="24"/>
                <w:lang w:eastAsia="fr-FR"/>
              </w:rPr>
              <w:t>Bertrand CHEMIN</w:t>
            </w:r>
          </w:p>
          <w:p w14:paraId="54A6183C"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color w:val="000000"/>
                <w:kern w:val="24"/>
                <w:lang w:eastAsia="fr-FR"/>
              </w:rPr>
              <w:t>Chantal LARGEAU</w:t>
            </w:r>
          </w:p>
          <w:p w14:paraId="02FCA9A4"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color w:val="000000"/>
                <w:kern w:val="24"/>
                <w:lang w:eastAsia="fr-FR"/>
              </w:rPr>
              <w:t>Chantal GRANDVALLET</w:t>
            </w:r>
          </w:p>
        </w:tc>
      </w:tr>
      <w:tr w:rsidR="00146E0B" w:rsidRPr="00DC1553" w14:paraId="4035C2CE" w14:textId="77777777" w:rsidTr="005653F4">
        <w:trPr>
          <w:trHeight w:val="1769"/>
        </w:trPr>
        <w:tc>
          <w:tcPr>
            <w:tcW w:w="1666" w:type="pct"/>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73B32EA"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ascii="Calibri" w:eastAsia="Times New Roman" w:hAnsi="Calibri" w:cs="Calibri"/>
                <w:b/>
                <w:bCs/>
                <w:color w:val="000000"/>
                <w:kern w:val="24"/>
                <w:u w:val="single"/>
                <w:lang w:eastAsia="fr-FR"/>
              </w:rPr>
              <w:t>3</w:t>
            </w:r>
            <w:r w:rsidRPr="00DC1553">
              <w:rPr>
                <w:rFonts w:ascii="Calibri" w:eastAsia="Times New Roman" w:hAnsi="Calibri" w:cs="Calibri"/>
                <w:b/>
                <w:bCs/>
                <w:color w:val="000000"/>
                <w:kern w:val="24"/>
                <w:position w:val="8"/>
                <w:u w:val="single"/>
                <w:vertAlign w:val="superscript"/>
                <w:lang w:eastAsia="fr-FR"/>
              </w:rPr>
              <w:t>e</w:t>
            </w:r>
            <w:r w:rsidRPr="00DC1553">
              <w:rPr>
                <w:rFonts w:ascii="Calibri" w:eastAsia="Times New Roman" w:hAnsi="Calibri" w:cs="Calibri"/>
                <w:b/>
                <w:bCs/>
                <w:color w:val="000000"/>
                <w:kern w:val="24"/>
                <w:u w:val="single"/>
                <w:lang w:eastAsia="fr-FR"/>
              </w:rPr>
              <w:t xml:space="preserve"> adjoint</w:t>
            </w:r>
            <w:r w:rsidRPr="00DC1553">
              <w:rPr>
                <w:rFonts w:ascii="Calibri" w:eastAsia="Times New Roman" w:hAnsi="Calibri" w:cs="Calibri"/>
                <w:b/>
                <w:bCs/>
                <w:color w:val="000000"/>
                <w:kern w:val="24"/>
                <w:lang w:eastAsia="fr-FR"/>
              </w:rPr>
              <w:t> :</w:t>
            </w:r>
            <w:r w:rsidRPr="00DC1553">
              <w:rPr>
                <w:rFonts w:ascii="Calibri" w:eastAsia="Times New Roman" w:hAnsi="Calibri" w:cs="Calibri"/>
                <w:color w:val="000000"/>
                <w:kern w:val="24"/>
                <w:lang w:eastAsia="fr-FR"/>
              </w:rPr>
              <w:t xml:space="preserve"> Pierre NOEL</w:t>
            </w:r>
          </w:p>
        </w:tc>
        <w:tc>
          <w:tcPr>
            <w:tcW w:w="1668" w:type="pct"/>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51D2F26"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b/>
                <w:bCs/>
                <w:color w:val="000000"/>
                <w:kern w:val="24"/>
                <w:lang w:eastAsia="fr-FR"/>
              </w:rPr>
              <w:t>Commission extra</w:t>
            </w:r>
            <w:r>
              <w:rPr>
                <w:rFonts w:eastAsia="Times New Roman" w:hAnsi="Calibri" w:cs="Calibri"/>
                <w:b/>
                <w:bCs/>
                <w:color w:val="000000"/>
                <w:kern w:val="24"/>
                <w:lang w:eastAsia="fr-FR"/>
              </w:rPr>
              <w:t>-</w:t>
            </w:r>
            <w:r w:rsidRPr="00DC1553">
              <w:rPr>
                <w:rFonts w:eastAsia="Times New Roman" w:hAnsi="Calibri" w:cs="Calibri"/>
                <w:b/>
                <w:bCs/>
                <w:color w:val="000000"/>
                <w:kern w:val="24"/>
                <w:lang w:eastAsia="fr-FR"/>
              </w:rPr>
              <w:t>municipale</w:t>
            </w:r>
          </w:p>
          <w:p w14:paraId="3BA68D43" w14:textId="77777777" w:rsidR="00146E0B" w:rsidRPr="00DC1553" w:rsidRDefault="00146E0B" w:rsidP="005653F4">
            <w:pPr>
              <w:spacing w:after="0" w:line="240" w:lineRule="auto"/>
              <w:jc w:val="center"/>
              <w:textAlignment w:val="center"/>
              <w:rPr>
                <w:rFonts w:ascii="Arial" w:eastAsia="Times New Roman" w:hAnsi="Arial" w:cs="Arial"/>
                <w:lang w:eastAsia="fr-FR"/>
              </w:rPr>
            </w:pPr>
            <w:proofErr w:type="gramStart"/>
            <w:r w:rsidRPr="00DC1553">
              <w:rPr>
                <w:rFonts w:eastAsia="Times New Roman" w:hAnsi="Calibri" w:cs="Calibri"/>
                <w:b/>
                <w:bCs/>
                <w:color w:val="000000"/>
                <w:kern w:val="24"/>
                <w:lang w:eastAsia="fr-FR"/>
              </w:rPr>
              <w:t>sécurité</w:t>
            </w:r>
            <w:proofErr w:type="gramEnd"/>
            <w:r w:rsidRPr="00DC1553">
              <w:rPr>
                <w:rFonts w:eastAsia="Times New Roman" w:hAnsi="Calibri" w:cs="Calibri"/>
                <w:b/>
                <w:bCs/>
                <w:color w:val="000000"/>
                <w:kern w:val="24"/>
                <w:lang w:eastAsia="fr-FR"/>
              </w:rPr>
              <w:t xml:space="preserve"> routière</w:t>
            </w:r>
          </w:p>
        </w:tc>
        <w:tc>
          <w:tcPr>
            <w:tcW w:w="1666" w:type="pct"/>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F860F9D"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color w:val="000000"/>
                <w:kern w:val="24"/>
                <w:lang w:eastAsia="fr-FR"/>
              </w:rPr>
              <w:t>Chantal GRANDVALLET</w:t>
            </w:r>
          </w:p>
          <w:p w14:paraId="5511F6CA"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color w:val="000000"/>
                <w:kern w:val="24"/>
                <w:lang w:eastAsia="fr-FR"/>
              </w:rPr>
              <w:t>Chantal LARGEAU</w:t>
            </w:r>
          </w:p>
          <w:p w14:paraId="2D358DDB"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color w:val="000000"/>
                <w:kern w:val="24"/>
                <w:lang w:eastAsia="fr-FR"/>
              </w:rPr>
              <w:t>Nolwenn LE MOIGNE</w:t>
            </w:r>
          </w:p>
          <w:p w14:paraId="7A8FE8AA"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color w:val="000000"/>
                <w:kern w:val="24"/>
                <w:lang w:eastAsia="fr-FR"/>
              </w:rPr>
              <w:t>Hania RENAUDIE</w:t>
            </w:r>
          </w:p>
          <w:p w14:paraId="7DDDC75A"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color w:val="000000"/>
                <w:kern w:val="24"/>
                <w:lang w:eastAsia="fr-FR"/>
              </w:rPr>
              <w:t>Patrice TRANVAUX</w:t>
            </w:r>
          </w:p>
        </w:tc>
      </w:tr>
      <w:tr w:rsidR="00146E0B" w:rsidRPr="00DC1553" w14:paraId="1ADA999A" w14:textId="77777777" w:rsidTr="005653F4">
        <w:trPr>
          <w:trHeight w:val="2472"/>
        </w:trPr>
        <w:tc>
          <w:tcPr>
            <w:tcW w:w="1666" w:type="pct"/>
            <w:tcBorders>
              <w:top w:val="single" w:sz="8" w:space="0" w:color="000000"/>
              <w:left w:val="single" w:sz="8" w:space="0" w:color="000000"/>
              <w:bottom w:val="single" w:sz="8" w:space="0" w:color="000000"/>
              <w:right w:val="single" w:sz="8" w:space="0" w:color="000000"/>
            </w:tcBorders>
            <w:shd w:val="clear" w:color="auto" w:fill="auto"/>
            <w:tcMar>
              <w:top w:w="10" w:type="dxa"/>
              <w:left w:w="466" w:type="dxa"/>
              <w:bottom w:w="0" w:type="dxa"/>
              <w:right w:w="10" w:type="dxa"/>
            </w:tcMar>
            <w:vAlign w:val="center"/>
            <w:hideMark/>
          </w:tcPr>
          <w:p w14:paraId="697F1D18"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ascii="Calibri" w:eastAsia="Times New Roman" w:hAnsi="Calibri" w:cs="Calibri"/>
                <w:b/>
                <w:bCs/>
                <w:color w:val="000000"/>
                <w:kern w:val="24"/>
                <w:u w:val="single"/>
                <w:lang w:eastAsia="fr-FR"/>
              </w:rPr>
              <w:t>4</w:t>
            </w:r>
            <w:r w:rsidRPr="00DC1553">
              <w:rPr>
                <w:rFonts w:ascii="Calibri" w:eastAsia="Times New Roman" w:hAnsi="Calibri" w:cs="Calibri"/>
                <w:b/>
                <w:bCs/>
                <w:color w:val="000000"/>
                <w:kern w:val="24"/>
                <w:position w:val="8"/>
                <w:u w:val="single"/>
                <w:vertAlign w:val="superscript"/>
                <w:lang w:eastAsia="fr-FR"/>
              </w:rPr>
              <w:t>e</w:t>
            </w:r>
            <w:r w:rsidRPr="00DC1553">
              <w:rPr>
                <w:rFonts w:ascii="Calibri" w:eastAsia="Times New Roman" w:hAnsi="Calibri" w:cs="Calibri"/>
                <w:b/>
                <w:bCs/>
                <w:color w:val="000000"/>
                <w:kern w:val="24"/>
                <w:u w:val="single"/>
                <w:lang w:eastAsia="fr-FR"/>
              </w:rPr>
              <w:t xml:space="preserve"> adjointe</w:t>
            </w:r>
            <w:r w:rsidRPr="00DC1553">
              <w:rPr>
                <w:rFonts w:ascii="Calibri" w:eastAsia="Times New Roman" w:hAnsi="Calibri" w:cs="Calibri"/>
                <w:color w:val="000000"/>
                <w:kern w:val="24"/>
                <w:lang w:eastAsia="fr-FR"/>
              </w:rPr>
              <w:t> : Chantal LARGEAU</w:t>
            </w:r>
          </w:p>
        </w:tc>
        <w:tc>
          <w:tcPr>
            <w:tcW w:w="1668" w:type="pct"/>
            <w:tcBorders>
              <w:top w:val="single" w:sz="8" w:space="0" w:color="000000"/>
              <w:left w:val="single" w:sz="8" w:space="0" w:color="000000"/>
              <w:bottom w:val="single" w:sz="8" w:space="0" w:color="000000"/>
              <w:right w:val="single" w:sz="8" w:space="0" w:color="000000"/>
            </w:tcBorders>
            <w:shd w:val="clear" w:color="auto" w:fill="auto"/>
            <w:tcMar>
              <w:top w:w="10" w:type="dxa"/>
              <w:left w:w="466" w:type="dxa"/>
              <w:bottom w:w="0" w:type="dxa"/>
              <w:right w:w="10" w:type="dxa"/>
            </w:tcMar>
            <w:vAlign w:val="center"/>
            <w:hideMark/>
          </w:tcPr>
          <w:p w14:paraId="4C8C0DC4" w14:textId="77777777" w:rsidR="00146E0B" w:rsidRPr="00DC1553" w:rsidRDefault="00146E0B" w:rsidP="005653F4">
            <w:pPr>
              <w:spacing w:after="0" w:line="240" w:lineRule="auto"/>
              <w:ind w:left="-212"/>
              <w:jc w:val="center"/>
              <w:textAlignment w:val="center"/>
              <w:rPr>
                <w:rFonts w:ascii="Arial" w:eastAsia="Times New Roman" w:hAnsi="Arial" w:cs="Arial"/>
                <w:lang w:eastAsia="fr-FR"/>
              </w:rPr>
            </w:pPr>
            <w:r w:rsidRPr="00DC1553">
              <w:rPr>
                <w:rFonts w:eastAsia="Times New Roman" w:hAnsi="Calibri" w:cs="Calibri"/>
                <w:b/>
                <w:bCs/>
                <w:color w:val="000000"/>
                <w:kern w:val="24"/>
                <w:lang w:eastAsia="fr-FR"/>
              </w:rPr>
              <w:t>Commission extra</w:t>
            </w:r>
            <w:r>
              <w:rPr>
                <w:rFonts w:eastAsia="Times New Roman" w:hAnsi="Calibri" w:cs="Calibri"/>
                <w:b/>
                <w:bCs/>
                <w:color w:val="000000"/>
                <w:kern w:val="24"/>
                <w:lang w:eastAsia="fr-FR"/>
              </w:rPr>
              <w:t>-</w:t>
            </w:r>
            <w:r w:rsidRPr="00DC1553">
              <w:rPr>
                <w:rFonts w:eastAsia="Times New Roman" w:hAnsi="Calibri" w:cs="Calibri"/>
                <w:b/>
                <w:bCs/>
                <w:color w:val="000000"/>
                <w:kern w:val="24"/>
                <w:lang w:eastAsia="fr-FR"/>
              </w:rPr>
              <w:t>municipale</w:t>
            </w:r>
            <w:r>
              <w:rPr>
                <w:rFonts w:eastAsia="Times New Roman" w:hAnsi="Calibri" w:cs="Calibri"/>
                <w:b/>
                <w:bCs/>
                <w:color w:val="000000"/>
                <w:kern w:val="24"/>
                <w:lang w:eastAsia="fr-FR"/>
              </w:rPr>
              <w:t xml:space="preserve"> </w:t>
            </w:r>
            <w:r w:rsidRPr="00DC1553">
              <w:rPr>
                <w:rFonts w:eastAsia="Times New Roman" w:hAnsi="Calibri" w:cs="Calibri"/>
                <w:b/>
                <w:bCs/>
                <w:color w:val="000000"/>
                <w:kern w:val="24"/>
                <w:lang w:eastAsia="fr-FR"/>
              </w:rPr>
              <w:t>santé</w:t>
            </w:r>
          </w:p>
        </w:tc>
        <w:tc>
          <w:tcPr>
            <w:tcW w:w="1666" w:type="pct"/>
            <w:tcBorders>
              <w:top w:val="single" w:sz="8" w:space="0" w:color="000000"/>
              <w:left w:val="single" w:sz="8" w:space="0" w:color="000000"/>
              <w:bottom w:val="single" w:sz="8" w:space="0" w:color="000000"/>
              <w:right w:val="single" w:sz="8" w:space="0" w:color="000000"/>
            </w:tcBorders>
            <w:shd w:val="clear" w:color="auto" w:fill="auto"/>
            <w:tcMar>
              <w:top w:w="10" w:type="dxa"/>
              <w:left w:w="466" w:type="dxa"/>
              <w:bottom w:w="0" w:type="dxa"/>
              <w:right w:w="10" w:type="dxa"/>
            </w:tcMar>
            <w:vAlign w:val="center"/>
            <w:hideMark/>
          </w:tcPr>
          <w:p w14:paraId="33F8EF32"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color w:val="000000"/>
                <w:kern w:val="24"/>
                <w:lang w:eastAsia="fr-FR"/>
              </w:rPr>
              <w:t>Delphine BIZE</w:t>
            </w:r>
          </w:p>
          <w:p w14:paraId="6FFD2694"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color w:val="000000"/>
                <w:kern w:val="24"/>
                <w:lang w:eastAsia="fr-FR"/>
              </w:rPr>
              <w:t>Clément GUILLON-VERNE</w:t>
            </w:r>
          </w:p>
          <w:p w14:paraId="5DBDFEAA"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color w:val="000000"/>
                <w:kern w:val="24"/>
                <w:lang w:eastAsia="fr-FR"/>
              </w:rPr>
              <w:t>Sophie JACQ</w:t>
            </w:r>
          </w:p>
          <w:p w14:paraId="5CDFA62F"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color w:val="000000"/>
                <w:kern w:val="24"/>
                <w:lang w:eastAsia="fr-FR"/>
              </w:rPr>
              <w:t>Isabelle MORIN-DIEGO</w:t>
            </w:r>
          </w:p>
          <w:p w14:paraId="0AF73E88"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color w:val="000000"/>
                <w:kern w:val="24"/>
                <w:lang w:eastAsia="fr-FR"/>
              </w:rPr>
              <w:t>Hania RENAUDIE</w:t>
            </w:r>
          </w:p>
          <w:p w14:paraId="4A2698A2"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color w:val="000000"/>
                <w:kern w:val="24"/>
                <w:lang w:eastAsia="fr-FR"/>
              </w:rPr>
              <w:t>Pascal SAVIGNE</w:t>
            </w:r>
          </w:p>
          <w:p w14:paraId="45BA65A7" w14:textId="77777777" w:rsidR="00146E0B" w:rsidRPr="00DC1553" w:rsidRDefault="00146E0B" w:rsidP="005653F4">
            <w:pPr>
              <w:spacing w:after="0" w:line="240" w:lineRule="auto"/>
              <w:jc w:val="center"/>
              <w:textAlignment w:val="center"/>
              <w:rPr>
                <w:rFonts w:ascii="Arial" w:eastAsia="Times New Roman" w:hAnsi="Arial" w:cs="Arial"/>
                <w:lang w:eastAsia="fr-FR"/>
              </w:rPr>
            </w:pPr>
            <w:r w:rsidRPr="00DC1553">
              <w:rPr>
                <w:rFonts w:eastAsia="Times New Roman" w:hAnsi="Calibri" w:cs="Calibri"/>
                <w:color w:val="000000"/>
                <w:kern w:val="24"/>
                <w:lang w:eastAsia="fr-FR"/>
              </w:rPr>
              <w:t>Nathalie TARDIVEL</w:t>
            </w:r>
          </w:p>
        </w:tc>
      </w:tr>
      <w:bookmarkEnd w:id="3"/>
    </w:tbl>
    <w:p w14:paraId="22EAC170" w14:textId="77777777" w:rsidR="006F3545" w:rsidRPr="00C03861" w:rsidRDefault="006F3545" w:rsidP="00146E0B">
      <w:pPr>
        <w:tabs>
          <w:tab w:val="left" w:pos="0"/>
        </w:tabs>
        <w:kinsoku w:val="0"/>
        <w:overflowPunct w:val="0"/>
        <w:spacing w:after="0" w:line="240" w:lineRule="auto"/>
        <w:jc w:val="both"/>
        <w:textAlignment w:val="baseline"/>
        <w:rPr>
          <w:rFonts w:cstheme="minorHAnsi"/>
        </w:rPr>
      </w:pPr>
    </w:p>
    <w:p w14:paraId="2E09F300" w14:textId="77777777" w:rsidR="000C78BD" w:rsidRDefault="000C78BD" w:rsidP="00146E0B">
      <w:pPr>
        <w:tabs>
          <w:tab w:val="left" w:pos="0"/>
        </w:tabs>
        <w:kinsoku w:val="0"/>
        <w:overflowPunct w:val="0"/>
        <w:spacing w:after="0" w:line="240" w:lineRule="auto"/>
        <w:jc w:val="both"/>
        <w:textAlignment w:val="baseline"/>
        <w:rPr>
          <w:rFonts w:cstheme="minorHAnsi"/>
        </w:rPr>
      </w:pPr>
    </w:p>
    <w:p w14:paraId="79387FD1" w14:textId="3358E9A6" w:rsidR="000C78BD" w:rsidRDefault="000C78BD" w:rsidP="00083157">
      <w:pPr>
        <w:pBdr>
          <w:top w:val="single" w:sz="4" w:space="1" w:color="auto"/>
          <w:left w:val="single" w:sz="4" w:space="4" w:color="auto"/>
          <w:bottom w:val="single" w:sz="4" w:space="1" w:color="auto"/>
          <w:right w:val="single" w:sz="4" w:space="4" w:color="auto"/>
        </w:pBdr>
        <w:tabs>
          <w:tab w:val="left" w:pos="0"/>
        </w:tabs>
        <w:kinsoku w:val="0"/>
        <w:overflowPunct w:val="0"/>
        <w:spacing w:after="0" w:line="240" w:lineRule="auto"/>
        <w:jc w:val="both"/>
        <w:textAlignment w:val="baseline"/>
        <w:rPr>
          <w:rFonts w:cstheme="minorHAnsi"/>
        </w:rPr>
      </w:pPr>
      <w:r>
        <w:rPr>
          <w:rFonts w:cstheme="minorHAnsi"/>
        </w:rPr>
        <w:t>Mme le Maire fait ét</w:t>
      </w:r>
      <w:r w:rsidR="00660649">
        <w:rPr>
          <w:rFonts w:cstheme="minorHAnsi"/>
        </w:rPr>
        <w:t>at</w:t>
      </w:r>
      <w:r>
        <w:rPr>
          <w:rFonts w:cstheme="minorHAnsi"/>
        </w:rPr>
        <w:t xml:space="preserve"> d’une Commission extra-municipale : La </w:t>
      </w:r>
      <w:r w:rsidR="00660649">
        <w:rPr>
          <w:rFonts w:cstheme="minorHAnsi"/>
        </w:rPr>
        <w:t>C</w:t>
      </w:r>
      <w:r>
        <w:rPr>
          <w:rFonts w:cstheme="minorHAnsi"/>
        </w:rPr>
        <w:t>ommission « fleurissement » composée de Mme ALIX, Mme DRAGON, Mme GABARD, Mme SAVIGNE, Mme GRANDVALLE</w:t>
      </w:r>
      <w:r w:rsidR="00660649">
        <w:rPr>
          <w:rFonts w:cstheme="minorHAnsi"/>
        </w:rPr>
        <w:t xml:space="preserve"> et</w:t>
      </w:r>
      <w:r>
        <w:rPr>
          <w:rFonts w:cstheme="minorHAnsi"/>
        </w:rPr>
        <w:t xml:space="preserve"> Mme HISLER.</w:t>
      </w:r>
    </w:p>
    <w:p w14:paraId="7852DB37" w14:textId="5918375D" w:rsidR="00083157" w:rsidRDefault="000C78BD" w:rsidP="00083157">
      <w:pPr>
        <w:pBdr>
          <w:top w:val="single" w:sz="4" w:space="1" w:color="auto"/>
          <w:left w:val="single" w:sz="4" w:space="4" w:color="auto"/>
          <w:bottom w:val="single" w:sz="4" w:space="1" w:color="auto"/>
          <w:right w:val="single" w:sz="4" w:space="4" w:color="auto"/>
        </w:pBdr>
        <w:tabs>
          <w:tab w:val="left" w:pos="0"/>
        </w:tabs>
        <w:kinsoku w:val="0"/>
        <w:overflowPunct w:val="0"/>
        <w:spacing w:after="0" w:line="240" w:lineRule="auto"/>
        <w:jc w:val="both"/>
        <w:textAlignment w:val="baseline"/>
        <w:rPr>
          <w:rFonts w:cstheme="minorHAnsi"/>
        </w:rPr>
      </w:pPr>
      <w:r>
        <w:rPr>
          <w:rFonts w:cstheme="minorHAnsi"/>
        </w:rPr>
        <w:t xml:space="preserve">Mme GRANDVALLET et Mme ALIX indiquent que depuis l’arrivée d’un agent ayant des compétences en gestion des espaces verts, le service technique souhaite gérer lui-même le fleurissement estimant qu’il est trop compliqué de mettre tout le monde d’accord. La Commission estime en effet que depuis ce recrutement, il faut faire confiance au service et le laisser gérer seul. M. NOEL ajoute que la </w:t>
      </w:r>
      <w:r w:rsidR="00660649">
        <w:rPr>
          <w:rFonts w:cstheme="minorHAnsi"/>
        </w:rPr>
        <w:t>C</w:t>
      </w:r>
      <w:r>
        <w:rPr>
          <w:rFonts w:cstheme="minorHAnsi"/>
        </w:rPr>
        <w:t>ommission n’a plus d’utilité.</w:t>
      </w:r>
      <w:r w:rsidR="00083157">
        <w:rPr>
          <w:rFonts w:cstheme="minorHAnsi"/>
        </w:rPr>
        <w:t xml:space="preserve"> Mme le Maire demande à ce que Mesdames GABARD, SAVIGNE et HISLER soient </w:t>
      </w:r>
      <w:r w:rsidR="00D4044F">
        <w:rPr>
          <w:rFonts w:cstheme="minorHAnsi"/>
        </w:rPr>
        <w:t>informée</w:t>
      </w:r>
      <w:r w:rsidR="00083157">
        <w:rPr>
          <w:rFonts w:cstheme="minorHAnsi"/>
        </w:rPr>
        <w:t xml:space="preserve">s. Mme ALIX indique qu’elles </w:t>
      </w:r>
      <w:r w:rsidR="00660649">
        <w:rPr>
          <w:rFonts w:cstheme="minorHAnsi"/>
        </w:rPr>
        <w:t>le sont déjà.</w:t>
      </w:r>
    </w:p>
    <w:p w14:paraId="3A221E71" w14:textId="77777777" w:rsidR="000C78BD" w:rsidRDefault="000C78BD" w:rsidP="00146E0B">
      <w:pPr>
        <w:tabs>
          <w:tab w:val="left" w:pos="0"/>
        </w:tabs>
        <w:kinsoku w:val="0"/>
        <w:overflowPunct w:val="0"/>
        <w:spacing w:after="0" w:line="240" w:lineRule="auto"/>
        <w:jc w:val="both"/>
        <w:textAlignment w:val="baseline"/>
        <w:rPr>
          <w:rFonts w:cstheme="minorHAnsi"/>
        </w:rPr>
      </w:pPr>
    </w:p>
    <w:p w14:paraId="0877790B" w14:textId="4F6A3FE5" w:rsidR="00146E0B" w:rsidRDefault="00146E0B" w:rsidP="00146E0B">
      <w:pPr>
        <w:tabs>
          <w:tab w:val="left" w:pos="0"/>
        </w:tabs>
        <w:kinsoku w:val="0"/>
        <w:overflowPunct w:val="0"/>
        <w:spacing w:after="0" w:line="240" w:lineRule="auto"/>
        <w:jc w:val="both"/>
        <w:textAlignment w:val="baseline"/>
        <w:rPr>
          <w:rFonts w:cstheme="minorHAnsi"/>
        </w:rPr>
      </w:pPr>
      <w:r w:rsidRPr="00D373B1">
        <w:rPr>
          <w:rFonts w:cstheme="minorHAnsi"/>
        </w:rPr>
        <w:t>Les Conseillers ayant fait part de leur choix</w:t>
      </w:r>
      <w:r>
        <w:rPr>
          <w:rFonts w:cstheme="minorHAnsi"/>
        </w:rPr>
        <w:t xml:space="preserve"> et a</w:t>
      </w:r>
      <w:r w:rsidRPr="00943255">
        <w:rPr>
          <w:rFonts w:cstheme="minorHAnsi"/>
        </w:rPr>
        <w:t xml:space="preserve">près en avoir délibéré, le </w:t>
      </w:r>
      <w:r>
        <w:rPr>
          <w:rFonts w:cstheme="minorHAnsi"/>
        </w:rPr>
        <w:t>C</w:t>
      </w:r>
      <w:r w:rsidRPr="00943255">
        <w:rPr>
          <w:rFonts w:cstheme="minorHAnsi"/>
        </w:rPr>
        <w:t xml:space="preserve">onseil municipal procède à un vote qui donne les résultats suivants : </w:t>
      </w:r>
    </w:p>
    <w:p w14:paraId="6A6B43AE" w14:textId="77777777" w:rsidR="00146E0B" w:rsidRDefault="00146E0B" w:rsidP="00146E0B">
      <w:pPr>
        <w:tabs>
          <w:tab w:val="left" w:pos="0"/>
        </w:tabs>
        <w:kinsoku w:val="0"/>
        <w:overflowPunct w:val="0"/>
        <w:spacing w:after="0"/>
        <w:ind w:left="-284"/>
        <w:jc w:val="both"/>
        <w:textAlignment w:val="baseline"/>
        <w:rPr>
          <w:rFonts w:cstheme="minorHAnsi"/>
        </w:rPr>
        <w:sectPr w:rsidR="00146E0B" w:rsidSect="00146E0B">
          <w:type w:val="continuous"/>
          <w:pgSz w:w="11906" w:h="16838"/>
          <w:pgMar w:top="1418" w:right="1418" w:bottom="851" w:left="1418" w:header="709" w:footer="709" w:gutter="0"/>
          <w:cols w:space="708"/>
          <w:docGrid w:linePitch="360"/>
        </w:sectPr>
      </w:pPr>
    </w:p>
    <w:p w14:paraId="30105C41" w14:textId="77777777" w:rsidR="00146E0B" w:rsidRDefault="00146E0B" w:rsidP="00146E0B">
      <w:pPr>
        <w:tabs>
          <w:tab w:val="left" w:pos="0"/>
        </w:tabs>
        <w:kinsoku w:val="0"/>
        <w:overflowPunct w:val="0"/>
        <w:spacing w:after="0"/>
        <w:ind w:left="-284"/>
        <w:jc w:val="both"/>
        <w:textAlignment w:val="baseline"/>
        <w:rPr>
          <w:rFonts w:cstheme="minorHAnsi"/>
        </w:rPr>
      </w:pPr>
      <w:r>
        <w:rPr>
          <w:rFonts w:cstheme="minorHAnsi"/>
        </w:rPr>
        <w:tab/>
        <w:t>Présents : 16</w:t>
      </w:r>
    </w:p>
    <w:p w14:paraId="7EAFEE9E" w14:textId="77777777" w:rsidR="00146E0B" w:rsidRDefault="00146E0B" w:rsidP="00146E0B">
      <w:pPr>
        <w:tabs>
          <w:tab w:val="left" w:pos="0"/>
        </w:tabs>
        <w:kinsoku w:val="0"/>
        <w:overflowPunct w:val="0"/>
        <w:spacing w:after="0"/>
        <w:ind w:left="-284"/>
        <w:jc w:val="both"/>
        <w:textAlignment w:val="baseline"/>
        <w:rPr>
          <w:rFonts w:cstheme="minorHAnsi"/>
        </w:rPr>
      </w:pPr>
      <w:r>
        <w:rPr>
          <w:rFonts w:cstheme="minorHAnsi"/>
        </w:rPr>
        <w:tab/>
        <w:t>Votants : 19</w:t>
      </w:r>
    </w:p>
    <w:p w14:paraId="3E622EC4" w14:textId="77777777" w:rsidR="00146E0B" w:rsidRDefault="00146E0B" w:rsidP="00146E0B">
      <w:pPr>
        <w:tabs>
          <w:tab w:val="left" w:pos="0"/>
        </w:tabs>
        <w:kinsoku w:val="0"/>
        <w:overflowPunct w:val="0"/>
        <w:spacing w:after="0"/>
        <w:ind w:left="-284"/>
        <w:jc w:val="both"/>
        <w:textAlignment w:val="baseline"/>
        <w:rPr>
          <w:rFonts w:cstheme="minorHAnsi"/>
        </w:rPr>
      </w:pPr>
    </w:p>
    <w:p w14:paraId="57A8E959" w14:textId="77777777" w:rsidR="00146E0B" w:rsidRPr="00943255" w:rsidRDefault="00146E0B" w:rsidP="00146E0B">
      <w:pPr>
        <w:tabs>
          <w:tab w:val="left" w:pos="0"/>
        </w:tabs>
        <w:kinsoku w:val="0"/>
        <w:overflowPunct w:val="0"/>
        <w:spacing w:after="0"/>
        <w:ind w:left="-284"/>
        <w:jc w:val="both"/>
        <w:textAlignment w:val="baseline"/>
        <w:rPr>
          <w:rFonts w:cstheme="minorHAnsi"/>
        </w:rPr>
      </w:pPr>
      <w:r w:rsidRPr="00943255">
        <w:rPr>
          <w:rFonts w:cstheme="minorHAnsi"/>
        </w:rPr>
        <w:t>Pour : 1</w:t>
      </w:r>
      <w:r>
        <w:rPr>
          <w:rFonts w:cstheme="minorHAnsi"/>
        </w:rPr>
        <w:t>9</w:t>
      </w:r>
    </w:p>
    <w:p w14:paraId="060CD480" w14:textId="77777777" w:rsidR="00146E0B" w:rsidRPr="00943255" w:rsidRDefault="00146E0B" w:rsidP="00146E0B">
      <w:pPr>
        <w:tabs>
          <w:tab w:val="left" w:pos="0"/>
        </w:tabs>
        <w:kinsoku w:val="0"/>
        <w:overflowPunct w:val="0"/>
        <w:spacing w:after="0"/>
        <w:ind w:left="-284"/>
        <w:jc w:val="both"/>
        <w:textAlignment w:val="baseline"/>
        <w:rPr>
          <w:rFonts w:cstheme="minorHAnsi"/>
        </w:rPr>
      </w:pPr>
      <w:r w:rsidRPr="00943255">
        <w:rPr>
          <w:rFonts w:cstheme="minorHAnsi"/>
        </w:rPr>
        <w:t xml:space="preserve">Contre : </w:t>
      </w:r>
      <w:r>
        <w:rPr>
          <w:rFonts w:cstheme="minorHAnsi"/>
        </w:rPr>
        <w:t>0</w:t>
      </w:r>
    </w:p>
    <w:p w14:paraId="3540EBD2" w14:textId="77777777" w:rsidR="00146E0B" w:rsidRPr="00943255" w:rsidRDefault="00146E0B" w:rsidP="00146E0B">
      <w:pPr>
        <w:tabs>
          <w:tab w:val="left" w:pos="0"/>
        </w:tabs>
        <w:kinsoku w:val="0"/>
        <w:overflowPunct w:val="0"/>
        <w:spacing w:after="0"/>
        <w:ind w:left="-284"/>
        <w:jc w:val="both"/>
        <w:textAlignment w:val="baseline"/>
        <w:rPr>
          <w:rFonts w:cstheme="minorHAnsi"/>
        </w:rPr>
      </w:pPr>
      <w:r w:rsidRPr="00943255">
        <w:rPr>
          <w:rFonts w:cstheme="minorHAnsi"/>
        </w:rPr>
        <w:t>Abstention : 0</w:t>
      </w:r>
    </w:p>
    <w:p w14:paraId="16A3AF68" w14:textId="77777777" w:rsidR="00146E0B" w:rsidRPr="00943255" w:rsidRDefault="00146E0B" w:rsidP="00146E0B">
      <w:pPr>
        <w:tabs>
          <w:tab w:val="left" w:pos="0"/>
        </w:tabs>
        <w:kinsoku w:val="0"/>
        <w:overflowPunct w:val="0"/>
        <w:spacing w:after="0"/>
        <w:ind w:left="-284"/>
        <w:jc w:val="both"/>
        <w:textAlignment w:val="baseline"/>
        <w:rPr>
          <w:rFonts w:cstheme="minorHAnsi"/>
        </w:rPr>
      </w:pPr>
      <w:r w:rsidRPr="00943255">
        <w:rPr>
          <w:rFonts w:cstheme="minorHAnsi"/>
        </w:rPr>
        <w:t>Majorité absolue : 10</w:t>
      </w:r>
    </w:p>
    <w:p w14:paraId="208CF3A3" w14:textId="77777777" w:rsidR="00146E0B" w:rsidRPr="00943255" w:rsidRDefault="00146E0B" w:rsidP="00146E0B">
      <w:pPr>
        <w:tabs>
          <w:tab w:val="left" w:pos="0"/>
        </w:tabs>
        <w:kinsoku w:val="0"/>
        <w:overflowPunct w:val="0"/>
        <w:spacing w:after="0"/>
        <w:ind w:left="-284"/>
        <w:jc w:val="both"/>
        <w:textAlignment w:val="baseline"/>
        <w:rPr>
          <w:rFonts w:cstheme="minorHAnsi"/>
        </w:rPr>
      </w:pPr>
      <w:r w:rsidRPr="00943255">
        <w:rPr>
          <w:rFonts w:cstheme="minorHAnsi"/>
        </w:rPr>
        <w:t>Suffrages exprimés : 19</w:t>
      </w:r>
    </w:p>
    <w:p w14:paraId="5A6B794C" w14:textId="77777777" w:rsidR="00146E0B" w:rsidRDefault="00146E0B" w:rsidP="00146E0B">
      <w:pPr>
        <w:tabs>
          <w:tab w:val="left" w:pos="0"/>
        </w:tabs>
        <w:kinsoku w:val="0"/>
        <w:overflowPunct w:val="0"/>
        <w:spacing w:after="0" w:line="240" w:lineRule="auto"/>
        <w:jc w:val="both"/>
        <w:textAlignment w:val="baseline"/>
        <w:rPr>
          <w:rFonts w:cstheme="minorHAnsi"/>
        </w:rPr>
        <w:sectPr w:rsidR="00146E0B" w:rsidSect="00146E0B">
          <w:type w:val="continuous"/>
          <w:pgSz w:w="11906" w:h="16838"/>
          <w:pgMar w:top="1418" w:right="1418" w:bottom="851" w:left="1418" w:header="709" w:footer="709" w:gutter="0"/>
          <w:cols w:num="3" w:space="708"/>
          <w:docGrid w:linePitch="360"/>
        </w:sectPr>
      </w:pPr>
    </w:p>
    <w:p w14:paraId="2C68D827" w14:textId="77777777" w:rsidR="00146E0B" w:rsidRPr="004A5E05" w:rsidRDefault="00146E0B" w:rsidP="00146E0B">
      <w:pPr>
        <w:kinsoku w:val="0"/>
        <w:overflowPunct w:val="0"/>
        <w:spacing w:after="0" w:line="240" w:lineRule="auto"/>
        <w:jc w:val="both"/>
        <w:textAlignment w:val="baseline"/>
        <w:rPr>
          <w:rFonts w:cstheme="minorHAnsi"/>
        </w:rPr>
      </w:pPr>
      <w:r>
        <w:rPr>
          <w:rFonts w:cstheme="minorHAnsi"/>
        </w:rPr>
        <w:t xml:space="preserve">Compte tenu de ces éléments, le </w:t>
      </w:r>
      <w:r w:rsidRPr="004A5E05">
        <w:rPr>
          <w:rFonts w:cstheme="minorHAnsi"/>
        </w:rPr>
        <w:t>Conseil municipal</w:t>
      </w:r>
      <w:r>
        <w:rPr>
          <w:rFonts w:cstheme="minorHAnsi"/>
        </w:rPr>
        <w:t xml:space="preserve"> à l’unanimité : </w:t>
      </w:r>
    </w:p>
    <w:p w14:paraId="4D3929B5" w14:textId="77777777" w:rsidR="00146E0B" w:rsidRPr="00B02939" w:rsidRDefault="00146E0B" w:rsidP="00146E0B">
      <w:pPr>
        <w:numPr>
          <w:ilvl w:val="0"/>
          <w:numId w:val="38"/>
        </w:numPr>
        <w:kinsoku w:val="0"/>
        <w:overflowPunct w:val="0"/>
        <w:spacing w:after="0" w:line="240" w:lineRule="auto"/>
        <w:jc w:val="both"/>
        <w:textAlignment w:val="baseline"/>
        <w:rPr>
          <w:rFonts w:cstheme="minorHAnsi"/>
        </w:rPr>
      </w:pPr>
      <w:r w:rsidRPr="00B02939">
        <w:rPr>
          <w:rFonts w:cstheme="minorHAnsi"/>
          <w:b/>
          <w:bCs/>
        </w:rPr>
        <w:t xml:space="preserve">Acte </w:t>
      </w:r>
      <w:r w:rsidRPr="00B02939">
        <w:rPr>
          <w:rFonts w:cstheme="minorHAnsi"/>
        </w:rPr>
        <w:t>la composition des Commissions municipales</w:t>
      </w:r>
      <w:r>
        <w:rPr>
          <w:rFonts w:cstheme="minorHAnsi"/>
        </w:rPr>
        <w:t xml:space="preserve"> et extra-municipales</w:t>
      </w:r>
      <w:r w:rsidRPr="00B02939">
        <w:rPr>
          <w:rFonts w:cstheme="minorHAnsi"/>
        </w:rPr>
        <w:t xml:space="preserve"> telles que présentées ci-avant.</w:t>
      </w:r>
    </w:p>
    <w:p w14:paraId="2501E0EB" w14:textId="77777777" w:rsidR="00146E0B" w:rsidRDefault="00146E0B" w:rsidP="00146E0B">
      <w:pPr>
        <w:kinsoku w:val="0"/>
        <w:overflowPunct w:val="0"/>
        <w:spacing w:after="0" w:line="240" w:lineRule="auto"/>
        <w:jc w:val="both"/>
        <w:textAlignment w:val="baseline"/>
        <w:rPr>
          <w:rFonts w:cstheme="minorHAnsi"/>
          <w:b/>
          <w:bCs/>
        </w:rPr>
      </w:pPr>
    </w:p>
    <w:p w14:paraId="38631727" w14:textId="77777777" w:rsidR="00083157" w:rsidRDefault="00083157" w:rsidP="00146E0B">
      <w:pPr>
        <w:kinsoku w:val="0"/>
        <w:overflowPunct w:val="0"/>
        <w:spacing w:after="0" w:line="240" w:lineRule="auto"/>
        <w:jc w:val="both"/>
        <w:textAlignment w:val="baseline"/>
        <w:rPr>
          <w:rFonts w:cstheme="minorHAnsi"/>
          <w:b/>
          <w:bCs/>
        </w:rPr>
      </w:pPr>
    </w:p>
    <w:p w14:paraId="0E847F11" w14:textId="238B22D7" w:rsidR="00C17FCF" w:rsidRPr="00255477" w:rsidRDefault="00C17FCF" w:rsidP="00C17FCF">
      <w:pPr>
        <w:pBdr>
          <w:top w:val="single" w:sz="8" w:space="1" w:color="000000"/>
        </w:pBdr>
        <w:spacing w:after="0" w:line="240" w:lineRule="auto"/>
        <w:ind w:right="-2"/>
        <w:jc w:val="both"/>
        <w:rPr>
          <w:rFonts w:ascii="Calibri" w:hAnsi="Calibri" w:cs="Calibri"/>
          <w:b/>
          <w:color w:val="000000"/>
          <w:sz w:val="24"/>
          <w:szCs w:val="24"/>
        </w:rPr>
      </w:pPr>
      <w:r>
        <w:rPr>
          <w:rFonts w:ascii="Calibri" w:hAnsi="Calibri" w:cs="Calibri"/>
          <w:b/>
          <w:sz w:val="24"/>
          <w:szCs w:val="24"/>
        </w:rPr>
        <w:t xml:space="preserve">2024_050 : </w:t>
      </w:r>
      <w:r w:rsidRPr="00255477">
        <w:rPr>
          <w:rFonts w:ascii="Calibri" w:hAnsi="Calibri" w:cs="Calibri"/>
          <w:b/>
          <w:sz w:val="24"/>
          <w:szCs w:val="24"/>
        </w:rPr>
        <w:t>Choix de l’entreprise pour la réalisation du point à temps 2024</w:t>
      </w:r>
      <w:r w:rsidR="00083157">
        <w:rPr>
          <w:rFonts w:ascii="Calibri" w:hAnsi="Calibri" w:cs="Calibri"/>
          <w:b/>
          <w:sz w:val="24"/>
          <w:szCs w:val="24"/>
        </w:rPr>
        <w:t>.</w:t>
      </w:r>
    </w:p>
    <w:p w14:paraId="0C0B6B0C" w14:textId="77777777" w:rsidR="00C17FCF" w:rsidRPr="00255477" w:rsidRDefault="00C17FCF" w:rsidP="00C17FCF">
      <w:pPr>
        <w:kinsoku w:val="0"/>
        <w:overflowPunct w:val="0"/>
        <w:spacing w:after="0" w:line="240" w:lineRule="auto"/>
        <w:jc w:val="both"/>
        <w:textAlignment w:val="baseline"/>
        <w:rPr>
          <w:rFonts w:cstheme="minorHAnsi"/>
        </w:rPr>
      </w:pPr>
      <w:r w:rsidRPr="00255477">
        <w:rPr>
          <w:rFonts w:cstheme="minorHAnsi"/>
        </w:rPr>
        <w:t>Chaque année, il est nécessaire de réaliser des travaux de point-à-temps afin de réparer les chaussées abimées sur la Commune. Le Conseil municipal a voté lors de la présentation du budget 2024 un montant de 25 000 € TTC dans le budget fonctionnement pour la réalisation du programme point-à-temps 2024.</w:t>
      </w:r>
    </w:p>
    <w:p w14:paraId="2D1663DB" w14:textId="77777777" w:rsidR="00C17FCF" w:rsidRPr="00255477" w:rsidRDefault="00C17FCF" w:rsidP="00C17FCF">
      <w:pPr>
        <w:kinsoku w:val="0"/>
        <w:overflowPunct w:val="0"/>
        <w:spacing w:after="0" w:line="240" w:lineRule="auto"/>
        <w:jc w:val="both"/>
        <w:textAlignment w:val="baseline"/>
        <w:rPr>
          <w:rFonts w:cstheme="minorHAnsi"/>
        </w:rPr>
      </w:pPr>
      <w:r w:rsidRPr="00255477">
        <w:rPr>
          <w:rFonts w:cstheme="minorHAnsi"/>
        </w:rPr>
        <w:t>Six entreprises ont été sollicitées pour ces travaux :</w:t>
      </w:r>
    </w:p>
    <w:p w14:paraId="4F01A0C0" w14:textId="77777777" w:rsidR="00C17FCF" w:rsidRPr="00255477" w:rsidRDefault="00C17FCF" w:rsidP="00C17FCF">
      <w:pPr>
        <w:numPr>
          <w:ilvl w:val="0"/>
          <w:numId w:val="40"/>
        </w:numPr>
        <w:kinsoku w:val="0"/>
        <w:overflowPunct w:val="0"/>
        <w:spacing w:after="0" w:line="240" w:lineRule="auto"/>
        <w:jc w:val="both"/>
        <w:textAlignment w:val="baseline"/>
        <w:rPr>
          <w:rFonts w:cstheme="minorHAnsi"/>
        </w:rPr>
      </w:pPr>
      <w:r w:rsidRPr="00255477">
        <w:rPr>
          <w:rFonts w:cstheme="minorHAnsi"/>
        </w:rPr>
        <w:t xml:space="preserve"> EIFFAGE</w:t>
      </w:r>
    </w:p>
    <w:p w14:paraId="0C80B793" w14:textId="77777777" w:rsidR="00C17FCF" w:rsidRPr="00255477" w:rsidRDefault="00C17FCF" w:rsidP="00C17FCF">
      <w:pPr>
        <w:numPr>
          <w:ilvl w:val="0"/>
          <w:numId w:val="40"/>
        </w:numPr>
        <w:kinsoku w:val="0"/>
        <w:overflowPunct w:val="0"/>
        <w:spacing w:after="0" w:line="240" w:lineRule="auto"/>
        <w:jc w:val="both"/>
        <w:textAlignment w:val="baseline"/>
        <w:rPr>
          <w:rFonts w:cstheme="minorHAnsi"/>
        </w:rPr>
      </w:pPr>
      <w:r w:rsidRPr="00255477">
        <w:rPr>
          <w:rFonts w:cstheme="minorHAnsi"/>
        </w:rPr>
        <w:t xml:space="preserve"> CHARIER</w:t>
      </w:r>
    </w:p>
    <w:p w14:paraId="410F435E" w14:textId="77777777" w:rsidR="00C17FCF" w:rsidRPr="00255477" w:rsidRDefault="00C17FCF" w:rsidP="00C17FCF">
      <w:pPr>
        <w:numPr>
          <w:ilvl w:val="0"/>
          <w:numId w:val="40"/>
        </w:numPr>
        <w:kinsoku w:val="0"/>
        <w:overflowPunct w:val="0"/>
        <w:spacing w:after="0" w:line="240" w:lineRule="auto"/>
        <w:jc w:val="both"/>
        <w:textAlignment w:val="baseline"/>
        <w:rPr>
          <w:rFonts w:cstheme="minorHAnsi"/>
        </w:rPr>
      </w:pPr>
      <w:r w:rsidRPr="00255477">
        <w:rPr>
          <w:rFonts w:cstheme="minorHAnsi"/>
        </w:rPr>
        <w:t xml:space="preserve"> EUROVIA. </w:t>
      </w:r>
    </w:p>
    <w:p w14:paraId="01983323" w14:textId="77777777" w:rsidR="00C17FCF" w:rsidRPr="00255477" w:rsidRDefault="00C17FCF" w:rsidP="00C17FCF">
      <w:pPr>
        <w:numPr>
          <w:ilvl w:val="0"/>
          <w:numId w:val="40"/>
        </w:numPr>
        <w:kinsoku w:val="0"/>
        <w:overflowPunct w:val="0"/>
        <w:spacing w:after="0" w:line="240" w:lineRule="auto"/>
        <w:jc w:val="both"/>
        <w:textAlignment w:val="baseline"/>
        <w:rPr>
          <w:rFonts w:cstheme="minorHAnsi"/>
        </w:rPr>
      </w:pPr>
      <w:r w:rsidRPr="00255477">
        <w:rPr>
          <w:rFonts w:cstheme="minorHAnsi"/>
        </w:rPr>
        <w:t xml:space="preserve"> COLAS TP</w:t>
      </w:r>
    </w:p>
    <w:p w14:paraId="46EE6BDA" w14:textId="77777777" w:rsidR="00C17FCF" w:rsidRPr="00255477" w:rsidRDefault="00C17FCF" w:rsidP="00C17FCF">
      <w:pPr>
        <w:numPr>
          <w:ilvl w:val="0"/>
          <w:numId w:val="40"/>
        </w:numPr>
        <w:kinsoku w:val="0"/>
        <w:overflowPunct w:val="0"/>
        <w:spacing w:after="0" w:line="240" w:lineRule="auto"/>
        <w:jc w:val="both"/>
        <w:textAlignment w:val="baseline"/>
        <w:rPr>
          <w:rFonts w:cstheme="minorHAnsi"/>
        </w:rPr>
      </w:pPr>
      <w:r w:rsidRPr="00255477">
        <w:rPr>
          <w:rFonts w:cstheme="minorHAnsi"/>
        </w:rPr>
        <w:t xml:space="preserve"> BROCELIANDE TP ;</w:t>
      </w:r>
    </w:p>
    <w:p w14:paraId="43AC757E" w14:textId="77777777" w:rsidR="00C17FCF" w:rsidRDefault="00C17FCF" w:rsidP="00C17FCF">
      <w:pPr>
        <w:kinsoku w:val="0"/>
        <w:overflowPunct w:val="0"/>
        <w:spacing w:after="0" w:line="240" w:lineRule="auto"/>
        <w:jc w:val="both"/>
        <w:textAlignment w:val="baseline"/>
        <w:rPr>
          <w:rFonts w:cstheme="minorHAnsi"/>
        </w:rPr>
      </w:pPr>
      <w:r w:rsidRPr="00255477">
        <w:rPr>
          <w:rFonts w:cstheme="minorHAnsi"/>
        </w:rPr>
        <w:t>3 offres ont été reçues, récapitulées dans le tableau ci-après qui indique la quantité mise en œuvre ainsi que le montant de la prestation pour chaque offre :</w:t>
      </w:r>
    </w:p>
    <w:p w14:paraId="4A244C46" w14:textId="77777777" w:rsidR="00C17FCF" w:rsidRDefault="00C17FCF" w:rsidP="00C17FCF">
      <w:pPr>
        <w:kinsoku w:val="0"/>
        <w:overflowPunct w:val="0"/>
        <w:spacing w:after="0" w:line="240" w:lineRule="auto"/>
        <w:jc w:val="both"/>
        <w:textAlignment w:val="baseline"/>
        <w:rPr>
          <w:rFonts w:cstheme="minorHAnsi"/>
        </w:rPr>
      </w:pPr>
    </w:p>
    <w:p w14:paraId="76B70443" w14:textId="77777777" w:rsidR="00C17FCF" w:rsidRPr="00255477" w:rsidRDefault="00C17FCF" w:rsidP="00C17FCF">
      <w:pPr>
        <w:kinsoku w:val="0"/>
        <w:overflowPunct w:val="0"/>
        <w:spacing w:after="0" w:line="240" w:lineRule="auto"/>
        <w:jc w:val="both"/>
        <w:textAlignment w:val="baseline"/>
        <w:rPr>
          <w:rFonts w:cstheme="minorHAnsi"/>
        </w:rPr>
      </w:pPr>
    </w:p>
    <w:tbl>
      <w:tblPr>
        <w:tblW w:w="5555" w:type="pct"/>
        <w:tblInd w:w="-426" w:type="dxa"/>
        <w:tblCellMar>
          <w:left w:w="0" w:type="dxa"/>
          <w:right w:w="0" w:type="dxa"/>
        </w:tblCellMar>
        <w:tblLook w:val="0600" w:firstRow="0" w:lastRow="0" w:firstColumn="0" w:lastColumn="0" w:noHBand="1" w:noVBand="1"/>
      </w:tblPr>
      <w:tblGrid>
        <w:gridCol w:w="1956"/>
        <w:gridCol w:w="544"/>
        <w:gridCol w:w="332"/>
        <w:gridCol w:w="588"/>
        <w:gridCol w:w="926"/>
        <w:gridCol w:w="568"/>
        <w:gridCol w:w="475"/>
        <w:gridCol w:w="803"/>
        <w:gridCol w:w="912"/>
        <w:gridCol w:w="568"/>
        <w:gridCol w:w="443"/>
        <w:gridCol w:w="868"/>
        <w:gridCol w:w="1083"/>
      </w:tblGrid>
      <w:tr w:rsidR="00C17FCF" w:rsidRPr="00255477" w14:paraId="5B812C26" w14:textId="77777777" w:rsidTr="00083157">
        <w:trPr>
          <w:trHeight w:val="531"/>
        </w:trPr>
        <w:tc>
          <w:tcPr>
            <w:tcW w:w="972" w:type="pct"/>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662B74F3" w14:textId="77777777" w:rsidR="00C17FCF" w:rsidRPr="00255477" w:rsidRDefault="00C17FCF" w:rsidP="005653F4">
            <w:pPr>
              <w:spacing w:after="0" w:line="240" w:lineRule="auto"/>
              <w:rPr>
                <w:rFonts w:ascii="Times New Roman" w:eastAsia="Times New Roman" w:hAnsi="Times New Roman" w:cs="Times New Roman"/>
                <w:sz w:val="20"/>
                <w:szCs w:val="20"/>
                <w:lang w:eastAsia="fr-FR"/>
              </w:rPr>
            </w:pPr>
          </w:p>
        </w:tc>
        <w:tc>
          <w:tcPr>
            <w:tcW w:w="1187" w:type="pct"/>
            <w:gridSpan w:val="4"/>
            <w:tcBorders>
              <w:top w:val="single" w:sz="8" w:space="0" w:color="000000"/>
              <w:left w:val="single" w:sz="8" w:space="0" w:color="000000"/>
              <w:bottom w:val="single" w:sz="8" w:space="0" w:color="000000"/>
              <w:right w:val="single" w:sz="8" w:space="0" w:color="000000"/>
            </w:tcBorders>
            <w:shd w:val="clear" w:color="auto" w:fill="BDD7EE"/>
            <w:tcMar>
              <w:top w:w="15" w:type="dxa"/>
              <w:left w:w="15" w:type="dxa"/>
              <w:bottom w:w="0" w:type="dxa"/>
              <w:right w:w="15" w:type="dxa"/>
            </w:tcMar>
            <w:vAlign w:val="center"/>
            <w:hideMark/>
          </w:tcPr>
          <w:p w14:paraId="2C327CCC"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Pr>
                <w:rFonts w:ascii="Calibri" w:eastAsia="Times New Roman" w:hAnsi="Calibri" w:cs="Calibri"/>
                <w:b/>
                <w:bCs/>
                <w:color w:val="000000"/>
                <w:kern w:val="24"/>
                <w:sz w:val="20"/>
                <w:szCs w:val="20"/>
                <w:lang w:eastAsia="fr-FR"/>
              </w:rPr>
              <w:t>EIFFAGE</w:t>
            </w:r>
          </w:p>
        </w:tc>
        <w:tc>
          <w:tcPr>
            <w:tcW w:w="1369" w:type="pct"/>
            <w:gridSpan w:val="4"/>
            <w:tcBorders>
              <w:top w:val="single" w:sz="8" w:space="0" w:color="000000"/>
              <w:left w:val="single" w:sz="8" w:space="0" w:color="000000"/>
              <w:bottom w:val="single" w:sz="8" w:space="0" w:color="000000"/>
              <w:right w:val="single" w:sz="4" w:space="0" w:color="000000"/>
            </w:tcBorders>
            <w:shd w:val="clear" w:color="auto" w:fill="FFE699"/>
            <w:tcMar>
              <w:top w:w="15" w:type="dxa"/>
              <w:left w:w="15" w:type="dxa"/>
              <w:bottom w:w="0" w:type="dxa"/>
              <w:right w:w="15" w:type="dxa"/>
            </w:tcMar>
            <w:vAlign w:val="center"/>
            <w:hideMark/>
          </w:tcPr>
          <w:p w14:paraId="27EA74E1"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Pr>
                <w:rFonts w:ascii="Calibri" w:eastAsia="Times New Roman" w:hAnsi="Calibri" w:cs="Calibri"/>
                <w:b/>
                <w:bCs/>
                <w:color w:val="000000"/>
                <w:kern w:val="24"/>
                <w:sz w:val="20"/>
                <w:szCs w:val="20"/>
                <w:lang w:eastAsia="fr-FR"/>
              </w:rPr>
              <w:t>BROCELIANDE TP</w:t>
            </w:r>
          </w:p>
        </w:tc>
        <w:tc>
          <w:tcPr>
            <w:tcW w:w="1472" w:type="pct"/>
            <w:gridSpan w:val="4"/>
            <w:tcBorders>
              <w:top w:val="single" w:sz="8" w:space="0" w:color="000000"/>
              <w:left w:val="single" w:sz="4" w:space="0" w:color="000000"/>
              <w:bottom w:val="single" w:sz="8" w:space="0" w:color="000000"/>
              <w:right w:val="single" w:sz="8" w:space="0" w:color="000000"/>
            </w:tcBorders>
            <w:shd w:val="clear" w:color="auto" w:fill="A9D08E"/>
            <w:tcMar>
              <w:top w:w="15" w:type="dxa"/>
              <w:left w:w="15" w:type="dxa"/>
              <w:bottom w:w="0" w:type="dxa"/>
              <w:right w:w="15" w:type="dxa"/>
            </w:tcMar>
            <w:vAlign w:val="center"/>
            <w:hideMark/>
          </w:tcPr>
          <w:p w14:paraId="68929C40"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Pr>
                <w:rFonts w:ascii="Calibri" w:eastAsia="Times New Roman" w:hAnsi="Calibri" w:cs="Calibri"/>
                <w:b/>
                <w:bCs/>
                <w:color w:val="000000"/>
                <w:kern w:val="24"/>
                <w:sz w:val="20"/>
                <w:szCs w:val="20"/>
                <w:lang w:eastAsia="fr-FR"/>
              </w:rPr>
              <w:t>CHARIER</w:t>
            </w:r>
          </w:p>
        </w:tc>
      </w:tr>
      <w:tr w:rsidR="00C17FCF" w:rsidRPr="00255477" w14:paraId="5EB99284" w14:textId="77777777" w:rsidTr="00083157">
        <w:trPr>
          <w:trHeight w:val="428"/>
        </w:trPr>
        <w:tc>
          <w:tcPr>
            <w:tcW w:w="972" w:type="pct"/>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05879309" w14:textId="77777777" w:rsidR="00C17FCF" w:rsidRPr="00255477" w:rsidRDefault="00C17FCF" w:rsidP="005653F4">
            <w:pPr>
              <w:spacing w:after="0" w:line="240" w:lineRule="auto"/>
              <w:rPr>
                <w:rFonts w:ascii="Arial" w:eastAsia="Times New Roman" w:hAnsi="Arial" w:cs="Arial"/>
                <w:sz w:val="20"/>
                <w:szCs w:val="20"/>
                <w:lang w:eastAsia="fr-FR"/>
              </w:rPr>
            </w:pPr>
          </w:p>
        </w:tc>
        <w:tc>
          <w:tcPr>
            <w:tcW w:w="270" w:type="pct"/>
            <w:vMerge w:val="restart"/>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3D2082F5"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Unité</w:t>
            </w:r>
          </w:p>
        </w:tc>
        <w:tc>
          <w:tcPr>
            <w:tcW w:w="165" w:type="pct"/>
            <w:vMerge w:val="restart"/>
            <w:tcBorders>
              <w:top w:val="single" w:sz="8"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234CBDCF"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Qté</w:t>
            </w:r>
          </w:p>
        </w:tc>
        <w:tc>
          <w:tcPr>
            <w:tcW w:w="292" w:type="pct"/>
            <w:vMerge w:val="restart"/>
            <w:tcBorders>
              <w:top w:val="single" w:sz="8" w:space="0" w:color="000000"/>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21A68A4"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P.U. HT</w:t>
            </w:r>
          </w:p>
        </w:tc>
        <w:tc>
          <w:tcPr>
            <w:tcW w:w="460"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A2D4F7E"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b/>
                <w:bCs/>
                <w:color w:val="000000"/>
                <w:kern w:val="24"/>
                <w:sz w:val="20"/>
                <w:szCs w:val="20"/>
                <w:lang w:eastAsia="fr-FR"/>
              </w:rPr>
              <w:t>Offre de base H.T.</w:t>
            </w:r>
          </w:p>
        </w:tc>
        <w:tc>
          <w:tcPr>
            <w:tcW w:w="282" w:type="pct"/>
            <w:vMerge w:val="restart"/>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174F6E8A"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Unité</w:t>
            </w:r>
          </w:p>
        </w:tc>
        <w:tc>
          <w:tcPr>
            <w:tcW w:w="236" w:type="pct"/>
            <w:vMerge w:val="restart"/>
            <w:tcBorders>
              <w:top w:val="single" w:sz="8"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5D506ED6"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Qté</w:t>
            </w:r>
          </w:p>
        </w:tc>
        <w:tc>
          <w:tcPr>
            <w:tcW w:w="399" w:type="pct"/>
            <w:vMerge w:val="restart"/>
            <w:tcBorders>
              <w:top w:val="single" w:sz="8" w:space="0" w:color="000000"/>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B8E540"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P.U. HT</w:t>
            </w:r>
          </w:p>
        </w:tc>
        <w:tc>
          <w:tcPr>
            <w:tcW w:w="453"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D3FBC76"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b/>
                <w:bCs/>
                <w:color w:val="000000"/>
                <w:kern w:val="24"/>
                <w:sz w:val="20"/>
                <w:szCs w:val="20"/>
                <w:lang w:eastAsia="fr-FR"/>
              </w:rPr>
              <w:t>Offre de base H.T.</w:t>
            </w:r>
          </w:p>
        </w:tc>
        <w:tc>
          <w:tcPr>
            <w:tcW w:w="282" w:type="pct"/>
            <w:vMerge w:val="restart"/>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712DF094"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Unité</w:t>
            </w:r>
          </w:p>
        </w:tc>
        <w:tc>
          <w:tcPr>
            <w:tcW w:w="220" w:type="pct"/>
            <w:vMerge w:val="restart"/>
            <w:tcBorders>
              <w:top w:val="single" w:sz="8"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0A734552"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Qté</w:t>
            </w:r>
          </w:p>
        </w:tc>
        <w:tc>
          <w:tcPr>
            <w:tcW w:w="431" w:type="pct"/>
            <w:vMerge w:val="restart"/>
            <w:tcBorders>
              <w:top w:val="single" w:sz="8" w:space="0" w:color="000000"/>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3370F78"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P.U. HT</w:t>
            </w:r>
          </w:p>
        </w:tc>
        <w:tc>
          <w:tcPr>
            <w:tcW w:w="540"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259164E"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b/>
                <w:bCs/>
                <w:color w:val="000000"/>
                <w:kern w:val="24"/>
                <w:sz w:val="20"/>
                <w:szCs w:val="20"/>
                <w:lang w:eastAsia="fr-FR"/>
              </w:rPr>
              <w:t>Offre de base N.T.</w:t>
            </w:r>
          </w:p>
        </w:tc>
      </w:tr>
      <w:tr w:rsidR="00C17FCF" w:rsidRPr="00255477" w14:paraId="5E80E4D0" w14:textId="77777777" w:rsidTr="00083157">
        <w:trPr>
          <w:trHeight w:val="428"/>
        </w:trPr>
        <w:tc>
          <w:tcPr>
            <w:tcW w:w="972" w:type="pct"/>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036BD2E" w14:textId="77777777" w:rsidR="00C17FCF" w:rsidRPr="00255477" w:rsidRDefault="00C17FCF" w:rsidP="005653F4">
            <w:pPr>
              <w:spacing w:after="0" w:line="240" w:lineRule="auto"/>
              <w:rPr>
                <w:rFonts w:ascii="Arial" w:eastAsia="Times New Roman" w:hAnsi="Arial" w:cs="Arial"/>
                <w:sz w:val="20"/>
                <w:szCs w:val="20"/>
                <w:lang w:eastAsia="fr-FR"/>
              </w:rPr>
            </w:pPr>
          </w:p>
        </w:tc>
        <w:tc>
          <w:tcPr>
            <w:tcW w:w="270" w:type="pct"/>
            <w:vMerge/>
            <w:tcBorders>
              <w:top w:val="single" w:sz="8" w:space="0" w:color="000000"/>
              <w:left w:val="single" w:sz="8" w:space="0" w:color="000000"/>
              <w:bottom w:val="single" w:sz="8" w:space="0" w:color="000000"/>
              <w:right w:val="single" w:sz="4" w:space="0" w:color="000000"/>
            </w:tcBorders>
            <w:vAlign w:val="center"/>
            <w:hideMark/>
          </w:tcPr>
          <w:p w14:paraId="1F043E6B" w14:textId="77777777" w:rsidR="00C17FCF" w:rsidRPr="00255477" w:rsidRDefault="00C17FCF" w:rsidP="005653F4">
            <w:pPr>
              <w:spacing w:after="0" w:line="240" w:lineRule="auto"/>
              <w:rPr>
                <w:rFonts w:ascii="Arial" w:eastAsia="Times New Roman" w:hAnsi="Arial" w:cs="Arial"/>
                <w:sz w:val="20"/>
                <w:szCs w:val="20"/>
                <w:lang w:eastAsia="fr-FR"/>
              </w:rPr>
            </w:pPr>
          </w:p>
        </w:tc>
        <w:tc>
          <w:tcPr>
            <w:tcW w:w="165" w:type="pct"/>
            <w:vMerge/>
            <w:tcBorders>
              <w:top w:val="single" w:sz="8" w:space="0" w:color="000000"/>
              <w:left w:val="single" w:sz="4" w:space="0" w:color="000000"/>
              <w:bottom w:val="single" w:sz="8" w:space="0" w:color="000000"/>
              <w:right w:val="single" w:sz="4" w:space="0" w:color="000000"/>
            </w:tcBorders>
            <w:vAlign w:val="center"/>
            <w:hideMark/>
          </w:tcPr>
          <w:p w14:paraId="00DB44E6" w14:textId="77777777" w:rsidR="00C17FCF" w:rsidRPr="00255477" w:rsidRDefault="00C17FCF" w:rsidP="005653F4">
            <w:pPr>
              <w:spacing w:after="0" w:line="240" w:lineRule="auto"/>
              <w:rPr>
                <w:rFonts w:ascii="Arial" w:eastAsia="Times New Roman" w:hAnsi="Arial" w:cs="Arial"/>
                <w:sz w:val="20"/>
                <w:szCs w:val="20"/>
                <w:lang w:eastAsia="fr-FR"/>
              </w:rPr>
            </w:pPr>
          </w:p>
        </w:tc>
        <w:tc>
          <w:tcPr>
            <w:tcW w:w="292" w:type="pct"/>
            <w:vMerge/>
            <w:tcBorders>
              <w:top w:val="single" w:sz="8" w:space="0" w:color="000000"/>
              <w:left w:val="single" w:sz="4" w:space="0" w:color="000000"/>
              <w:bottom w:val="single" w:sz="8" w:space="0" w:color="000000"/>
              <w:right w:val="single" w:sz="8" w:space="0" w:color="000000"/>
            </w:tcBorders>
            <w:vAlign w:val="center"/>
            <w:hideMark/>
          </w:tcPr>
          <w:p w14:paraId="76EEDD9B" w14:textId="77777777" w:rsidR="00C17FCF" w:rsidRPr="00255477" w:rsidRDefault="00C17FCF" w:rsidP="005653F4">
            <w:pPr>
              <w:spacing w:after="0" w:line="240" w:lineRule="auto"/>
              <w:rPr>
                <w:rFonts w:ascii="Arial" w:eastAsia="Times New Roman" w:hAnsi="Arial" w:cs="Arial"/>
                <w:sz w:val="20"/>
                <w:szCs w:val="20"/>
                <w:lang w:eastAsia="fr-FR"/>
              </w:rPr>
            </w:pPr>
          </w:p>
        </w:tc>
        <w:tc>
          <w:tcPr>
            <w:tcW w:w="460" w:type="pct"/>
            <w:vMerge/>
            <w:tcBorders>
              <w:top w:val="single" w:sz="8" w:space="0" w:color="000000"/>
              <w:left w:val="single" w:sz="8" w:space="0" w:color="000000"/>
              <w:bottom w:val="single" w:sz="8" w:space="0" w:color="000000"/>
              <w:right w:val="single" w:sz="8" w:space="0" w:color="000000"/>
            </w:tcBorders>
            <w:vAlign w:val="center"/>
            <w:hideMark/>
          </w:tcPr>
          <w:p w14:paraId="44B86A09" w14:textId="77777777" w:rsidR="00C17FCF" w:rsidRPr="00255477" w:rsidRDefault="00C17FCF" w:rsidP="005653F4">
            <w:pPr>
              <w:spacing w:after="0" w:line="240" w:lineRule="auto"/>
              <w:rPr>
                <w:rFonts w:ascii="Arial" w:eastAsia="Times New Roman" w:hAnsi="Arial" w:cs="Arial"/>
                <w:sz w:val="20"/>
                <w:szCs w:val="20"/>
                <w:lang w:eastAsia="fr-FR"/>
              </w:rPr>
            </w:pPr>
          </w:p>
        </w:tc>
        <w:tc>
          <w:tcPr>
            <w:tcW w:w="282" w:type="pct"/>
            <w:vMerge/>
            <w:tcBorders>
              <w:top w:val="single" w:sz="8" w:space="0" w:color="000000"/>
              <w:left w:val="single" w:sz="8" w:space="0" w:color="000000"/>
              <w:bottom w:val="single" w:sz="8" w:space="0" w:color="000000"/>
              <w:right w:val="single" w:sz="4" w:space="0" w:color="000000"/>
            </w:tcBorders>
            <w:vAlign w:val="center"/>
            <w:hideMark/>
          </w:tcPr>
          <w:p w14:paraId="71C8C1D8" w14:textId="77777777" w:rsidR="00C17FCF" w:rsidRPr="00255477" w:rsidRDefault="00C17FCF" w:rsidP="005653F4">
            <w:pPr>
              <w:spacing w:after="0" w:line="240" w:lineRule="auto"/>
              <w:rPr>
                <w:rFonts w:ascii="Arial" w:eastAsia="Times New Roman" w:hAnsi="Arial" w:cs="Arial"/>
                <w:sz w:val="20"/>
                <w:szCs w:val="20"/>
                <w:lang w:eastAsia="fr-FR"/>
              </w:rPr>
            </w:pPr>
          </w:p>
        </w:tc>
        <w:tc>
          <w:tcPr>
            <w:tcW w:w="236" w:type="pct"/>
            <w:vMerge/>
            <w:tcBorders>
              <w:top w:val="single" w:sz="8" w:space="0" w:color="000000"/>
              <w:left w:val="single" w:sz="4" w:space="0" w:color="000000"/>
              <w:bottom w:val="single" w:sz="8" w:space="0" w:color="000000"/>
              <w:right w:val="single" w:sz="4" w:space="0" w:color="000000"/>
            </w:tcBorders>
            <w:vAlign w:val="center"/>
            <w:hideMark/>
          </w:tcPr>
          <w:p w14:paraId="3DC16EDC" w14:textId="77777777" w:rsidR="00C17FCF" w:rsidRPr="00255477" w:rsidRDefault="00C17FCF" w:rsidP="005653F4">
            <w:pPr>
              <w:spacing w:after="0" w:line="240" w:lineRule="auto"/>
              <w:rPr>
                <w:rFonts w:ascii="Arial" w:eastAsia="Times New Roman" w:hAnsi="Arial" w:cs="Arial"/>
                <w:sz w:val="20"/>
                <w:szCs w:val="20"/>
                <w:lang w:eastAsia="fr-FR"/>
              </w:rPr>
            </w:pPr>
          </w:p>
        </w:tc>
        <w:tc>
          <w:tcPr>
            <w:tcW w:w="399" w:type="pct"/>
            <w:vMerge/>
            <w:tcBorders>
              <w:top w:val="single" w:sz="8" w:space="0" w:color="000000"/>
              <w:left w:val="single" w:sz="4" w:space="0" w:color="000000"/>
              <w:bottom w:val="single" w:sz="8" w:space="0" w:color="000000"/>
              <w:right w:val="single" w:sz="8" w:space="0" w:color="000000"/>
            </w:tcBorders>
            <w:vAlign w:val="center"/>
            <w:hideMark/>
          </w:tcPr>
          <w:p w14:paraId="40C6BD45" w14:textId="77777777" w:rsidR="00C17FCF" w:rsidRPr="00255477" w:rsidRDefault="00C17FCF" w:rsidP="005653F4">
            <w:pPr>
              <w:spacing w:after="0" w:line="240" w:lineRule="auto"/>
              <w:rPr>
                <w:rFonts w:ascii="Arial" w:eastAsia="Times New Roman" w:hAnsi="Arial" w:cs="Arial"/>
                <w:sz w:val="20"/>
                <w:szCs w:val="20"/>
                <w:lang w:eastAsia="fr-FR"/>
              </w:rPr>
            </w:pPr>
          </w:p>
        </w:tc>
        <w:tc>
          <w:tcPr>
            <w:tcW w:w="453" w:type="pct"/>
            <w:vMerge/>
            <w:tcBorders>
              <w:top w:val="single" w:sz="8" w:space="0" w:color="000000"/>
              <w:left w:val="single" w:sz="8" w:space="0" w:color="000000"/>
              <w:bottom w:val="single" w:sz="8" w:space="0" w:color="000000"/>
              <w:right w:val="single" w:sz="8" w:space="0" w:color="000000"/>
            </w:tcBorders>
            <w:vAlign w:val="center"/>
            <w:hideMark/>
          </w:tcPr>
          <w:p w14:paraId="2357E79F" w14:textId="77777777" w:rsidR="00C17FCF" w:rsidRPr="00255477" w:rsidRDefault="00C17FCF" w:rsidP="005653F4">
            <w:pPr>
              <w:spacing w:after="0" w:line="240" w:lineRule="auto"/>
              <w:rPr>
                <w:rFonts w:ascii="Arial" w:eastAsia="Times New Roman" w:hAnsi="Arial" w:cs="Arial"/>
                <w:sz w:val="20"/>
                <w:szCs w:val="20"/>
                <w:lang w:eastAsia="fr-FR"/>
              </w:rPr>
            </w:pPr>
          </w:p>
        </w:tc>
        <w:tc>
          <w:tcPr>
            <w:tcW w:w="282" w:type="pct"/>
            <w:vMerge/>
            <w:tcBorders>
              <w:top w:val="single" w:sz="8" w:space="0" w:color="000000"/>
              <w:left w:val="single" w:sz="8" w:space="0" w:color="000000"/>
              <w:bottom w:val="single" w:sz="8" w:space="0" w:color="000000"/>
              <w:right w:val="single" w:sz="4" w:space="0" w:color="000000"/>
            </w:tcBorders>
            <w:vAlign w:val="center"/>
            <w:hideMark/>
          </w:tcPr>
          <w:p w14:paraId="7E5D7348" w14:textId="77777777" w:rsidR="00C17FCF" w:rsidRPr="00255477" w:rsidRDefault="00C17FCF" w:rsidP="005653F4">
            <w:pPr>
              <w:spacing w:after="0" w:line="240" w:lineRule="auto"/>
              <w:rPr>
                <w:rFonts w:ascii="Arial" w:eastAsia="Times New Roman" w:hAnsi="Arial" w:cs="Arial"/>
                <w:sz w:val="20"/>
                <w:szCs w:val="20"/>
                <w:lang w:eastAsia="fr-FR"/>
              </w:rPr>
            </w:pPr>
          </w:p>
        </w:tc>
        <w:tc>
          <w:tcPr>
            <w:tcW w:w="220" w:type="pct"/>
            <w:vMerge/>
            <w:tcBorders>
              <w:top w:val="single" w:sz="8" w:space="0" w:color="000000"/>
              <w:left w:val="single" w:sz="4" w:space="0" w:color="000000"/>
              <w:bottom w:val="single" w:sz="8" w:space="0" w:color="000000"/>
              <w:right w:val="single" w:sz="4" w:space="0" w:color="000000"/>
            </w:tcBorders>
            <w:vAlign w:val="center"/>
            <w:hideMark/>
          </w:tcPr>
          <w:p w14:paraId="621C9E05" w14:textId="77777777" w:rsidR="00C17FCF" w:rsidRPr="00255477" w:rsidRDefault="00C17FCF" w:rsidP="005653F4">
            <w:pPr>
              <w:spacing w:after="0" w:line="240" w:lineRule="auto"/>
              <w:rPr>
                <w:rFonts w:ascii="Arial" w:eastAsia="Times New Roman" w:hAnsi="Arial" w:cs="Arial"/>
                <w:sz w:val="20"/>
                <w:szCs w:val="20"/>
                <w:lang w:eastAsia="fr-FR"/>
              </w:rPr>
            </w:pPr>
          </w:p>
        </w:tc>
        <w:tc>
          <w:tcPr>
            <w:tcW w:w="431" w:type="pct"/>
            <w:vMerge/>
            <w:tcBorders>
              <w:top w:val="single" w:sz="8" w:space="0" w:color="000000"/>
              <w:left w:val="single" w:sz="4" w:space="0" w:color="000000"/>
              <w:bottom w:val="single" w:sz="8" w:space="0" w:color="000000"/>
              <w:right w:val="single" w:sz="8" w:space="0" w:color="000000"/>
            </w:tcBorders>
            <w:vAlign w:val="center"/>
            <w:hideMark/>
          </w:tcPr>
          <w:p w14:paraId="7EE7123C" w14:textId="77777777" w:rsidR="00C17FCF" w:rsidRPr="00255477" w:rsidRDefault="00C17FCF" w:rsidP="005653F4">
            <w:pPr>
              <w:spacing w:after="0" w:line="240" w:lineRule="auto"/>
              <w:rPr>
                <w:rFonts w:ascii="Arial" w:eastAsia="Times New Roman" w:hAnsi="Arial" w:cs="Arial"/>
                <w:sz w:val="20"/>
                <w:szCs w:val="20"/>
                <w:lang w:eastAsia="fr-FR"/>
              </w:rPr>
            </w:pPr>
          </w:p>
        </w:tc>
        <w:tc>
          <w:tcPr>
            <w:tcW w:w="540" w:type="pct"/>
            <w:vMerge/>
            <w:tcBorders>
              <w:top w:val="single" w:sz="8" w:space="0" w:color="000000"/>
              <w:left w:val="single" w:sz="8" w:space="0" w:color="000000"/>
              <w:bottom w:val="single" w:sz="8" w:space="0" w:color="000000"/>
              <w:right w:val="single" w:sz="8" w:space="0" w:color="000000"/>
            </w:tcBorders>
            <w:vAlign w:val="center"/>
            <w:hideMark/>
          </w:tcPr>
          <w:p w14:paraId="01B381A2" w14:textId="77777777" w:rsidR="00C17FCF" w:rsidRPr="00255477" w:rsidRDefault="00C17FCF" w:rsidP="005653F4">
            <w:pPr>
              <w:spacing w:after="0" w:line="240" w:lineRule="auto"/>
              <w:rPr>
                <w:rFonts w:ascii="Arial" w:eastAsia="Times New Roman" w:hAnsi="Arial" w:cs="Arial"/>
                <w:sz w:val="20"/>
                <w:szCs w:val="20"/>
                <w:lang w:eastAsia="fr-FR"/>
              </w:rPr>
            </w:pPr>
          </w:p>
        </w:tc>
      </w:tr>
      <w:tr w:rsidR="00C17FCF" w:rsidRPr="00255477" w14:paraId="2E459D6A" w14:textId="77777777" w:rsidTr="00083157">
        <w:trPr>
          <w:trHeight w:val="838"/>
        </w:trPr>
        <w:tc>
          <w:tcPr>
            <w:tcW w:w="972" w:type="pct"/>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11D6EBEA" w14:textId="77777777" w:rsidR="00C17FCF" w:rsidRPr="00255477" w:rsidRDefault="00C17FCF" w:rsidP="005653F4">
            <w:pPr>
              <w:spacing w:after="0" w:line="240" w:lineRule="auto"/>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Signalisation réglementaire du chantier</w:t>
            </w:r>
          </w:p>
        </w:tc>
        <w:tc>
          <w:tcPr>
            <w:tcW w:w="270" w:type="pc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252D25"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w:t>
            </w:r>
          </w:p>
        </w:tc>
        <w:tc>
          <w:tcPr>
            <w:tcW w:w="165" w:type="pc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41ED0A"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w:t>
            </w:r>
          </w:p>
        </w:tc>
        <w:tc>
          <w:tcPr>
            <w:tcW w:w="292" w:type="pct"/>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7A2F5133"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w:t>
            </w:r>
          </w:p>
        </w:tc>
        <w:tc>
          <w:tcPr>
            <w:tcW w:w="460" w:type="pct"/>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044B170E"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w:t>
            </w:r>
          </w:p>
        </w:tc>
        <w:tc>
          <w:tcPr>
            <w:tcW w:w="282" w:type="pc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C01B93"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w:t>
            </w:r>
          </w:p>
        </w:tc>
        <w:tc>
          <w:tcPr>
            <w:tcW w:w="236" w:type="pc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7EEA5AE"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1  </w:t>
            </w:r>
          </w:p>
        </w:tc>
        <w:tc>
          <w:tcPr>
            <w:tcW w:w="399" w:type="pct"/>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3956BE6E"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420,00  </w:t>
            </w:r>
          </w:p>
        </w:tc>
        <w:tc>
          <w:tcPr>
            <w:tcW w:w="453" w:type="pct"/>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4FD460F8"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420,00  </w:t>
            </w:r>
          </w:p>
        </w:tc>
        <w:tc>
          <w:tcPr>
            <w:tcW w:w="282" w:type="pc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198F039"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w:t>
            </w:r>
          </w:p>
        </w:tc>
        <w:tc>
          <w:tcPr>
            <w:tcW w:w="220" w:type="pc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44844A"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w:t>
            </w:r>
          </w:p>
        </w:tc>
        <w:tc>
          <w:tcPr>
            <w:tcW w:w="431" w:type="pct"/>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7693CC98"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w:t>
            </w:r>
          </w:p>
        </w:tc>
        <w:tc>
          <w:tcPr>
            <w:tcW w:w="540" w:type="pct"/>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1F1CC887"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w:t>
            </w:r>
          </w:p>
        </w:tc>
      </w:tr>
      <w:tr w:rsidR="00C17FCF" w:rsidRPr="00255477" w14:paraId="7D336DF2" w14:textId="77777777" w:rsidTr="00083157">
        <w:trPr>
          <w:trHeight w:val="838"/>
        </w:trPr>
        <w:tc>
          <w:tcPr>
            <w:tcW w:w="972"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3FB4B217" w14:textId="77777777" w:rsidR="00C17FCF" w:rsidRPr="00255477" w:rsidRDefault="00C17FCF" w:rsidP="005653F4">
            <w:pPr>
              <w:spacing w:after="0" w:line="240" w:lineRule="auto"/>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Fourniture, transport et mise en </w:t>
            </w:r>
            <w:proofErr w:type="spellStart"/>
            <w:r w:rsidRPr="00255477">
              <w:rPr>
                <w:rFonts w:ascii="Calibri" w:eastAsia="Times New Roman" w:hAnsi="Calibri" w:cs="Calibri"/>
                <w:color w:val="000000"/>
                <w:kern w:val="24"/>
                <w:sz w:val="20"/>
                <w:szCs w:val="20"/>
                <w:lang w:eastAsia="fr-FR"/>
              </w:rPr>
              <w:t>oeuvre</w:t>
            </w:r>
            <w:proofErr w:type="spellEnd"/>
          </w:p>
        </w:tc>
        <w:tc>
          <w:tcPr>
            <w:tcW w:w="270" w:type="pc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20FA3E"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Tonne</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62CE6DB"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21</w:t>
            </w:r>
          </w:p>
        </w:tc>
        <w:tc>
          <w:tcPr>
            <w:tcW w:w="292" w:type="pc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53A11A3A"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795,00  </w:t>
            </w:r>
          </w:p>
        </w:tc>
        <w:tc>
          <w:tcPr>
            <w:tcW w:w="460"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66780586"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16 695,00  </w:t>
            </w:r>
          </w:p>
        </w:tc>
        <w:tc>
          <w:tcPr>
            <w:tcW w:w="282" w:type="pc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78D972"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Tonne</w:t>
            </w:r>
          </w:p>
        </w:tc>
        <w:tc>
          <w:tcPr>
            <w:tcW w:w="2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3AB63E"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21  </w:t>
            </w:r>
          </w:p>
        </w:tc>
        <w:tc>
          <w:tcPr>
            <w:tcW w:w="399" w:type="pc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6F6E3B77"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850,00  </w:t>
            </w:r>
          </w:p>
        </w:tc>
        <w:tc>
          <w:tcPr>
            <w:tcW w:w="453"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72EC475A"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17 850,00  </w:t>
            </w:r>
          </w:p>
        </w:tc>
        <w:tc>
          <w:tcPr>
            <w:tcW w:w="282" w:type="pc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D7A431A"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Tonne</w:t>
            </w:r>
          </w:p>
        </w:tc>
        <w:tc>
          <w:tcPr>
            <w:tcW w:w="2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6D1C95"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21  </w:t>
            </w:r>
          </w:p>
        </w:tc>
        <w:tc>
          <w:tcPr>
            <w:tcW w:w="431" w:type="pc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22EE3568"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1 150,59  </w:t>
            </w:r>
          </w:p>
        </w:tc>
        <w:tc>
          <w:tcPr>
            <w:tcW w:w="540"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27838FE1"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24 162,39  </w:t>
            </w:r>
          </w:p>
        </w:tc>
      </w:tr>
      <w:tr w:rsidR="00C17FCF" w:rsidRPr="00255477" w14:paraId="2382D884" w14:textId="77777777" w:rsidTr="00083157">
        <w:trPr>
          <w:trHeight w:val="838"/>
        </w:trPr>
        <w:tc>
          <w:tcPr>
            <w:tcW w:w="972"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390DDA7F" w14:textId="77777777" w:rsidR="00C17FCF" w:rsidRPr="00255477" w:rsidRDefault="00C17FCF" w:rsidP="005653F4">
            <w:pPr>
              <w:spacing w:after="0" w:line="240" w:lineRule="auto"/>
              <w:textAlignment w:val="center"/>
              <w:rPr>
                <w:rFonts w:ascii="Arial" w:eastAsia="Times New Roman" w:hAnsi="Arial" w:cs="Arial"/>
                <w:sz w:val="20"/>
                <w:szCs w:val="20"/>
                <w:lang w:eastAsia="fr-FR"/>
              </w:rPr>
            </w:pPr>
            <w:proofErr w:type="gramStart"/>
            <w:r w:rsidRPr="00255477">
              <w:rPr>
                <w:rFonts w:ascii="Calibri" w:eastAsia="Times New Roman" w:hAnsi="Calibri" w:cs="Calibri"/>
                <w:color w:val="000000"/>
                <w:kern w:val="24"/>
                <w:sz w:val="20"/>
                <w:szCs w:val="20"/>
                <w:lang w:eastAsia="fr-FR"/>
              </w:rPr>
              <w:t>compactage</w:t>
            </w:r>
            <w:proofErr w:type="gramEnd"/>
            <w:r w:rsidRPr="00255477">
              <w:rPr>
                <w:rFonts w:ascii="Calibri" w:eastAsia="Times New Roman" w:hAnsi="Calibri" w:cs="Calibri"/>
                <w:color w:val="000000"/>
                <w:kern w:val="24"/>
                <w:sz w:val="20"/>
                <w:szCs w:val="20"/>
                <w:lang w:eastAsia="fr-FR"/>
              </w:rPr>
              <w:t xml:space="preserve"> avec cylindre et chauffeur</w:t>
            </w:r>
          </w:p>
        </w:tc>
        <w:tc>
          <w:tcPr>
            <w:tcW w:w="270" w:type="pc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83FE18"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Tonne</w:t>
            </w:r>
          </w:p>
        </w:tc>
        <w:tc>
          <w:tcPr>
            <w:tcW w:w="16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B7D541"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21</w:t>
            </w:r>
          </w:p>
        </w:tc>
        <w:tc>
          <w:tcPr>
            <w:tcW w:w="292" w:type="pc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7C7D0616"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95,00  </w:t>
            </w:r>
          </w:p>
        </w:tc>
        <w:tc>
          <w:tcPr>
            <w:tcW w:w="460"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635F7446"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1 995,00  </w:t>
            </w:r>
          </w:p>
        </w:tc>
        <w:tc>
          <w:tcPr>
            <w:tcW w:w="282" w:type="pc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FC8C0D"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Forfait</w:t>
            </w:r>
          </w:p>
        </w:tc>
        <w:tc>
          <w:tcPr>
            <w:tcW w:w="2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695BAC4"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1  </w:t>
            </w:r>
          </w:p>
        </w:tc>
        <w:tc>
          <w:tcPr>
            <w:tcW w:w="399" w:type="pc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692AEE8E"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1 470,00  </w:t>
            </w:r>
          </w:p>
        </w:tc>
        <w:tc>
          <w:tcPr>
            <w:tcW w:w="453"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2F0EB972"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1 470,00  </w:t>
            </w:r>
          </w:p>
        </w:tc>
        <w:tc>
          <w:tcPr>
            <w:tcW w:w="282" w:type="pc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ED078E"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Tonne</w:t>
            </w:r>
          </w:p>
        </w:tc>
        <w:tc>
          <w:tcPr>
            <w:tcW w:w="2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A47B4D1"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21  </w:t>
            </w:r>
          </w:p>
        </w:tc>
        <w:tc>
          <w:tcPr>
            <w:tcW w:w="431" w:type="pc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6BF094C8"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173,80  </w:t>
            </w:r>
          </w:p>
        </w:tc>
        <w:tc>
          <w:tcPr>
            <w:tcW w:w="540"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0788BB37"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3 649,80  </w:t>
            </w:r>
          </w:p>
        </w:tc>
      </w:tr>
      <w:tr w:rsidR="00C17FCF" w:rsidRPr="00255477" w14:paraId="6EEA98F0" w14:textId="77777777" w:rsidTr="00083157">
        <w:trPr>
          <w:trHeight w:val="838"/>
        </w:trPr>
        <w:tc>
          <w:tcPr>
            <w:tcW w:w="972" w:type="pct"/>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B907E2" w14:textId="77777777" w:rsidR="00C17FCF" w:rsidRPr="00255477" w:rsidRDefault="00C17FCF" w:rsidP="005653F4">
            <w:pPr>
              <w:spacing w:after="0" w:line="240" w:lineRule="auto"/>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Balayage des rejets après réalisation de la prestation</w:t>
            </w:r>
          </w:p>
        </w:tc>
        <w:tc>
          <w:tcPr>
            <w:tcW w:w="270" w:type="pct"/>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6E705153"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Tonne</w:t>
            </w:r>
          </w:p>
        </w:tc>
        <w:tc>
          <w:tcPr>
            <w:tcW w:w="165" w:type="pct"/>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65ECD077"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21</w:t>
            </w:r>
          </w:p>
        </w:tc>
        <w:tc>
          <w:tcPr>
            <w:tcW w:w="292" w:type="pct"/>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06540D"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50,00  </w:t>
            </w:r>
          </w:p>
        </w:tc>
        <w:tc>
          <w:tcPr>
            <w:tcW w:w="460" w:type="pct"/>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D34301"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1 050,00  </w:t>
            </w:r>
          </w:p>
        </w:tc>
        <w:tc>
          <w:tcPr>
            <w:tcW w:w="282" w:type="pct"/>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4DBE2D64"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Forfait</w:t>
            </w:r>
          </w:p>
        </w:tc>
        <w:tc>
          <w:tcPr>
            <w:tcW w:w="236" w:type="pct"/>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13E03FBB"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1  </w:t>
            </w:r>
          </w:p>
        </w:tc>
        <w:tc>
          <w:tcPr>
            <w:tcW w:w="399" w:type="pct"/>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CF999B7"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1 165,20  </w:t>
            </w:r>
          </w:p>
        </w:tc>
        <w:tc>
          <w:tcPr>
            <w:tcW w:w="453" w:type="pct"/>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8ABE79"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1 165,20  </w:t>
            </w:r>
          </w:p>
        </w:tc>
        <w:tc>
          <w:tcPr>
            <w:tcW w:w="282" w:type="pct"/>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1BB9FC41"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Forfait</w:t>
            </w:r>
          </w:p>
        </w:tc>
        <w:tc>
          <w:tcPr>
            <w:tcW w:w="220" w:type="pct"/>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490F0A5A" w14:textId="77777777" w:rsidR="00C17FCF" w:rsidRPr="00255477" w:rsidRDefault="00C17FCF" w:rsidP="005653F4">
            <w:pPr>
              <w:spacing w:after="0" w:line="240" w:lineRule="auto"/>
              <w:jc w:val="center"/>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1  </w:t>
            </w:r>
          </w:p>
        </w:tc>
        <w:tc>
          <w:tcPr>
            <w:tcW w:w="431" w:type="pct"/>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10CF623"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2 918,81  </w:t>
            </w:r>
          </w:p>
        </w:tc>
        <w:tc>
          <w:tcPr>
            <w:tcW w:w="540" w:type="pct"/>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4B7594"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2 918,81  </w:t>
            </w:r>
          </w:p>
        </w:tc>
      </w:tr>
      <w:tr w:rsidR="00C17FCF" w:rsidRPr="00255477" w14:paraId="1EF247A1" w14:textId="77777777" w:rsidTr="00083157">
        <w:trPr>
          <w:trHeight w:val="585"/>
        </w:trPr>
        <w:tc>
          <w:tcPr>
            <w:tcW w:w="972" w:type="pct"/>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38FA17CA" w14:textId="77777777" w:rsidR="00C17FCF" w:rsidRPr="00255477" w:rsidRDefault="00C17FCF" w:rsidP="005653F4">
            <w:pPr>
              <w:spacing w:after="0" w:line="240" w:lineRule="auto"/>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TOTAL HT</w:t>
            </w:r>
          </w:p>
        </w:tc>
        <w:tc>
          <w:tcPr>
            <w:tcW w:w="270" w:type="pct"/>
            <w:tcBorders>
              <w:top w:val="single" w:sz="8" w:space="0" w:color="000000"/>
              <w:left w:val="single" w:sz="8" w:space="0" w:color="000000"/>
              <w:bottom w:val="nil"/>
              <w:right w:val="nil"/>
            </w:tcBorders>
            <w:shd w:val="clear" w:color="auto" w:fill="auto"/>
            <w:tcMar>
              <w:top w:w="15" w:type="dxa"/>
              <w:left w:w="15" w:type="dxa"/>
              <w:bottom w:w="0" w:type="dxa"/>
              <w:right w:w="15" w:type="dxa"/>
            </w:tcMar>
            <w:vAlign w:val="center"/>
            <w:hideMark/>
          </w:tcPr>
          <w:p w14:paraId="6D6F69BC" w14:textId="77777777" w:rsidR="00C17FCF" w:rsidRPr="00255477" w:rsidRDefault="00C17FCF" w:rsidP="005653F4">
            <w:pPr>
              <w:spacing w:after="0" w:line="240" w:lineRule="auto"/>
              <w:rPr>
                <w:rFonts w:ascii="Arial" w:eastAsia="Times New Roman" w:hAnsi="Arial" w:cs="Arial"/>
                <w:sz w:val="20"/>
                <w:szCs w:val="20"/>
                <w:lang w:eastAsia="fr-FR"/>
              </w:rPr>
            </w:pPr>
          </w:p>
        </w:tc>
        <w:tc>
          <w:tcPr>
            <w:tcW w:w="165" w:type="pct"/>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6384AD4" w14:textId="77777777" w:rsidR="00C17FCF" w:rsidRPr="00255477" w:rsidRDefault="00C17FCF" w:rsidP="005653F4">
            <w:pPr>
              <w:spacing w:after="0" w:line="240" w:lineRule="auto"/>
              <w:rPr>
                <w:rFonts w:ascii="Times New Roman" w:eastAsia="Times New Roman" w:hAnsi="Times New Roman" w:cs="Times New Roman"/>
                <w:sz w:val="20"/>
                <w:szCs w:val="20"/>
                <w:lang w:eastAsia="fr-FR"/>
              </w:rPr>
            </w:pPr>
          </w:p>
        </w:tc>
        <w:tc>
          <w:tcPr>
            <w:tcW w:w="292" w:type="pct"/>
            <w:tcBorders>
              <w:top w:val="single" w:sz="8" w:space="0" w:color="000000"/>
              <w:left w:val="nil"/>
              <w:bottom w:val="nil"/>
              <w:right w:val="single" w:sz="8" w:space="0" w:color="000000"/>
            </w:tcBorders>
            <w:shd w:val="clear" w:color="auto" w:fill="auto"/>
            <w:tcMar>
              <w:top w:w="15" w:type="dxa"/>
              <w:left w:w="15" w:type="dxa"/>
              <w:bottom w:w="0" w:type="dxa"/>
              <w:right w:w="15" w:type="dxa"/>
            </w:tcMar>
            <w:vAlign w:val="center"/>
            <w:hideMark/>
          </w:tcPr>
          <w:p w14:paraId="189B98D6" w14:textId="77777777" w:rsidR="00C17FCF" w:rsidRPr="00255477" w:rsidRDefault="00C17FCF" w:rsidP="005653F4">
            <w:pPr>
              <w:spacing w:after="0" w:line="240" w:lineRule="auto"/>
              <w:rPr>
                <w:rFonts w:ascii="Times New Roman" w:eastAsia="Times New Roman" w:hAnsi="Times New Roman" w:cs="Times New Roman"/>
                <w:sz w:val="20"/>
                <w:szCs w:val="20"/>
                <w:lang w:eastAsia="fr-FR"/>
              </w:rPr>
            </w:pPr>
          </w:p>
        </w:tc>
        <w:tc>
          <w:tcPr>
            <w:tcW w:w="460" w:type="pct"/>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2442F9D9"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b/>
                <w:bCs/>
                <w:color w:val="000000"/>
                <w:kern w:val="24"/>
                <w:sz w:val="20"/>
                <w:szCs w:val="20"/>
                <w:lang w:eastAsia="fr-FR"/>
              </w:rPr>
              <w:t xml:space="preserve">19 740,00  </w:t>
            </w:r>
          </w:p>
        </w:tc>
        <w:tc>
          <w:tcPr>
            <w:tcW w:w="282" w:type="pct"/>
            <w:tcBorders>
              <w:top w:val="single" w:sz="8" w:space="0" w:color="000000"/>
              <w:left w:val="single" w:sz="8" w:space="0" w:color="000000"/>
              <w:bottom w:val="nil"/>
              <w:right w:val="nil"/>
            </w:tcBorders>
            <w:shd w:val="clear" w:color="auto" w:fill="auto"/>
            <w:tcMar>
              <w:top w:w="15" w:type="dxa"/>
              <w:left w:w="15" w:type="dxa"/>
              <w:bottom w:w="0" w:type="dxa"/>
              <w:right w:w="15" w:type="dxa"/>
            </w:tcMar>
            <w:vAlign w:val="center"/>
            <w:hideMark/>
          </w:tcPr>
          <w:p w14:paraId="3877C4D6" w14:textId="77777777" w:rsidR="00C17FCF" w:rsidRPr="00255477" w:rsidRDefault="00C17FCF" w:rsidP="005653F4">
            <w:pPr>
              <w:spacing w:after="0" w:line="240" w:lineRule="auto"/>
              <w:rPr>
                <w:rFonts w:ascii="Arial" w:eastAsia="Times New Roman" w:hAnsi="Arial" w:cs="Arial"/>
                <w:sz w:val="20"/>
                <w:szCs w:val="20"/>
                <w:lang w:eastAsia="fr-FR"/>
              </w:rPr>
            </w:pPr>
          </w:p>
        </w:tc>
        <w:tc>
          <w:tcPr>
            <w:tcW w:w="236" w:type="pct"/>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5C718C3" w14:textId="77777777" w:rsidR="00C17FCF" w:rsidRPr="00255477" w:rsidRDefault="00C17FCF" w:rsidP="005653F4">
            <w:pPr>
              <w:spacing w:after="0" w:line="240" w:lineRule="auto"/>
              <w:rPr>
                <w:rFonts w:ascii="Times New Roman" w:eastAsia="Times New Roman" w:hAnsi="Times New Roman" w:cs="Times New Roman"/>
                <w:sz w:val="20"/>
                <w:szCs w:val="20"/>
                <w:lang w:eastAsia="fr-FR"/>
              </w:rPr>
            </w:pPr>
          </w:p>
        </w:tc>
        <w:tc>
          <w:tcPr>
            <w:tcW w:w="399" w:type="pct"/>
            <w:tcBorders>
              <w:top w:val="single" w:sz="8" w:space="0" w:color="000000"/>
              <w:left w:val="nil"/>
              <w:bottom w:val="nil"/>
              <w:right w:val="single" w:sz="8" w:space="0" w:color="000000"/>
            </w:tcBorders>
            <w:shd w:val="clear" w:color="auto" w:fill="auto"/>
            <w:tcMar>
              <w:top w:w="15" w:type="dxa"/>
              <w:left w:w="15" w:type="dxa"/>
              <w:bottom w:w="0" w:type="dxa"/>
              <w:right w:w="15" w:type="dxa"/>
            </w:tcMar>
            <w:vAlign w:val="center"/>
            <w:hideMark/>
          </w:tcPr>
          <w:p w14:paraId="220DD492" w14:textId="77777777" w:rsidR="00C17FCF" w:rsidRPr="00255477" w:rsidRDefault="00C17FCF" w:rsidP="005653F4">
            <w:pPr>
              <w:spacing w:after="0" w:line="240" w:lineRule="auto"/>
              <w:rPr>
                <w:rFonts w:ascii="Times New Roman" w:eastAsia="Times New Roman" w:hAnsi="Times New Roman" w:cs="Times New Roman"/>
                <w:sz w:val="20"/>
                <w:szCs w:val="20"/>
                <w:lang w:eastAsia="fr-FR"/>
              </w:rPr>
            </w:pPr>
          </w:p>
        </w:tc>
        <w:tc>
          <w:tcPr>
            <w:tcW w:w="453" w:type="pct"/>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07A0B5D1"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b/>
                <w:bCs/>
                <w:color w:val="000000"/>
                <w:kern w:val="24"/>
                <w:sz w:val="20"/>
                <w:szCs w:val="20"/>
                <w:lang w:eastAsia="fr-FR"/>
              </w:rPr>
              <w:t xml:space="preserve">20 485,20  </w:t>
            </w:r>
          </w:p>
        </w:tc>
        <w:tc>
          <w:tcPr>
            <w:tcW w:w="282" w:type="pct"/>
            <w:tcBorders>
              <w:top w:val="single" w:sz="8" w:space="0" w:color="000000"/>
              <w:left w:val="single" w:sz="8" w:space="0" w:color="000000"/>
              <w:bottom w:val="nil"/>
              <w:right w:val="nil"/>
            </w:tcBorders>
            <w:shd w:val="clear" w:color="auto" w:fill="auto"/>
            <w:tcMar>
              <w:top w:w="15" w:type="dxa"/>
              <w:left w:w="15" w:type="dxa"/>
              <w:bottom w:w="0" w:type="dxa"/>
              <w:right w:w="15" w:type="dxa"/>
            </w:tcMar>
            <w:vAlign w:val="center"/>
            <w:hideMark/>
          </w:tcPr>
          <w:p w14:paraId="3B6BBF0F" w14:textId="77777777" w:rsidR="00C17FCF" w:rsidRPr="00255477" w:rsidRDefault="00C17FCF" w:rsidP="005653F4">
            <w:pPr>
              <w:spacing w:after="0" w:line="240" w:lineRule="auto"/>
              <w:rPr>
                <w:rFonts w:ascii="Arial" w:eastAsia="Times New Roman" w:hAnsi="Arial" w:cs="Arial"/>
                <w:sz w:val="20"/>
                <w:szCs w:val="20"/>
                <w:lang w:eastAsia="fr-FR"/>
              </w:rPr>
            </w:pPr>
          </w:p>
        </w:tc>
        <w:tc>
          <w:tcPr>
            <w:tcW w:w="220" w:type="pct"/>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2F8D7BC4" w14:textId="77777777" w:rsidR="00C17FCF" w:rsidRPr="00255477" w:rsidRDefault="00C17FCF" w:rsidP="005653F4">
            <w:pPr>
              <w:spacing w:after="0" w:line="240" w:lineRule="auto"/>
              <w:rPr>
                <w:rFonts w:ascii="Times New Roman" w:eastAsia="Times New Roman" w:hAnsi="Times New Roman" w:cs="Times New Roman"/>
                <w:sz w:val="20"/>
                <w:szCs w:val="20"/>
                <w:lang w:eastAsia="fr-FR"/>
              </w:rPr>
            </w:pPr>
          </w:p>
        </w:tc>
        <w:tc>
          <w:tcPr>
            <w:tcW w:w="431" w:type="pct"/>
            <w:tcBorders>
              <w:top w:val="single" w:sz="8" w:space="0" w:color="000000"/>
              <w:left w:val="nil"/>
              <w:bottom w:val="nil"/>
              <w:right w:val="single" w:sz="8" w:space="0" w:color="000000"/>
            </w:tcBorders>
            <w:shd w:val="clear" w:color="auto" w:fill="auto"/>
            <w:tcMar>
              <w:top w:w="15" w:type="dxa"/>
              <w:left w:w="15" w:type="dxa"/>
              <w:bottom w:w="0" w:type="dxa"/>
              <w:right w:w="15" w:type="dxa"/>
            </w:tcMar>
            <w:vAlign w:val="center"/>
            <w:hideMark/>
          </w:tcPr>
          <w:p w14:paraId="61D1D575" w14:textId="77777777" w:rsidR="00C17FCF" w:rsidRPr="00255477" w:rsidRDefault="00C17FCF" w:rsidP="005653F4">
            <w:pPr>
              <w:spacing w:after="0" w:line="240" w:lineRule="auto"/>
              <w:rPr>
                <w:rFonts w:ascii="Times New Roman" w:eastAsia="Times New Roman" w:hAnsi="Times New Roman" w:cs="Times New Roman"/>
                <w:sz w:val="20"/>
                <w:szCs w:val="20"/>
                <w:lang w:eastAsia="fr-FR"/>
              </w:rPr>
            </w:pPr>
          </w:p>
        </w:tc>
        <w:tc>
          <w:tcPr>
            <w:tcW w:w="540" w:type="pct"/>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49F6DFBE"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b/>
                <w:bCs/>
                <w:color w:val="000000"/>
                <w:kern w:val="24"/>
                <w:sz w:val="20"/>
                <w:szCs w:val="20"/>
                <w:lang w:eastAsia="fr-FR"/>
              </w:rPr>
              <w:t xml:space="preserve">30 731,00  </w:t>
            </w:r>
          </w:p>
        </w:tc>
      </w:tr>
      <w:tr w:rsidR="00C17FCF" w:rsidRPr="00255477" w14:paraId="42352856" w14:textId="77777777" w:rsidTr="00083157">
        <w:trPr>
          <w:trHeight w:val="585"/>
        </w:trPr>
        <w:tc>
          <w:tcPr>
            <w:tcW w:w="972"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4FB2A987" w14:textId="77777777" w:rsidR="00C17FCF" w:rsidRPr="00255477" w:rsidRDefault="00C17FCF" w:rsidP="005653F4">
            <w:pPr>
              <w:spacing w:after="0" w:line="240" w:lineRule="auto"/>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TVA 20 %</w:t>
            </w:r>
          </w:p>
        </w:tc>
        <w:tc>
          <w:tcPr>
            <w:tcW w:w="270" w:type="pct"/>
            <w:tcBorders>
              <w:top w:val="nil"/>
              <w:left w:val="single" w:sz="8" w:space="0" w:color="000000"/>
              <w:bottom w:val="nil"/>
              <w:right w:val="nil"/>
            </w:tcBorders>
            <w:shd w:val="clear" w:color="auto" w:fill="auto"/>
            <w:tcMar>
              <w:top w:w="15" w:type="dxa"/>
              <w:left w:w="15" w:type="dxa"/>
              <w:bottom w:w="0" w:type="dxa"/>
              <w:right w:w="15" w:type="dxa"/>
            </w:tcMar>
            <w:vAlign w:val="center"/>
            <w:hideMark/>
          </w:tcPr>
          <w:p w14:paraId="141E892C" w14:textId="77777777" w:rsidR="00C17FCF" w:rsidRPr="00255477" w:rsidRDefault="00C17FCF" w:rsidP="005653F4">
            <w:pPr>
              <w:spacing w:after="0" w:line="240" w:lineRule="auto"/>
              <w:rPr>
                <w:rFonts w:ascii="Arial" w:eastAsia="Times New Roman" w:hAnsi="Arial" w:cs="Arial"/>
                <w:sz w:val="20"/>
                <w:szCs w:val="20"/>
                <w:lang w:eastAsia="fr-FR"/>
              </w:rPr>
            </w:pPr>
          </w:p>
        </w:tc>
        <w:tc>
          <w:tcPr>
            <w:tcW w:w="165" w:type="pct"/>
            <w:tcBorders>
              <w:top w:val="nil"/>
              <w:left w:val="nil"/>
              <w:bottom w:val="nil"/>
              <w:right w:val="nil"/>
            </w:tcBorders>
            <w:shd w:val="clear" w:color="auto" w:fill="auto"/>
            <w:tcMar>
              <w:top w:w="15" w:type="dxa"/>
              <w:left w:w="15" w:type="dxa"/>
              <w:bottom w:w="0" w:type="dxa"/>
              <w:right w:w="15" w:type="dxa"/>
            </w:tcMar>
            <w:vAlign w:val="center"/>
            <w:hideMark/>
          </w:tcPr>
          <w:p w14:paraId="72810A63" w14:textId="77777777" w:rsidR="00C17FCF" w:rsidRPr="00255477" w:rsidRDefault="00C17FCF" w:rsidP="005653F4">
            <w:pPr>
              <w:spacing w:after="0" w:line="240" w:lineRule="auto"/>
              <w:rPr>
                <w:rFonts w:ascii="Times New Roman" w:eastAsia="Times New Roman" w:hAnsi="Times New Roman" w:cs="Times New Roman"/>
                <w:sz w:val="20"/>
                <w:szCs w:val="20"/>
                <w:lang w:eastAsia="fr-FR"/>
              </w:rPr>
            </w:pPr>
          </w:p>
        </w:tc>
        <w:tc>
          <w:tcPr>
            <w:tcW w:w="292" w:type="pct"/>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5B787B03" w14:textId="77777777" w:rsidR="00C17FCF" w:rsidRPr="00255477" w:rsidRDefault="00C17FCF" w:rsidP="005653F4">
            <w:pPr>
              <w:spacing w:after="0" w:line="240" w:lineRule="auto"/>
              <w:rPr>
                <w:rFonts w:ascii="Times New Roman" w:eastAsia="Times New Roman" w:hAnsi="Times New Roman" w:cs="Times New Roman"/>
                <w:sz w:val="20"/>
                <w:szCs w:val="20"/>
                <w:lang w:eastAsia="fr-FR"/>
              </w:rPr>
            </w:pPr>
          </w:p>
        </w:tc>
        <w:tc>
          <w:tcPr>
            <w:tcW w:w="460"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38141674"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3 948,00  </w:t>
            </w:r>
          </w:p>
        </w:tc>
        <w:tc>
          <w:tcPr>
            <w:tcW w:w="282" w:type="pct"/>
            <w:tcBorders>
              <w:top w:val="nil"/>
              <w:left w:val="single" w:sz="8" w:space="0" w:color="000000"/>
              <w:bottom w:val="nil"/>
              <w:right w:val="nil"/>
            </w:tcBorders>
            <w:shd w:val="clear" w:color="auto" w:fill="auto"/>
            <w:tcMar>
              <w:top w:w="15" w:type="dxa"/>
              <w:left w:w="15" w:type="dxa"/>
              <w:bottom w:w="0" w:type="dxa"/>
              <w:right w:w="15" w:type="dxa"/>
            </w:tcMar>
            <w:vAlign w:val="center"/>
            <w:hideMark/>
          </w:tcPr>
          <w:p w14:paraId="75AE3D59" w14:textId="77777777" w:rsidR="00C17FCF" w:rsidRPr="00255477" w:rsidRDefault="00C17FCF" w:rsidP="005653F4">
            <w:pPr>
              <w:spacing w:after="0" w:line="240" w:lineRule="auto"/>
              <w:rPr>
                <w:rFonts w:ascii="Arial" w:eastAsia="Times New Roman" w:hAnsi="Arial" w:cs="Arial"/>
                <w:sz w:val="20"/>
                <w:szCs w:val="20"/>
                <w:lang w:eastAsia="fr-FR"/>
              </w:rPr>
            </w:pPr>
          </w:p>
        </w:tc>
        <w:tc>
          <w:tcPr>
            <w:tcW w:w="236" w:type="pct"/>
            <w:tcBorders>
              <w:top w:val="nil"/>
              <w:left w:val="nil"/>
              <w:bottom w:val="nil"/>
              <w:right w:val="nil"/>
            </w:tcBorders>
            <w:shd w:val="clear" w:color="auto" w:fill="auto"/>
            <w:tcMar>
              <w:top w:w="15" w:type="dxa"/>
              <w:left w:w="15" w:type="dxa"/>
              <w:bottom w:w="0" w:type="dxa"/>
              <w:right w:w="15" w:type="dxa"/>
            </w:tcMar>
            <w:vAlign w:val="center"/>
            <w:hideMark/>
          </w:tcPr>
          <w:p w14:paraId="38747E09" w14:textId="77777777" w:rsidR="00C17FCF" w:rsidRPr="00255477" w:rsidRDefault="00C17FCF" w:rsidP="005653F4">
            <w:pPr>
              <w:spacing w:after="0" w:line="240" w:lineRule="auto"/>
              <w:rPr>
                <w:rFonts w:ascii="Times New Roman" w:eastAsia="Times New Roman" w:hAnsi="Times New Roman" w:cs="Times New Roman"/>
                <w:sz w:val="20"/>
                <w:szCs w:val="20"/>
                <w:lang w:eastAsia="fr-FR"/>
              </w:rPr>
            </w:pPr>
          </w:p>
        </w:tc>
        <w:tc>
          <w:tcPr>
            <w:tcW w:w="399" w:type="pct"/>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6813FF1A" w14:textId="77777777" w:rsidR="00C17FCF" w:rsidRPr="00255477" w:rsidRDefault="00C17FCF" w:rsidP="005653F4">
            <w:pPr>
              <w:spacing w:after="0" w:line="240" w:lineRule="auto"/>
              <w:rPr>
                <w:rFonts w:ascii="Times New Roman" w:eastAsia="Times New Roman" w:hAnsi="Times New Roman" w:cs="Times New Roman"/>
                <w:sz w:val="20"/>
                <w:szCs w:val="20"/>
                <w:lang w:eastAsia="fr-FR"/>
              </w:rPr>
            </w:pPr>
          </w:p>
        </w:tc>
        <w:tc>
          <w:tcPr>
            <w:tcW w:w="453"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622E6E7F"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4 097,04  </w:t>
            </w:r>
          </w:p>
        </w:tc>
        <w:tc>
          <w:tcPr>
            <w:tcW w:w="282" w:type="pct"/>
            <w:tcBorders>
              <w:top w:val="nil"/>
              <w:left w:val="single" w:sz="8" w:space="0" w:color="000000"/>
              <w:bottom w:val="nil"/>
              <w:right w:val="nil"/>
            </w:tcBorders>
            <w:shd w:val="clear" w:color="auto" w:fill="auto"/>
            <w:tcMar>
              <w:top w:w="15" w:type="dxa"/>
              <w:left w:w="15" w:type="dxa"/>
              <w:bottom w:w="0" w:type="dxa"/>
              <w:right w:w="15" w:type="dxa"/>
            </w:tcMar>
            <w:vAlign w:val="center"/>
            <w:hideMark/>
          </w:tcPr>
          <w:p w14:paraId="2A51E71D" w14:textId="77777777" w:rsidR="00C17FCF" w:rsidRPr="00255477" w:rsidRDefault="00C17FCF" w:rsidP="005653F4">
            <w:pPr>
              <w:spacing w:after="0" w:line="240" w:lineRule="auto"/>
              <w:rPr>
                <w:rFonts w:ascii="Arial" w:eastAsia="Times New Roman" w:hAnsi="Arial" w:cs="Arial"/>
                <w:sz w:val="20"/>
                <w:szCs w:val="20"/>
                <w:lang w:eastAsia="fr-FR"/>
              </w:rPr>
            </w:pPr>
          </w:p>
        </w:tc>
        <w:tc>
          <w:tcPr>
            <w:tcW w:w="220" w:type="pct"/>
            <w:tcBorders>
              <w:top w:val="nil"/>
              <w:left w:val="nil"/>
              <w:bottom w:val="nil"/>
              <w:right w:val="nil"/>
            </w:tcBorders>
            <w:shd w:val="clear" w:color="auto" w:fill="auto"/>
            <w:tcMar>
              <w:top w:w="15" w:type="dxa"/>
              <w:left w:w="15" w:type="dxa"/>
              <w:bottom w:w="0" w:type="dxa"/>
              <w:right w:w="15" w:type="dxa"/>
            </w:tcMar>
            <w:vAlign w:val="center"/>
            <w:hideMark/>
          </w:tcPr>
          <w:p w14:paraId="231C095F" w14:textId="77777777" w:rsidR="00C17FCF" w:rsidRPr="00255477" w:rsidRDefault="00C17FCF" w:rsidP="005653F4">
            <w:pPr>
              <w:spacing w:after="0" w:line="240" w:lineRule="auto"/>
              <w:rPr>
                <w:rFonts w:ascii="Times New Roman" w:eastAsia="Times New Roman" w:hAnsi="Times New Roman" w:cs="Times New Roman"/>
                <w:sz w:val="20"/>
                <w:szCs w:val="20"/>
                <w:lang w:eastAsia="fr-FR"/>
              </w:rPr>
            </w:pPr>
          </w:p>
        </w:tc>
        <w:tc>
          <w:tcPr>
            <w:tcW w:w="431" w:type="pct"/>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05A04015" w14:textId="77777777" w:rsidR="00C17FCF" w:rsidRPr="00255477" w:rsidRDefault="00C17FCF" w:rsidP="005653F4">
            <w:pPr>
              <w:spacing w:after="0" w:line="240" w:lineRule="auto"/>
              <w:rPr>
                <w:rFonts w:ascii="Times New Roman" w:eastAsia="Times New Roman" w:hAnsi="Times New Roman" w:cs="Times New Roman"/>
                <w:sz w:val="20"/>
                <w:szCs w:val="20"/>
                <w:lang w:eastAsia="fr-FR"/>
              </w:rPr>
            </w:pPr>
          </w:p>
        </w:tc>
        <w:tc>
          <w:tcPr>
            <w:tcW w:w="540"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6FC70C70" w14:textId="77777777" w:rsidR="00C17FCF" w:rsidRPr="00255477" w:rsidRDefault="00C17FCF" w:rsidP="005653F4">
            <w:pPr>
              <w:spacing w:after="0" w:line="240" w:lineRule="auto"/>
              <w:jc w:val="right"/>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 xml:space="preserve">6 146,20  </w:t>
            </w:r>
          </w:p>
        </w:tc>
      </w:tr>
      <w:tr w:rsidR="00C17FCF" w:rsidRPr="00255477" w14:paraId="101DB551" w14:textId="77777777" w:rsidTr="00083157">
        <w:trPr>
          <w:trHeight w:val="585"/>
        </w:trPr>
        <w:tc>
          <w:tcPr>
            <w:tcW w:w="972" w:type="pct"/>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594AA1" w14:textId="77777777" w:rsidR="00C17FCF" w:rsidRPr="00255477" w:rsidRDefault="00C17FCF" w:rsidP="005653F4">
            <w:pPr>
              <w:spacing w:after="0" w:line="240" w:lineRule="auto"/>
              <w:textAlignment w:val="center"/>
              <w:rPr>
                <w:rFonts w:ascii="Arial" w:eastAsia="Times New Roman" w:hAnsi="Arial" w:cs="Arial"/>
                <w:sz w:val="20"/>
                <w:szCs w:val="20"/>
                <w:lang w:eastAsia="fr-FR"/>
              </w:rPr>
            </w:pPr>
            <w:r w:rsidRPr="00255477">
              <w:rPr>
                <w:rFonts w:ascii="Calibri" w:eastAsia="Times New Roman" w:hAnsi="Calibri" w:cs="Calibri"/>
                <w:color w:val="000000"/>
                <w:kern w:val="24"/>
                <w:sz w:val="20"/>
                <w:szCs w:val="20"/>
                <w:lang w:eastAsia="fr-FR"/>
              </w:rPr>
              <w:t>TOTAL TTC</w:t>
            </w:r>
          </w:p>
        </w:tc>
        <w:tc>
          <w:tcPr>
            <w:tcW w:w="270" w:type="pct"/>
            <w:tcBorders>
              <w:top w:val="nil"/>
              <w:left w:val="single" w:sz="8" w:space="0" w:color="000000"/>
              <w:bottom w:val="nil"/>
              <w:right w:val="nil"/>
            </w:tcBorders>
            <w:shd w:val="clear" w:color="auto" w:fill="auto"/>
            <w:tcMar>
              <w:top w:w="15" w:type="dxa"/>
              <w:left w:w="15" w:type="dxa"/>
              <w:bottom w:w="0" w:type="dxa"/>
              <w:right w:w="15" w:type="dxa"/>
            </w:tcMar>
            <w:vAlign w:val="center"/>
            <w:hideMark/>
          </w:tcPr>
          <w:p w14:paraId="5890BEBB" w14:textId="77777777" w:rsidR="00C17FCF" w:rsidRPr="00255477" w:rsidRDefault="00C17FCF" w:rsidP="005653F4">
            <w:pPr>
              <w:spacing w:after="0" w:line="240" w:lineRule="auto"/>
              <w:rPr>
                <w:rFonts w:ascii="Arial" w:eastAsia="Times New Roman" w:hAnsi="Arial" w:cs="Arial"/>
                <w:sz w:val="20"/>
                <w:szCs w:val="20"/>
                <w:lang w:eastAsia="fr-FR"/>
              </w:rPr>
            </w:pPr>
          </w:p>
        </w:tc>
        <w:tc>
          <w:tcPr>
            <w:tcW w:w="165" w:type="pct"/>
            <w:tcBorders>
              <w:top w:val="nil"/>
              <w:left w:val="nil"/>
              <w:bottom w:val="nil"/>
              <w:right w:val="nil"/>
            </w:tcBorders>
            <w:shd w:val="clear" w:color="auto" w:fill="auto"/>
            <w:tcMar>
              <w:top w:w="15" w:type="dxa"/>
              <w:left w:w="15" w:type="dxa"/>
              <w:bottom w:w="0" w:type="dxa"/>
              <w:right w:w="15" w:type="dxa"/>
            </w:tcMar>
            <w:vAlign w:val="center"/>
            <w:hideMark/>
          </w:tcPr>
          <w:p w14:paraId="43F1E745" w14:textId="77777777" w:rsidR="00C17FCF" w:rsidRPr="00255477" w:rsidRDefault="00C17FCF" w:rsidP="005653F4">
            <w:pPr>
              <w:spacing w:after="0" w:line="240" w:lineRule="auto"/>
              <w:rPr>
                <w:rFonts w:ascii="Times New Roman" w:eastAsia="Times New Roman" w:hAnsi="Times New Roman" w:cs="Times New Roman"/>
                <w:sz w:val="20"/>
                <w:szCs w:val="20"/>
                <w:lang w:eastAsia="fr-FR"/>
              </w:rPr>
            </w:pPr>
          </w:p>
        </w:tc>
        <w:tc>
          <w:tcPr>
            <w:tcW w:w="292" w:type="pct"/>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32422C04" w14:textId="77777777" w:rsidR="00C17FCF" w:rsidRPr="00255477" w:rsidRDefault="00C17FCF" w:rsidP="005653F4">
            <w:pPr>
              <w:spacing w:after="0" w:line="240" w:lineRule="auto"/>
              <w:rPr>
                <w:rFonts w:ascii="Times New Roman" w:eastAsia="Times New Roman" w:hAnsi="Times New Roman" w:cs="Times New Roman"/>
                <w:sz w:val="20"/>
                <w:szCs w:val="20"/>
                <w:lang w:eastAsia="fr-FR"/>
              </w:rPr>
            </w:pPr>
          </w:p>
        </w:tc>
        <w:tc>
          <w:tcPr>
            <w:tcW w:w="460" w:type="pct"/>
            <w:tcBorders>
              <w:top w:val="single" w:sz="4" w:space="0" w:color="000000"/>
              <w:left w:val="single" w:sz="8" w:space="0" w:color="000000"/>
              <w:bottom w:val="single" w:sz="8" w:space="0" w:color="000000"/>
              <w:right w:val="single" w:sz="8" w:space="0" w:color="000000"/>
            </w:tcBorders>
            <w:shd w:val="clear" w:color="auto" w:fill="BDD7EE"/>
            <w:tcMar>
              <w:top w:w="15" w:type="dxa"/>
              <w:left w:w="15" w:type="dxa"/>
              <w:bottom w:w="0" w:type="dxa"/>
              <w:right w:w="15" w:type="dxa"/>
            </w:tcMar>
            <w:vAlign w:val="center"/>
            <w:hideMark/>
          </w:tcPr>
          <w:p w14:paraId="2F9F6926" w14:textId="77777777" w:rsidR="00C17FCF" w:rsidRPr="00255477" w:rsidRDefault="00C17FCF" w:rsidP="005653F4">
            <w:pPr>
              <w:spacing w:after="0" w:line="240" w:lineRule="auto"/>
              <w:jc w:val="center"/>
              <w:textAlignment w:val="center"/>
              <w:rPr>
                <w:rFonts w:ascii="Arial" w:eastAsia="Times New Roman" w:hAnsi="Arial" w:cs="Arial"/>
                <w:b/>
                <w:bCs/>
                <w:sz w:val="20"/>
                <w:szCs w:val="20"/>
                <w:lang w:eastAsia="fr-FR"/>
              </w:rPr>
            </w:pPr>
            <w:r w:rsidRPr="00B602BF">
              <w:rPr>
                <w:rFonts w:ascii="Calibri" w:eastAsia="Times New Roman" w:hAnsi="Calibri" w:cs="Calibri"/>
                <w:b/>
                <w:bCs/>
                <w:color w:val="000000"/>
                <w:kern w:val="24"/>
                <w:sz w:val="20"/>
                <w:szCs w:val="20"/>
                <w:lang w:eastAsia="fr-FR"/>
              </w:rPr>
              <w:t>23 688.00</w:t>
            </w:r>
          </w:p>
        </w:tc>
        <w:tc>
          <w:tcPr>
            <w:tcW w:w="282" w:type="pct"/>
            <w:tcBorders>
              <w:top w:val="nil"/>
              <w:left w:val="single" w:sz="8" w:space="0" w:color="000000"/>
              <w:bottom w:val="nil"/>
              <w:right w:val="nil"/>
            </w:tcBorders>
            <w:shd w:val="clear" w:color="auto" w:fill="auto"/>
            <w:tcMar>
              <w:top w:w="15" w:type="dxa"/>
              <w:left w:w="15" w:type="dxa"/>
              <w:bottom w:w="0" w:type="dxa"/>
              <w:right w:w="15" w:type="dxa"/>
            </w:tcMar>
            <w:vAlign w:val="center"/>
            <w:hideMark/>
          </w:tcPr>
          <w:p w14:paraId="1191AC87" w14:textId="77777777" w:rsidR="00C17FCF" w:rsidRPr="00255477" w:rsidRDefault="00C17FCF" w:rsidP="005653F4">
            <w:pPr>
              <w:spacing w:after="0" w:line="240" w:lineRule="auto"/>
              <w:rPr>
                <w:rFonts w:ascii="Arial" w:eastAsia="Times New Roman" w:hAnsi="Arial" w:cs="Arial"/>
                <w:b/>
                <w:bCs/>
                <w:sz w:val="20"/>
                <w:szCs w:val="20"/>
                <w:lang w:eastAsia="fr-FR"/>
              </w:rPr>
            </w:pPr>
          </w:p>
        </w:tc>
        <w:tc>
          <w:tcPr>
            <w:tcW w:w="236" w:type="pct"/>
            <w:tcBorders>
              <w:top w:val="nil"/>
              <w:left w:val="nil"/>
              <w:bottom w:val="nil"/>
              <w:right w:val="nil"/>
            </w:tcBorders>
            <w:shd w:val="clear" w:color="auto" w:fill="auto"/>
            <w:tcMar>
              <w:top w:w="15" w:type="dxa"/>
              <w:left w:w="15" w:type="dxa"/>
              <w:bottom w:w="0" w:type="dxa"/>
              <w:right w:w="15" w:type="dxa"/>
            </w:tcMar>
            <w:vAlign w:val="center"/>
            <w:hideMark/>
          </w:tcPr>
          <w:p w14:paraId="1C9462BB" w14:textId="77777777" w:rsidR="00C17FCF" w:rsidRPr="00255477" w:rsidRDefault="00C17FCF" w:rsidP="005653F4">
            <w:pPr>
              <w:spacing w:after="0" w:line="240" w:lineRule="auto"/>
              <w:rPr>
                <w:rFonts w:ascii="Times New Roman" w:eastAsia="Times New Roman" w:hAnsi="Times New Roman" w:cs="Times New Roman"/>
                <w:b/>
                <w:bCs/>
                <w:sz w:val="20"/>
                <w:szCs w:val="20"/>
                <w:lang w:eastAsia="fr-FR"/>
              </w:rPr>
            </w:pPr>
          </w:p>
        </w:tc>
        <w:tc>
          <w:tcPr>
            <w:tcW w:w="399" w:type="pct"/>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039C4F71" w14:textId="77777777" w:rsidR="00C17FCF" w:rsidRPr="00255477" w:rsidRDefault="00C17FCF" w:rsidP="005653F4">
            <w:pPr>
              <w:spacing w:after="0" w:line="240" w:lineRule="auto"/>
              <w:rPr>
                <w:rFonts w:ascii="Times New Roman" w:eastAsia="Times New Roman" w:hAnsi="Times New Roman" w:cs="Times New Roman"/>
                <w:b/>
                <w:bCs/>
                <w:sz w:val="20"/>
                <w:szCs w:val="20"/>
                <w:lang w:eastAsia="fr-FR"/>
              </w:rPr>
            </w:pPr>
          </w:p>
        </w:tc>
        <w:tc>
          <w:tcPr>
            <w:tcW w:w="453" w:type="pct"/>
            <w:tcBorders>
              <w:top w:val="single" w:sz="4" w:space="0" w:color="000000"/>
              <w:left w:val="single" w:sz="8" w:space="0" w:color="000000"/>
              <w:bottom w:val="single" w:sz="8" w:space="0" w:color="000000"/>
              <w:right w:val="single" w:sz="8" w:space="0" w:color="000000"/>
            </w:tcBorders>
            <w:shd w:val="clear" w:color="auto" w:fill="FFE699"/>
            <w:tcMar>
              <w:top w:w="15" w:type="dxa"/>
              <w:left w:w="15" w:type="dxa"/>
              <w:bottom w:w="0" w:type="dxa"/>
              <w:right w:w="15" w:type="dxa"/>
            </w:tcMar>
            <w:vAlign w:val="center"/>
          </w:tcPr>
          <w:p w14:paraId="1EA05BAC" w14:textId="77777777" w:rsidR="00C17FCF" w:rsidRPr="00255477" w:rsidRDefault="00C17FCF" w:rsidP="005653F4">
            <w:pPr>
              <w:spacing w:after="0" w:line="240" w:lineRule="auto"/>
              <w:jc w:val="right"/>
              <w:textAlignment w:val="center"/>
              <w:rPr>
                <w:rFonts w:eastAsia="Times New Roman" w:cstheme="minorHAnsi"/>
                <w:b/>
                <w:bCs/>
                <w:sz w:val="20"/>
                <w:szCs w:val="20"/>
                <w:lang w:eastAsia="fr-FR"/>
              </w:rPr>
            </w:pPr>
            <w:r w:rsidRPr="00B602BF">
              <w:rPr>
                <w:rFonts w:eastAsia="Times New Roman" w:cstheme="minorHAnsi"/>
                <w:b/>
                <w:bCs/>
                <w:sz w:val="20"/>
                <w:szCs w:val="20"/>
                <w:lang w:eastAsia="fr-FR"/>
              </w:rPr>
              <w:t>24 582.24</w:t>
            </w:r>
          </w:p>
        </w:tc>
        <w:tc>
          <w:tcPr>
            <w:tcW w:w="282" w:type="pct"/>
            <w:tcBorders>
              <w:top w:val="nil"/>
              <w:left w:val="single" w:sz="8" w:space="0" w:color="000000"/>
              <w:bottom w:val="nil"/>
              <w:right w:val="nil"/>
            </w:tcBorders>
            <w:shd w:val="clear" w:color="auto" w:fill="auto"/>
            <w:tcMar>
              <w:top w:w="15" w:type="dxa"/>
              <w:left w:w="15" w:type="dxa"/>
              <w:bottom w:w="0" w:type="dxa"/>
              <w:right w:w="15" w:type="dxa"/>
            </w:tcMar>
            <w:vAlign w:val="center"/>
          </w:tcPr>
          <w:p w14:paraId="08E9A31D" w14:textId="77777777" w:rsidR="00C17FCF" w:rsidRPr="00255477" w:rsidRDefault="00C17FCF" w:rsidP="005653F4">
            <w:pPr>
              <w:spacing w:after="0" w:line="240" w:lineRule="auto"/>
              <w:rPr>
                <w:rFonts w:eastAsia="Times New Roman" w:cstheme="minorHAnsi"/>
                <w:b/>
                <w:bCs/>
                <w:sz w:val="20"/>
                <w:szCs w:val="20"/>
                <w:lang w:eastAsia="fr-FR"/>
              </w:rPr>
            </w:pPr>
          </w:p>
        </w:tc>
        <w:tc>
          <w:tcPr>
            <w:tcW w:w="220" w:type="pct"/>
            <w:tcBorders>
              <w:top w:val="nil"/>
              <w:left w:val="nil"/>
              <w:bottom w:val="nil"/>
              <w:right w:val="nil"/>
            </w:tcBorders>
            <w:shd w:val="clear" w:color="auto" w:fill="auto"/>
            <w:tcMar>
              <w:top w:w="15" w:type="dxa"/>
              <w:left w:w="15" w:type="dxa"/>
              <w:bottom w:w="0" w:type="dxa"/>
              <w:right w:w="15" w:type="dxa"/>
            </w:tcMar>
            <w:vAlign w:val="center"/>
            <w:hideMark/>
          </w:tcPr>
          <w:p w14:paraId="062349E8" w14:textId="77777777" w:rsidR="00C17FCF" w:rsidRPr="00255477" w:rsidRDefault="00C17FCF" w:rsidP="005653F4">
            <w:pPr>
              <w:spacing w:after="0" w:line="240" w:lineRule="auto"/>
              <w:rPr>
                <w:rFonts w:eastAsia="Times New Roman" w:cstheme="minorHAnsi"/>
                <w:b/>
                <w:bCs/>
                <w:sz w:val="20"/>
                <w:szCs w:val="20"/>
                <w:lang w:eastAsia="fr-FR"/>
              </w:rPr>
            </w:pPr>
          </w:p>
        </w:tc>
        <w:tc>
          <w:tcPr>
            <w:tcW w:w="431" w:type="pct"/>
            <w:tcBorders>
              <w:top w:val="nil"/>
              <w:left w:val="nil"/>
              <w:bottom w:val="nil"/>
              <w:right w:val="single" w:sz="8" w:space="0" w:color="000000"/>
            </w:tcBorders>
            <w:shd w:val="clear" w:color="auto" w:fill="auto"/>
            <w:tcMar>
              <w:top w:w="15" w:type="dxa"/>
              <w:left w:w="15" w:type="dxa"/>
              <w:bottom w:w="0" w:type="dxa"/>
              <w:right w:w="15" w:type="dxa"/>
            </w:tcMar>
            <w:vAlign w:val="center"/>
            <w:hideMark/>
          </w:tcPr>
          <w:p w14:paraId="12D70FDE" w14:textId="77777777" w:rsidR="00C17FCF" w:rsidRPr="00255477" w:rsidRDefault="00C17FCF" w:rsidP="005653F4">
            <w:pPr>
              <w:spacing w:after="0" w:line="240" w:lineRule="auto"/>
              <w:rPr>
                <w:rFonts w:eastAsia="Times New Roman" w:cstheme="minorHAnsi"/>
                <w:b/>
                <w:bCs/>
                <w:sz w:val="20"/>
                <w:szCs w:val="20"/>
                <w:lang w:eastAsia="fr-FR"/>
              </w:rPr>
            </w:pPr>
          </w:p>
        </w:tc>
        <w:tc>
          <w:tcPr>
            <w:tcW w:w="540" w:type="pct"/>
            <w:tcBorders>
              <w:top w:val="single" w:sz="4" w:space="0" w:color="000000"/>
              <w:left w:val="single" w:sz="8" w:space="0" w:color="000000"/>
              <w:bottom w:val="single" w:sz="8" w:space="0" w:color="000000"/>
              <w:right w:val="single" w:sz="8" w:space="0" w:color="000000"/>
            </w:tcBorders>
            <w:shd w:val="clear" w:color="auto" w:fill="A9D08E"/>
            <w:tcMar>
              <w:top w:w="15" w:type="dxa"/>
              <w:left w:w="15" w:type="dxa"/>
              <w:bottom w:w="0" w:type="dxa"/>
              <w:right w:w="15" w:type="dxa"/>
            </w:tcMar>
            <w:vAlign w:val="center"/>
          </w:tcPr>
          <w:p w14:paraId="5F886F2B" w14:textId="77777777" w:rsidR="00C17FCF" w:rsidRPr="00255477" w:rsidRDefault="00C17FCF" w:rsidP="005653F4">
            <w:pPr>
              <w:spacing w:after="0" w:line="240" w:lineRule="auto"/>
              <w:jc w:val="right"/>
              <w:textAlignment w:val="center"/>
              <w:rPr>
                <w:rFonts w:eastAsia="Times New Roman" w:cstheme="minorHAnsi"/>
                <w:b/>
                <w:bCs/>
                <w:sz w:val="20"/>
                <w:szCs w:val="20"/>
                <w:lang w:eastAsia="fr-FR"/>
              </w:rPr>
            </w:pPr>
            <w:r w:rsidRPr="00B602BF">
              <w:rPr>
                <w:rFonts w:eastAsia="Times New Roman" w:cstheme="minorHAnsi"/>
                <w:b/>
                <w:bCs/>
                <w:sz w:val="20"/>
                <w:szCs w:val="20"/>
                <w:lang w:eastAsia="fr-FR"/>
              </w:rPr>
              <w:t>36 877.20</w:t>
            </w:r>
          </w:p>
        </w:tc>
      </w:tr>
    </w:tbl>
    <w:p w14:paraId="5EC19F18" w14:textId="77777777" w:rsidR="00C17FCF" w:rsidRPr="004A5E05" w:rsidRDefault="00C17FCF" w:rsidP="00C17FCF">
      <w:pPr>
        <w:kinsoku w:val="0"/>
        <w:overflowPunct w:val="0"/>
        <w:spacing w:after="0" w:line="240" w:lineRule="auto"/>
        <w:jc w:val="both"/>
        <w:textAlignment w:val="baseline"/>
        <w:rPr>
          <w:rFonts w:cstheme="minorHAnsi"/>
        </w:rPr>
      </w:pPr>
    </w:p>
    <w:p w14:paraId="45013E2D" w14:textId="77777777" w:rsidR="00C17FCF" w:rsidRDefault="00C17FCF" w:rsidP="00C17FCF">
      <w:pPr>
        <w:tabs>
          <w:tab w:val="left" w:pos="0"/>
        </w:tabs>
        <w:kinsoku w:val="0"/>
        <w:overflowPunct w:val="0"/>
        <w:spacing w:after="0" w:line="240" w:lineRule="auto"/>
        <w:jc w:val="both"/>
        <w:textAlignment w:val="baseline"/>
        <w:rPr>
          <w:rFonts w:cstheme="minorHAnsi"/>
        </w:rPr>
      </w:pPr>
      <w:r w:rsidRPr="00B602BF">
        <w:rPr>
          <w:rFonts w:cstheme="minorHAnsi"/>
        </w:rPr>
        <w:t>La Commission « aménagements, environnement et urbanisme » s'est réunie le 5 juin 2024 et a émis un avis favorable à la proposition de la société EIFFAGE pour un montant de 23 688 € TTC</w:t>
      </w:r>
      <w:r>
        <w:rPr>
          <w:rFonts w:cstheme="minorHAnsi"/>
        </w:rPr>
        <w:t>.</w:t>
      </w:r>
    </w:p>
    <w:p w14:paraId="357F309D" w14:textId="77777777" w:rsidR="00321E66" w:rsidRDefault="00321E66" w:rsidP="00C17FCF">
      <w:pPr>
        <w:tabs>
          <w:tab w:val="left" w:pos="0"/>
        </w:tabs>
        <w:kinsoku w:val="0"/>
        <w:overflowPunct w:val="0"/>
        <w:spacing w:after="0" w:line="240" w:lineRule="auto"/>
        <w:jc w:val="both"/>
        <w:textAlignment w:val="baseline"/>
        <w:rPr>
          <w:rFonts w:cstheme="minorHAnsi"/>
        </w:rPr>
      </w:pPr>
    </w:p>
    <w:p w14:paraId="336C1CDB" w14:textId="1110D63C" w:rsidR="00920BEF" w:rsidRDefault="00083157" w:rsidP="00920BEF">
      <w:pPr>
        <w:pBdr>
          <w:top w:val="single" w:sz="4" w:space="1" w:color="auto"/>
          <w:left w:val="single" w:sz="4" w:space="4" w:color="auto"/>
          <w:bottom w:val="single" w:sz="4" w:space="1" w:color="auto"/>
          <w:right w:val="single" w:sz="4" w:space="4" w:color="auto"/>
        </w:pBdr>
        <w:tabs>
          <w:tab w:val="left" w:pos="0"/>
        </w:tabs>
        <w:kinsoku w:val="0"/>
        <w:overflowPunct w:val="0"/>
        <w:spacing w:after="0" w:line="240" w:lineRule="auto"/>
        <w:jc w:val="both"/>
        <w:textAlignment w:val="baseline"/>
        <w:rPr>
          <w:rFonts w:cstheme="minorHAnsi"/>
        </w:rPr>
      </w:pPr>
      <w:r>
        <w:rPr>
          <w:rFonts w:cstheme="minorHAnsi"/>
        </w:rPr>
        <w:t xml:space="preserve">M. MAHIEUX demande si le balayage était réalisé les années passées. M. NOEL répond que oui. Cependant si certains constatent des secteurs oubliés, il faut </w:t>
      </w:r>
      <w:r w:rsidR="00660649">
        <w:rPr>
          <w:rFonts w:cstheme="minorHAnsi"/>
        </w:rPr>
        <w:t xml:space="preserve">le </w:t>
      </w:r>
      <w:r>
        <w:rPr>
          <w:rFonts w:cstheme="minorHAnsi"/>
        </w:rPr>
        <w:t>prévenir.</w:t>
      </w:r>
      <w:r w:rsidR="00920BEF">
        <w:rPr>
          <w:rFonts w:cstheme="minorHAnsi"/>
        </w:rPr>
        <w:t xml:space="preserve"> M. NOEL précise que le balayage ne s’effectue pas immédiatement. Il faut attendre quelques jours</w:t>
      </w:r>
      <w:r w:rsidR="00660649">
        <w:rPr>
          <w:rFonts w:cstheme="minorHAnsi"/>
        </w:rPr>
        <w:t xml:space="preserve"> que le revêtement se stabilise</w:t>
      </w:r>
      <w:r w:rsidR="00AF6239">
        <w:rPr>
          <w:rFonts w:cstheme="minorHAnsi"/>
        </w:rPr>
        <w:t>. Il est donc fortement conseillé de rouler prudemment s</w:t>
      </w:r>
      <w:r w:rsidR="00920BEF">
        <w:rPr>
          <w:rFonts w:cstheme="minorHAnsi"/>
        </w:rPr>
        <w:t>ur ces secteurs.</w:t>
      </w:r>
    </w:p>
    <w:p w14:paraId="6A540321" w14:textId="34090AC4" w:rsidR="00AF6239" w:rsidRDefault="00083157" w:rsidP="00920BEF">
      <w:pPr>
        <w:pBdr>
          <w:top w:val="single" w:sz="4" w:space="1" w:color="auto"/>
          <w:left w:val="single" w:sz="4" w:space="4" w:color="auto"/>
          <w:bottom w:val="single" w:sz="4" w:space="1" w:color="auto"/>
          <w:right w:val="single" w:sz="4" w:space="4" w:color="auto"/>
        </w:pBdr>
        <w:tabs>
          <w:tab w:val="left" w:pos="0"/>
        </w:tabs>
        <w:kinsoku w:val="0"/>
        <w:overflowPunct w:val="0"/>
        <w:spacing w:after="0" w:line="240" w:lineRule="auto"/>
        <w:jc w:val="both"/>
        <w:textAlignment w:val="baseline"/>
        <w:rPr>
          <w:rFonts w:cstheme="minorHAnsi"/>
        </w:rPr>
      </w:pPr>
      <w:r>
        <w:rPr>
          <w:rFonts w:cstheme="minorHAnsi"/>
        </w:rPr>
        <w:t xml:space="preserve">M. NOEL rappelle </w:t>
      </w:r>
      <w:r w:rsidR="00920BEF">
        <w:rPr>
          <w:rFonts w:cstheme="minorHAnsi"/>
        </w:rPr>
        <w:t>aussi que</w:t>
      </w:r>
      <w:r>
        <w:rPr>
          <w:rFonts w:cstheme="minorHAnsi"/>
        </w:rPr>
        <w:t xml:space="preserve"> l’entretien des accotements est actuellement </w:t>
      </w:r>
      <w:r w:rsidR="00920BEF">
        <w:rPr>
          <w:rFonts w:cstheme="minorHAnsi"/>
        </w:rPr>
        <w:t xml:space="preserve">en cours. Les travaux sont réalisés </w:t>
      </w:r>
      <w:r>
        <w:rPr>
          <w:rFonts w:cstheme="minorHAnsi"/>
        </w:rPr>
        <w:t xml:space="preserve">par une </w:t>
      </w:r>
      <w:r w:rsidR="00920BEF">
        <w:rPr>
          <w:rFonts w:cstheme="minorHAnsi"/>
        </w:rPr>
        <w:t>entreprise</w:t>
      </w:r>
      <w:r>
        <w:rPr>
          <w:rFonts w:cstheme="minorHAnsi"/>
        </w:rPr>
        <w:t xml:space="preserve"> de GUILLIERS. Comme pour le point à</w:t>
      </w:r>
      <w:r w:rsidR="00920BEF">
        <w:rPr>
          <w:rFonts w:cstheme="minorHAnsi"/>
        </w:rPr>
        <w:t xml:space="preserve"> temps</w:t>
      </w:r>
      <w:r>
        <w:rPr>
          <w:rFonts w:cstheme="minorHAnsi"/>
        </w:rPr>
        <w:t>, si des secteurs</w:t>
      </w:r>
      <w:r w:rsidR="00920BEF">
        <w:rPr>
          <w:rFonts w:cstheme="minorHAnsi"/>
        </w:rPr>
        <w:t xml:space="preserve"> </w:t>
      </w:r>
      <w:r>
        <w:rPr>
          <w:rFonts w:cstheme="minorHAnsi"/>
        </w:rPr>
        <w:t>sont oubliés, il faut faire remonter l’</w:t>
      </w:r>
      <w:r w:rsidR="00920BEF">
        <w:rPr>
          <w:rFonts w:cstheme="minorHAnsi"/>
        </w:rPr>
        <w:t>information</w:t>
      </w:r>
      <w:r>
        <w:rPr>
          <w:rFonts w:cstheme="minorHAnsi"/>
        </w:rPr>
        <w:t>.</w:t>
      </w:r>
    </w:p>
    <w:p w14:paraId="122ED2DD" w14:textId="77777777" w:rsidR="00321E66" w:rsidRDefault="00321E66" w:rsidP="00C17FCF">
      <w:pPr>
        <w:tabs>
          <w:tab w:val="left" w:pos="0"/>
        </w:tabs>
        <w:kinsoku w:val="0"/>
        <w:overflowPunct w:val="0"/>
        <w:spacing w:after="0" w:line="240" w:lineRule="auto"/>
        <w:jc w:val="both"/>
        <w:textAlignment w:val="baseline"/>
        <w:rPr>
          <w:rFonts w:cstheme="minorHAnsi"/>
        </w:rPr>
      </w:pPr>
    </w:p>
    <w:p w14:paraId="32A4BE94" w14:textId="6B78BE71" w:rsidR="00C17FCF" w:rsidRDefault="00C17FCF" w:rsidP="00C17FCF">
      <w:pPr>
        <w:tabs>
          <w:tab w:val="left" w:pos="0"/>
        </w:tabs>
        <w:kinsoku w:val="0"/>
        <w:overflowPunct w:val="0"/>
        <w:spacing w:after="0" w:line="240" w:lineRule="auto"/>
        <w:jc w:val="both"/>
        <w:textAlignment w:val="baseline"/>
        <w:rPr>
          <w:rFonts w:cstheme="minorHAnsi"/>
        </w:rPr>
      </w:pPr>
      <w:r w:rsidRPr="00943255">
        <w:rPr>
          <w:rFonts w:cstheme="minorHAnsi"/>
        </w:rPr>
        <w:t xml:space="preserve">Après en avoir délibéré, le </w:t>
      </w:r>
      <w:r>
        <w:rPr>
          <w:rFonts w:cstheme="minorHAnsi"/>
        </w:rPr>
        <w:t>C</w:t>
      </w:r>
      <w:r w:rsidRPr="00943255">
        <w:rPr>
          <w:rFonts w:cstheme="minorHAnsi"/>
        </w:rPr>
        <w:t xml:space="preserve">onseil municipal procède à un vote qui donne les résultats suivants : </w:t>
      </w:r>
    </w:p>
    <w:p w14:paraId="753006B5" w14:textId="77777777" w:rsidR="00C17FCF" w:rsidRDefault="00C17FCF" w:rsidP="00C17FCF">
      <w:pPr>
        <w:tabs>
          <w:tab w:val="left" w:pos="0"/>
        </w:tabs>
        <w:kinsoku w:val="0"/>
        <w:overflowPunct w:val="0"/>
        <w:spacing w:after="0"/>
        <w:ind w:left="-284"/>
        <w:jc w:val="both"/>
        <w:textAlignment w:val="baseline"/>
        <w:rPr>
          <w:rFonts w:cstheme="minorHAnsi"/>
        </w:rPr>
        <w:sectPr w:rsidR="00C17FCF" w:rsidSect="00C17FCF">
          <w:type w:val="continuous"/>
          <w:pgSz w:w="11906" w:h="16838"/>
          <w:pgMar w:top="1418" w:right="1418" w:bottom="851" w:left="1418" w:header="709" w:footer="709" w:gutter="0"/>
          <w:cols w:space="708"/>
          <w:docGrid w:linePitch="360"/>
        </w:sectPr>
      </w:pPr>
    </w:p>
    <w:p w14:paraId="4E7E50E1" w14:textId="77777777" w:rsidR="00C17FCF" w:rsidRDefault="00C17FCF" w:rsidP="00C17FCF">
      <w:pPr>
        <w:tabs>
          <w:tab w:val="left" w:pos="0"/>
        </w:tabs>
        <w:kinsoku w:val="0"/>
        <w:overflowPunct w:val="0"/>
        <w:spacing w:after="0"/>
        <w:ind w:left="-284"/>
        <w:jc w:val="both"/>
        <w:textAlignment w:val="baseline"/>
        <w:rPr>
          <w:rFonts w:cstheme="minorHAnsi"/>
        </w:rPr>
      </w:pPr>
      <w:r>
        <w:rPr>
          <w:rFonts w:cstheme="minorHAnsi"/>
        </w:rPr>
        <w:tab/>
        <w:t>Présents : 16</w:t>
      </w:r>
    </w:p>
    <w:p w14:paraId="5EF19CC8" w14:textId="77777777" w:rsidR="00C17FCF" w:rsidRDefault="00C17FCF" w:rsidP="00C17FCF">
      <w:pPr>
        <w:tabs>
          <w:tab w:val="left" w:pos="0"/>
        </w:tabs>
        <w:kinsoku w:val="0"/>
        <w:overflowPunct w:val="0"/>
        <w:spacing w:after="0"/>
        <w:ind w:left="-284"/>
        <w:jc w:val="both"/>
        <w:textAlignment w:val="baseline"/>
        <w:rPr>
          <w:rFonts w:cstheme="minorHAnsi"/>
        </w:rPr>
      </w:pPr>
      <w:r>
        <w:rPr>
          <w:rFonts w:cstheme="minorHAnsi"/>
        </w:rPr>
        <w:tab/>
        <w:t>Votants : 19</w:t>
      </w:r>
    </w:p>
    <w:p w14:paraId="761884B6" w14:textId="77777777" w:rsidR="00C17FCF" w:rsidRDefault="00C17FCF" w:rsidP="00C17FCF">
      <w:pPr>
        <w:tabs>
          <w:tab w:val="left" w:pos="0"/>
        </w:tabs>
        <w:kinsoku w:val="0"/>
        <w:overflowPunct w:val="0"/>
        <w:spacing w:after="0"/>
        <w:ind w:left="-284"/>
        <w:jc w:val="both"/>
        <w:textAlignment w:val="baseline"/>
        <w:rPr>
          <w:rFonts w:cstheme="minorHAnsi"/>
        </w:rPr>
      </w:pPr>
    </w:p>
    <w:p w14:paraId="25A83514" w14:textId="77777777" w:rsidR="00C17FCF" w:rsidRPr="00943255" w:rsidRDefault="00C17FCF" w:rsidP="00C17FCF">
      <w:pPr>
        <w:tabs>
          <w:tab w:val="left" w:pos="0"/>
        </w:tabs>
        <w:kinsoku w:val="0"/>
        <w:overflowPunct w:val="0"/>
        <w:spacing w:after="0"/>
        <w:ind w:left="-284"/>
        <w:jc w:val="both"/>
        <w:textAlignment w:val="baseline"/>
        <w:rPr>
          <w:rFonts w:cstheme="minorHAnsi"/>
        </w:rPr>
      </w:pPr>
      <w:r w:rsidRPr="00943255">
        <w:rPr>
          <w:rFonts w:cstheme="minorHAnsi"/>
        </w:rPr>
        <w:t>Pour : 1</w:t>
      </w:r>
      <w:r>
        <w:rPr>
          <w:rFonts w:cstheme="minorHAnsi"/>
        </w:rPr>
        <w:t>9</w:t>
      </w:r>
    </w:p>
    <w:p w14:paraId="4108F697" w14:textId="77777777" w:rsidR="00C17FCF" w:rsidRPr="00943255" w:rsidRDefault="00C17FCF" w:rsidP="00C17FCF">
      <w:pPr>
        <w:tabs>
          <w:tab w:val="left" w:pos="0"/>
        </w:tabs>
        <w:kinsoku w:val="0"/>
        <w:overflowPunct w:val="0"/>
        <w:spacing w:after="0"/>
        <w:ind w:left="-284"/>
        <w:jc w:val="both"/>
        <w:textAlignment w:val="baseline"/>
        <w:rPr>
          <w:rFonts w:cstheme="minorHAnsi"/>
        </w:rPr>
      </w:pPr>
      <w:r w:rsidRPr="00943255">
        <w:rPr>
          <w:rFonts w:cstheme="minorHAnsi"/>
        </w:rPr>
        <w:t xml:space="preserve">Contre : </w:t>
      </w:r>
      <w:r>
        <w:rPr>
          <w:rFonts w:cstheme="minorHAnsi"/>
        </w:rPr>
        <w:t>0</w:t>
      </w:r>
    </w:p>
    <w:p w14:paraId="0FE8CCC9" w14:textId="77777777" w:rsidR="00C17FCF" w:rsidRPr="00943255" w:rsidRDefault="00C17FCF" w:rsidP="00C17FCF">
      <w:pPr>
        <w:tabs>
          <w:tab w:val="left" w:pos="0"/>
        </w:tabs>
        <w:kinsoku w:val="0"/>
        <w:overflowPunct w:val="0"/>
        <w:spacing w:after="0"/>
        <w:ind w:left="-284"/>
        <w:jc w:val="both"/>
        <w:textAlignment w:val="baseline"/>
        <w:rPr>
          <w:rFonts w:cstheme="minorHAnsi"/>
        </w:rPr>
      </w:pPr>
      <w:r w:rsidRPr="00943255">
        <w:rPr>
          <w:rFonts w:cstheme="minorHAnsi"/>
        </w:rPr>
        <w:t>Abstention : 0</w:t>
      </w:r>
    </w:p>
    <w:p w14:paraId="7104EAE5" w14:textId="77777777" w:rsidR="00C17FCF" w:rsidRPr="00943255" w:rsidRDefault="00C17FCF" w:rsidP="00C17FCF">
      <w:pPr>
        <w:tabs>
          <w:tab w:val="left" w:pos="0"/>
        </w:tabs>
        <w:kinsoku w:val="0"/>
        <w:overflowPunct w:val="0"/>
        <w:spacing w:after="0"/>
        <w:ind w:left="-284"/>
        <w:jc w:val="both"/>
        <w:textAlignment w:val="baseline"/>
        <w:rPr>
          <w:rFonts w:cstheme="minorHAnsi"/>
        </w:rPr>
      </w:pPr>
      <w:r w:rsidRPr="00943255">
        <w:rPr>
          <w:rFonts w:cstheme="minorHAnsi"/>
        </w:rPr>
        <w:t>Majorité absolue : 10</w:t>
      </w:r>
    </w:p>
    <w:p w14:paraId="64B45604" w14:textId="77777777" w:rsidR="00C17FCF" w:rsidRPr="00943255" w:rsidRDefault="00C17FCF" w:rsidP="00C17FCF">
      <w:pPr>
        <w:tabs>
          <w:tab w:val="left" w:pos="0"/>
        </w:tabs>
        <w:kinsoku w:val="0"/>
        <w:overflowPunct w:val="0"/>
        <w:spacing w:after="0"/>
        <w:ind w:left="-284"/>
        <w:jc w:val="both"/>
        <w:textAlignment w:val="baseline"/>
        <w:rPr>
          <w:rFonts w:cstheme="minorHAnsi"/>
        </w:rPr>
      </w:pPr>
      <w:r w:rsidRPr="00943255">
        <w:rPr>
          <w:rFonts w:cstheme="minorHAnsi"/>
        </w:rPr>
        <w:t>Suffrages exprimés : 19</w:t>
      </w:r>
    </w:p>
    <w:p w14:paraId="7554B6FC" w14:textId="77777777" w:rsidR="00C17FCF" w:rsidRDefault="00C17FCF" w:rsidP="00C17FCF">
      <w:pPr>
        <w:tabs>
          <w:tab w:val="left" w:pos="0"/>
        </w:tabs>
        <w:kinsoku w:val="0"/>
        <w:overflowPunct w:val="0"/>
        <w:spacing w:after="0" w:line="240" w:lineRule="auto"/>
        <w:jc w:val="both"/>
        <w:textAlignment w:val="baseline"/>
        <w:rPr>
          <w:rFonts w:cstheme="minorHAnsi"/>
        </w:rPr>
        <w:sectPr w:rsidR="00C17FCF" w:rsidSect="00C17FCF">
          <w:type w:val="continuous"/>
          <w:pgSz w:w="11906" w:h="16838"/>
          <w:pgMar w:top="1418" w:right="1418" w:bottom="851" w:left="1418" w:header="709" w:footer="709" w:gutter="0"/>
          <w:cols w:num="3" w:space="708"/>
          <w:docGrid w:linePitch="360"/>
        </w:sectPr>
      </w:pPr>
    </w:p>
    <w:p w14:paraId="4DFCD217" w14:textId="77777777" w:rsidR="00C17FCF" w:rsidRDefault="00C17FCF" w:rsidP="00C17FCF">
      <w:pPr>
        <w:kinsoku w:val="0"/>
        <w:overflowPunct w:val="0"/>
        <w:spacing w:after="0" w:line="240" w:lineRule="auto"/>
        <w:jc w:val="both"/>
        <w:textAlignment w:val="baseline"/>
        <w:rPr>
          <w:rFonts w:cstheme="minorHAnsi"/>
        </w:rPr>
      </w:pPr>
    </w:p>
    <w:p w14:paraId="77148F99" w14:textId="77777777" w:rsidR="00C17FCF" w:rsidRDefault="00C17FCF" w:rsidP="00C17FCF">
      <w:pPr>
        <w:kinsoku w:val="0"/>
        <w:overflowPunct w:val="0"/>
        <w:spacing w:after="0" w:line="240" w:lineRule="auto"/>
        <w:jc w:val="both"/>
        <w:textAlignment w:val="baseline"/>
        <w:rPr>
          <w:rFonts w:cstheme="minorHAnsi"/>
        </w:rPr>
      </w:pPr>
      <w:r>
        <w:rPr>
          <w:rFonts w:cstheme="minorHAnsi"/>
        </w:rPr>
        <w:t xml:space="preserve">Compte tenu de ces éléments, le </w:t>
      </w:r>
      <w:r w:rsidRPr="004A5E05">
        <w:rPr>
          <w:rFonts w:cstheme="minorHAnsi"/>
        </w:rPr>
        <w:t>Conseil municipal</w:t>
      </w:r>
      <w:r>
        <w:rPr>
          <w:rFonts w:cstheme="minorHAnsi"/>
        </w:rPr>
        <w:t xml:space="preserve"> à l’unanimité : </w:t>
      </w:r>
    </w:p>
    <w:p w14:paraId="6AD5D937" w14:textId="77777777" w:rsidR="00C17FCF" w:rsidRPr="00B602BF" w:rsidRDefault="00C17FCF" w:rsidP="00C17FCF">
      <w:pPr>
        <w:numPr>
          <w:ilvl w:val="0"/>
          <w:numId w:val="41"/>
        </w:numPr>
        <w:kinsoku w:val="0"/>
        <w:overflowPunct w:val="0"/>
        <w:spacing w:after="0" w:line="240" w:lineRule="auto"/>
        <w:jc w:val="both"/>
        <w:textAlignment w:val="baseline"/>
        <w:rPr>
          <w:rFonts w:cstheme="minorHAnsi"/>
        </w:rPr>
      </w:pPr>
      <w:r w:rsidRPr="00B602BF">
        <w:rPr>
          <w:rFonts w:cstheme="minorHAnsi"/>
          <w:b/>
          <w:bCs/>
        </w:rPr>
        <w:t xml:space="preserve">Valide </w:t>
      </w:r>
      <w:r w:rsidRPr="00B602BF">
        <w:rPr>
          <w:rFonts w:cstheme="minorHAnsi"/>
        </w:rPr>
        <w:t>la réalisation des travaux du point-à-temps automatique.</w:t>
      </w:r>
    </w:p>
    <w:p w14:paraId="28FAFDE8" w14:textId="77777777" w:rsidR="00C17FCF" w:rsidRPr="00B602BF" w:rsidRDefault="00C17FCF" w:rsidP="00C17FCF">
      <w:pPr>
        <w:numPr>
          <w:ilvl w:val="0"/>
          <w:numId w:val="41"/>
        </w:numPr>
        <w:kinsoku w:val="0"/>
        <w:overflowPunct w:val="0"/>
        <w:spacing w:after="0" w:line="240" w:lineRule="auto"/>
        <w:jc w:val="both"/>
        <w:textAlignment w:val="baseline"/>
        <w:rPr>
          <w:rFonts w:cstheme="minorHAnsi"/>
        </w:rPr>
      </w:pPr>
      <w:r w:rsidRPr="00B602BF">
        <w:rPr>
          <w:rFonts w:cstheme="minorHAnsi"/>
          <w:b/>
          <w:bCs/>
        </w:rPr>
        <w:t>Autorise</w:t>
      </w:r>
      <w:r w:rsidRPr="00B602BF">
        <w:rPr>
          <w:rFonts w:cstheme="minorHAnsi"/>
        </w:rPr>
        <w:t xml:space="preserve"> Madame Le Maire ou son représentant à signer le devis correspondant.</w:t>
      </w:r>
    </w:p>
    <w:p w14:paraId="3FEB688D" w14:textId="77777777" w:rsidR="00C17FCF" w:rsidRPr="00B602BF" w:rsidRDefault="00C17FCF" w:rsidP="00C17FCF">
      <w:pPr>
        <w:numPr>
          <w:ilvl w:val="0"/>
          <w:numId w:val="41"/>
        </w:numPr>
        <w:kinsoku w:val="0"/>
        <w:overflowPunct w:val="0"/>
        <w:spacing w:after="0" w:line="240" w:lineRule="auto"/>
        <w:jc w:val="both"/>
        <w:textAlignment w:val="baseline"/>
        <w:rPr>
          <w:rFonts w:cstheme="minorHAnsi"/>
        </w:rPr>
      </w:pPr>
      <w:r w:rsidRPr="00B602BF">
        <w:rPr>
          <w:rFonts w:cstheme="minorHAnsi"/>
          <w:b/>
          <w:bCs/>
        </w:rPr>
        <w:t>S’assur</w:t>
      </w:r>
      <w:r>
        <w:rPr>
          <w:rFonts w:cstheme="minorHAnsi"/>
          <w:b/>
          <w:bCs/>
        </w:rPr>
        <w:t>e</w:t>
      </w:r>
      <w:r w:rsidRPr="00B602BF">
        <w:rPr>
          <w:rFonts w:cstheme="minorHAnsi"/>
          <w:b/>
          <w:bCs/>
        </w:rPr>
        <w:t xml:space="preserve"> </w:t>
      </w:r>
      <w:r w:rsidRPr="00B602BF">
        <w:rPr>
          <w:rFonts w:cstheme="minorHAnsi"/>
        </w:rPr>
        <w:t>que les crédits sont bien inscrits au budget.</w:t>
      </w:r>
    </w:p>
    <w:p w14:paraId="4516B6B3" w14:textId="77777777" w:rsidR="00C17FCF" w:rsidRPr="00943255" w:rsidRDefault="00C17FCF" w:rsidP="00C17FCF">
      <w:pPr>
        <w:kinsoku w:val="0"/>
        <w:overflowPunct w:val="0"/>
        <w:spacing w:after="0" w:line="240" w:lineRule="auto"/>
        <w:jc w:val="both"/>
        <w:textAlignment w:val="baseline"/>
        <w:rPr>
          <w:rFonts w:cstheme="minorHAnsi"/>
        </w:rPr>
      </w:pPr>
    </w:p>
    <w:p w14:paraId="688B9FFC" w14:textId="44A9816A" w:rsidR="00C17FCF" w:rsidRPr="00255477" w:rsidRDefault="00C17FCF" w:rsidP="00C17FCF">
      <w:pPr>
        <w:pBdr>
          <w:top w:val="single" w:sz="8" w:space="1" w:color="000000"/>
        </w:pBdr>
        <w:spacing w:after="0" w:line="240" w:lineRule="auto"/>
        <w:ind w:right="-2"/>
        <w:jc w:val="both"/>
        <w:rPr>
          <w:rFonts w:ascii="Calibri" w:hAnsi="Calibri" w:cs="Calibri"/>
          <w:b/>
          <w:color w:val="000000"/>
          <w:sz w:val="24"/>
          <w:szCs w:val="24"/>
        </w:rPr>
      </w:pPr>
      <w:r>
        <w:rPr>
          <w:rFonts w:ascii="Calibri" w:hAnsi="Calibri" w:cs="Calibri"/>
          <w:b/>
          <w:bCs/>
          <w:sz w:val="24"/>
          <w:szCs w:val="24"/>
        </w:rPr>
        <w:t>2024_</w:t>
      </w:r>
      <w:proofErr w:type="gramStart"/>
      <w:r>
        <w:rPr>
          <w:rFonts w:ascii="Calibri" w:hAnsi="Calibri" w:cs="Calibri"/>
          <w:b/>
          <w:bCs/>
          <w:sz w:val="24"/>
          <w:szCs w:val="24"/>
        </w:rPr>
        <w:t xml:space="preserve">051  </w:t>
      </w:r>
      <w:r w:rsidRPr="00223C1F">
        <w:rPr>
          <w:rFonts w:ascii="Calibri" w:hAnsi="Calibri" w:cs="Calibri"/>
          <w:b/>
          <w:bCs/>
          <w:sz w:val="24"/>
          <w:szCs w:val="24"/>
        </w:rPr>
        <w:t>Choix</w:t>
      </w:r>
      <w:proofErr w:type="gramEnd"/>
      <w:r w:rsidRPr="00223C1F">
        <w:rPr>
          <w:rFonts w:ascii="Calibri" w:hAnsi="Calibri" w:cs="Calibri"/>
          <w:b/>
          <w:bCs/>
          <w:sz w:val="24"/>
          <w:szCs w:val="24"/>
        </w:rPr>
        <w:t xml:space="preserve"> d’un prestataire pour la réalisation de la voirie hors agglomération</w:t>
      </w:r>
      <w:r>
        <w:rPr>
          <w:rFonts w:ascii="Calibri" w:hAnsi="Calibri" w:cs="Calibri"/>
          <w:b/>
          <w:bCs/>
          <w:sz w:val="24"/>
          <w:szCs w:val="24"/>
        </w:rPr>
        <w:t>.</w:t>
      </w:r>
    </w:p>
    <w:p w14:paraId="4DA9A6CA" w14:textId="77777777" w:rsidR="00C17FCF" w:rsidRDefault="00C17FCF" w:rsidP="00C17FCF">
      <w:pPr>
        <w:pStyle w:val="NormalWeb"/>
        <w:spacing w:before="0" w:beforeAutospacing="0" w:after="0" w:afterAutospacing="0"/>
        <w:jc w:val="both"/>
        <w:rPr>
          <w:rFonts w:ascii="Calibri" w:eastAsiaTheme="minorEastAsia" w:hAnsi="Calibri" w:cstheme="minorBidi"/>
          <w:color w:val="000000"/>
          <w:kern w:val="24"/>
          <w:sz w:val="22"/>
          <w:szCs w:val="22"/>
        </w:rPr>
      </w:pPr>
      <w:r w:rsidRPr="00223C1F">
        <w:rPr>
          <w:rFonts w:ascii="Calibri" w:eastAsiaTheme="minorEastAsia" w:hAnsi="Calibri"/>
          <w:color w:val="000000"/>
          <w:kern w:val="24"/>
          <w:sz w:val="22"/>
          <w:szCs w:val="22"/>
        </w:rPr>
        <w:t>Il est ici rappelé que chaque année, il est nécessaire de réaliser des travaux de réfection de la voirie communale.</w:t>
      </w:r>
      <w:r>
        <w:rPr>
          <w:sz w:val="22"/>
          <w:szCs w:val="22"/>
        </w:rPr>
        <w:t xml:space="preserve"> </w:t>
      </w:r>
      <w:r w:rsidRPr="00223C1F">
        <w:rPr>
          <w:rFonts w:ascii="Calibri" w:eastAsiaTheme="minorEastAsia" w:hAnsi="Calibri" w:cstheme="minorBidi"/>
          <w:color w:val="000000"/>
          <w:kern w:val="24"/>
          <w:sz w:val="22"/>
          <w:szCs w:val="22"/>
        </w:rPr>
        <w:t xml:space="preserve">Pour l’année 2024, la Commission Aménagements, Environnement et Urbanisme s’est réunie le 11 juin 2024 et a retenu </w:t>
      </w:r>
      <w:r w:rsidRPr="00223C1F">
        <w:rPr>
          <w:rFonts w:ascii="Calibri" w:eastAsiaTheme="minorEastAsia" w:hAnsi="Calibri" w:cstheme="minorBidi"/>
          <w:b/>
          <w:bCs/>
          <w:color w:val="000000"/>
          <w:kern w:val="24"/>
          <w:sz w:val="22"/>
          <w:szCs w:val="22"/>
        </w:rPr>
        <w:t xml:space="preserve">la réfection de la voirie aux Marchix et entre la Touche Larcher/Guinard </w:t>
      </w:r>
      <w:r w:rsidRPr="00223C1F">
        <w:rPr>
          <w:rFonts w:ascii="Calibri" w:eastAsiaTheme="minorEastAsia" w:hAnsi="Calibri" w:cstheme="minorBidi"/>
          <w:color w:val="000000"/>
          <w:kern w:val="24"/>
          <w:sz w:val="22"/>
          <w:szCs w:val="22"/>
        </w:rPr>
        <w:t>qui est très endommagée.</w:t>
      </w:r>
    </w:p>
    <w:p w14:paraId="007061D6" w14:textId="77777777" w:rsidR="00C17FCF" w:rsidRDefault="00C17FCF" w:rsidP="00C17FCF">
      <w:pPr>
        <w:pStyle w:val="NormalWeb"/>
        <w:spacing w:before="0" w:beforeAutospacing="0" w:after="0" w:afterAutospacing="0"/>
        <w:jc w:val="both"/>
        <w:rPr>
          <w:rFonts w:ascii="Calibri" w:eastAsiaTheme="minorEastAsia" w:hAnsi="Calibri" w:cstheme="minorBidi"/>
          <w:color w:val="000000"/>
          <w:kern w:val="24"/>
          <w:sz w:val="22"/>
          <w:szCs w:val="22"/>
        </w:rPr>
      </w:pPr>
    </w:p>
    <w:p w14:paraId="72660909" w14:textId="77777777" w:rsidR="00C17FCF" w:rsidRPr="00223C1F" w:rsidRDefault="00C17FCF" w:rsidP="00C17FCF">
      <w:pPr>
        <w:pStyle w:val="NormalWeb"/>
        <w:spacing w:before="0" w:beforeAutospacing="0" w:after="0" w:afterAutospacing="0"/>
        <w:jc w:val="both"/>
        <w:rPr>
          <w:sz w:val="22"/>
          <w:szCs w:val="22"/>
        </w:rPr>
      </w:pPr>
      <w:r w:rsidRPr="00223C1F">
        <w:rPr>
          <w:rFonts w:ascii="Calibri" w:eastAsiaTheme="minorEastAsia" w:hAnsi="Calibri" w:cstheme="minorBidi"/>
          <w:color w:val="000000"/>
          <w:kern w:val="24"/>
          <w:sz w:val="22"/>
          <w:szCs w:val="22"/>
        </w:rPr>
        <w:t>Lors du Conseil municipal du 4 avril 2024, l’enveloppe budgétaire votée pour la réalisation de ces travaux est de 60 000 € TTC.</w:t>
      </w:r>
    </w:p>
    <w:p w14:paraId="4F75843F" w14:textId="77777777" w:rsidR="00C17FCF" w:rsidRPr="00223C1F" w:rsidRDefault="00C17FCF" w:rsidP="00C17FCF">
      <w:pPr>
        <w:pStyle w:val="NormalWeb"/>
        <w:spacing w:before="0" w:beforeAutospacing="0" w:after="0" w:afterAutospacing="0"/>
        <w:jc w:val="both"/>
        <w:rPr>
          <w:sz w:val="22"/>
          <w:szCs w:val="22"/>
        </w:rPr>
      </w:pPr>
      <w:r w:rsidRPr="00223C1F">
        <w:rPr>
          <w:rFonts w:ascii="Calibri" w:eastAsiaTheme="minorEastAsia" w:hAnsi="Calibri" w:cstheme="minorBidi"/>
          <w:color w:val="000000"/>
          <w:kern w:val="24"/>
          <w:sz w:val="22"/>
          <w:szCs w:val="22"/>
        </w:rPr>
        <w:t xml:space="preserve"> 5 entreprises ont été consultées et trois ont répondu :</w:t>
      </w:r>
    </w:p>
    <w:p w14:paraId="6A5F5281" w14:textId="77777777" w:rsidR="00C17FCF" w:rsidRPr="00223C1F" w:rsidRDefault="00C17FCF" w:rsidP="00C17FCF">
      <w:pPr>
        <w:pStyle w:val="Paragraphedeliste"/>
        <w:numPr>
          <w:ilvl w:val="0"/>
          <w:numId w:val="42"/>
        </w:numPr>
        <w:jc w:val="both"/>
        <w:rPr>
          <w:sz w:val="22"/>
          <w:szCs w:val="22"/>
        </w:rPr>
      </w:pPr>
      <w:proofErr w:type="gramStart"/>
      <w:r w:rsidRPr="00223C1F">
        <w:rPr>
          <w:rFonts w:ascii="Calibri" w:eastAsiaTheme="minorEastAsia" w:hAnsi="Calibri" w:cstheme="minorBidi"/>
          <w:color w:val="000000"/>
          <w:kern w:val="24"/>
          <w:sz w:val="22"/>
          <w:szCs w:val="22"/>
        </w:rPr>
        <w:t>l'entreprise</w:t>
      </w:r>
      <w:proofErr w:type="gramEnd"/>
      <w:r w:rsidRPr="00223C1F">
        <w:rPr>
          <w:rFonts w:ascii="Calibri" w:eastAsiaTheme="minorEastAsia" w:hAnsi="Calibri" w:cstheme="minorBidi"/>
          <w:color w:val="000000"/>
          <w:kern w:val="24"/>
          <w:sz w:val="22"/>
          <w:szCs w:val="22"/>
        </w:rPr>
        <w:t xml:space="preserve"> COLAS de Ploërmel ;</w:t>
      </w:r>
    </w:p>
    <w:p w14:paraId="65ED1519" w14:textId="77777777" w:rsidR="00C17FCF" w:rsidRPr="00223C1F" w:rsidRDefault="00C17FCF" w:rsidP="00C17FCF">
      <w:pPr>
        <w:pStyle w:val="Paragraphedeliste"/>
        <w:numPr>
          <w:ilvl w:val="0"/>
          <w:numId w:val="42"/>
        </w:numPr>
        <w:jc w:val="both"/>
        <w:rPr>
          <w:sz w:val="22"/>
          <w:szCs w:val="22"/>
        </w:rPr>
      </w:pPr>
      <w:proofErr w:type="gramStart"/>
      <w:r w:rsidRPr="00223C1F">
        <w:rPr>
          <w:rFonts w:ascii="Calibri" w:eastAsiaTheme="minorEastAsia" w:hAnsi="Calibri" w:cstheme="minorBidi"/>
          <w:color w:val="000000"/>
          <w:kern w:val="24"/>
          <w:sz w:val="22"/>
          <w:szCs w:val="22"/>
        </w:rPr>
        <w:t>l'entreprise</w:t>
      </w:r>
      <w:proofErr w:type="gramEnd"/>
      <w:r w:rsidRPr="00223C1F">
        <w:rPr>
          <w:rFonts w:ascii="Calibri" w:eastAsiaTheme="minorEastAsia" w:hAnsi="Calibri" w:cstheme="minorBidi"/>
          <w:color w:val="000000"/>
          <w:kern w:val="24"/>
          <w:sz w:val="22"/>
          <w:szCs w:val="22"/>
        </w:rPr>
        <w:t xml:space="preserve"> BROCELIANDE TP de Ploërmel;</w:t>
      </w:r>
    </w:p>
    <w:p w14:paraId="534F520C" w14:textId="77777777" w:rsidR="00C17FCF" w:rsidRPr="00223C1F" w:rsidRDefault="00C17FCF" w:rsidP="00C17FCF">
      <w:pPr>
        <w:pStyle w:val="Paragraphedeliste"/>
        <w:numPr>
          <w:ilvl w:val="0"/>
          <w:numId w:val="42"/>
        </w:numPr>
        <w:jc w:val="both"/>
        <w:rPr>
          <w:sz w:val="22"/>
          <w:szCs w:val="22"/>
        </w:rPr>
      </w:pPr>
      <w:r w:rsidRPr="00223C1F">
        <w:rPr>
          <w:rFonts w:ascii="Calibri" w:eastAsiaTheme="minorEastAsia" w:hAnsi="Calibri" w:cstheme="minorBidi"/>
          <w:color w:val="000000"/>
          <w:kern w:val="24"/>
          <w:sz w:val="22"/>
          <w:szCs w:val="22"/>
        </w:rPr>
        <w:t>L’entreprise CHARIER de Theix-Noyalo,</w:t>
      </w:r>
    </w:p>
    <w:p w14:paraId="250B7AC4" w14:textId="77777777" w:rsidR="00C17FCF" w:rsidRDefault="00C17FCF" w:rsidP="00C17FCF">
      <w:pPr>
        <w:pStyle w:val="NormalWeb"/>
        <w:spacing w:before="0" w:beforeAutospacing="0" w:after="0" w:afterAutospacing="0"/>
        <w:jc w:val="both"/>
        <w:rPr>
          <w:rFonts w:ascii="Calibri" w:eastAsiaTheme="minorEastAsia" w:hAnsi="Calibri" w:cstheme="minorBidi"/>
          <w:color w:val="000000"/>
          <w:kern w:val="24"/>
          <w:sz w:val="22"/>
          <w:szCs w:val="22"/>
        </w:rPr>
      </w:pPr>
    </w:p>
    <w:p w14:paraId="447173F7" w14:textId="77777777" w:rsidR="00C17FCF" w:rsidRDefault="00C17FCF" w:rsidP="00C17FCF">
      <w:pPr>
        <w:pStyle w:val="NormalWeb"/>
        <w:spacing w:before="0" w:beforeAutospacing="0" w:after="0" w:afterAutospacing="0"/>
        <w:ind w:left="-709"/>
        <w:jc w:val="both"/>
        <w:rPr>
          <w:sz w:val="22"/>
          <w:szCs w:val="22"/>
        </w:rPr>
      </w:pPr>
      <w:r>
        <w:rPr>
          <w:noProof/>
          <w:sz w:val="22"/>
          <w:szCs w:val="22"/>
        </w:rPr>
        <w:drawing>
          <wp:inline distT="0" distB="0" distL="0" distR="0" wp14:anchorId="72235457" wp14:editId="7C3A8FB4">
            <wp:extent cx="6851015" cy="3657600"/>
            <wp:effectExtent l="0" t="0" r="6985" b="0"/>
            <wp:docPr id="11831650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61407" cy="3663148"/>
                    </a:xfrm>
                    <a:prstGeom prst="rect">
                      <a:avLst/>
                    </a:prstGeom>
                    <a:noFill/>
                  </pic:spPr>
                </pic:pic>
              </a:graphicData>
            </a:graphic>
          </wp:inline>
        </w:drawing>
      </w:r>
    </w:p>
    <w:p w14:paraId="036FAC66" w14:textId="77777777" w:rsidR="00C17FCF" w:rsidRDefault="00C17FCF" w:rsidP="00C17FCF">
      <w:pPr>
        <w:tabs>
          <w:tab w:val="left" w:pos="0"/>
        </w:tabs>
        <w:kinsoku w:val="0"/>
        <w:overflowPunct w:val="0"/>
        <w:spacing w:after="0" w:line="240" w:lineRule="auto"/>
        <w:jc w:val="both"/>
        <w:textAlignment w:val="baseline"/>
        <w:rPr>
          <w:rFonts w:cstheme="minorHAnsi"/>
        </w:rPr>
      </w:pPr>
    </w:p>
    <w:p w14:paraId="15C3804B" w14:textId="295C2BA6" w:rsidR="00920BEF" w:rsidRDefault="00C17FCF" w:rsidP="00C17FCF">
      <w:pPr>
        <w:tabs>
          <w:tab w:val="left" w:pos="0"/>
        </w:tabs>
        <w:kinsoku w:val="0"/>
        <w:overflowPunct w:val="0"/>
        <w:spacing w:after="0" w:line="240" w:lineRule="auto"/>
        <w:jc w:val="both"/>
        <w:textAlignment w:val="baseline"/>
        <w:rPr>
          <w:rFonts w:cstheme="minorHAnsi"/>
        </w:rPr>
      </w:pPr>
      <w:r w:rsidRPr="00223C1F">
        <w:rPr>
          <w:rFonts w:cstheme="minorHAnsi"/>
        </w:rPr>
        <w:t>La Commission « aménagements, environnement et urbanisme » s'est réunie le 5 juin 2024 et a émis un avis favorable à la proposition de la société Colas pour les deux secteurs concernés, avec la variante « enrobé à l’émulsion » pour les Marchix et la Toucher Larcher/Guinard pour un montant de 59 066,40 € TTC.</w:t>
      </w:r>
    </w:p>
    <w:p w14:paraId="6BE7A179" w14:textId="77777777" w:rsidR="00920BEF" w:rsidRDefault="00920BEF" w:rsidP="00C17FCF">
      <w:pPr>
        <w:tabs>
          <w:tab w:val="left" w:pos="0"/>
        </w:tabs>
        <w:kinsoku w:val="0"/>
        <w:overflowPunct w:val="0"/>
        <w:spacing w:after="0" w:line="240" w:lineRule="auto"/>
        <w:jc w:val="both"/>
        <w:textAlignment w:val="baseline"/>
        <w:rPr>
          <w:rFonts w:cstheme="minorHAnsi"/>
        </w:rPr>
      </w:pPr>
    </w:p>
    <w:p w14:paraId="0F8D48C6" w14:textId="18BDCA9C" w:rsidR="00D70FB1" w:rsidRDefault="008133AC" w:rsidP="00920BEF">
      <w:pPr>
        <w:pBdr>
          <w:top w:val="single" w:sz="4" w:space="1" w:color="auto"/>
          <w:left w:val="single" w:sz="4" w:space="4" w:color="auto"/>
          <w:bottom w:val="single" w:sz="4" w:space="1" w:color="auto"/>
          <w:right w:val="single" w:sz="4" w:space="4" w:color="auto"/>
        </w:pBdr>
        <w:tabs>
          <w:tab w:val="left" w:pos="0"/>
        </w:tabs>
        <w:kinsoku w:val="0"/>
        <w:overflowPunct w:val="0"/>
        <w:spacing w:after="0" w:line="240" w:lineRule="auto"/>
        <w:jc w:val="both"/>
        <w:textAlignment w:val="baseline"/>
        <w:rPr>
          <w:rFonts w:cstheme="minorHAnsi"/>
        </w:rPr>
      </w:pPr>
      <w:r w:rsidRPr="008133AC">
        <w:rPr>
          <w:rFonts w:cstheme="minorHAnsi"/>
        </w:rPr>
        <w:t>M. DELOURME demande pourquoi la société COLAS est beaucoup moins chère que les deux autres entreprises avec la variante</w:t>
      </w:r>
      <w:r>
        <w:rPr>
          <w:rFonts w:cstheme="minorHAnsi"/>
        </w:rPr>
        <w:t xml:space="preserve">. </w:t>
      </w:r>
      <w:r w:rsidR="00D70FB1" w:rsidRPr="008133AC">
        <w:rPr>
          <w:rFonts w:cstheme="minorHAnsi"/>
        </w:rPr>
        <w:t xml:space="preserve">M. Pierre NOEL </w:t>
      </w:r>
      <w:r w:rsidRPr="008133AC">
        <w:rPr>
          <w:rFonts w:cstheme="minorHAnsi"/>
        </w:rPr>
        <w:t>répond</w:t>
      </w:r>
      <w:r w:rsidR="00D70FB1" w:rsidRPr="008133AC">
        <w:rPr>
          <w:rFonts w:cstheme="minorHAnsi"/>
        </w:rPr>
        <w:t xml:space="preserve"> </w:t>
      </w:r>
      <w:r w:rsidR="00D70FB1">
        <w:rPr>
          <w:rFonts w:cstheme="minorHAnsi"/>
        </w:rPr>
        <w:t xml:space="preserve">que l’entreprise COLAS est la seule à pratiquer la </w:t>
      </w:r>
      <w:r w:rsidR="00AC626B">
        <w:rPr>
          <w:rFonts w:cstheme="minorHAnsi"/>
        </w:rPr>
        <w:t>technique de « l’</w:t>
      </w:r>
      <w:r w:rsidR="00D70FB1">
        <w:rPr>
          <w:rFonts w:cstheme="minorHAnsi"/>
        </w:rPr>
        <w:t xml:space="preserve">enrobé à émulsion ». Ils </w:t>
      </w:r>
      <w:r>
        <w:rPr>
          <w:rFonts w:cstheme="minorHAnsi"/>
        </w:rPr>
        <w:t xml:space="preserve">ont le matériel adéquat et sont ainsi plus </w:t>
      </w:r>
      <w:r w:rsidR="00D70FB1">
        <w:rPr>
          <w:rFonts w:cstheme="minorHAnsi"/>
        </w:rPr>
        <w:t>performants sur cette technique.</w:t>
      </w:r>
    </w:p>
    <w:p w14:paraId="2B939E55" w14:textId="2DCAD6EC" w:rsidR="002B5DE4" w:rsidRDefault="00920BEF" w:rsidP="00920BEF">
      <w:pPr>
        <w:pBdr>
          <w:top w:val="single" w:sz="4" w:space="1" w:color="auto"/>
          <w:left w:val="single" w:sz="4" w:space="4" w:color="auto"/>
          <w:bottom w:val="single" w:sz="4" w:space="1" w:color="auto"/>
          <w:right w:val="single" w:sz="4" w:space="4" w:color="auto"/>
        </w:pBdr>
        <w:tabs>
          <w:tab w:val="left" w:pos="0"/>
        </w:tabs>
        <w:kinsoku w:val="0"/>
        <w:overflowPunct w:val="0"/>
        <w:spacing w:after="0" w:line="240" w:lineRule="auto"/>
        <w:jc w:val="both"/>
        <w:textAlignment w:val="baseline"/>
        <w:rPr>
          <w:rFonts w:cstheme="minorHAnsi"/>
        </w:rPr>
      </w:pPr>
      <w:r>
        <w:rPr>
          <w:rFonts w:cstheme="minorHAnsi"/>
        </w:rPr>
        <w:t xml:space="preserve">M. NOEL rappelle que les voiries concernées étant très longues, les travaux ont été réalisés sur plusieurs années. Concernant les Marchix, les travaux de réfection ont été réalisés </w:t>
      </w:r>
      <w:r w:rsidR="00D4044F">
        <w:rPr>
          <w:rFonts w:cstheme="minorHAnsi"/>
        </w:rPr>
        <w:t>sur</w:t>
      </w:r>
      <w:r>
        <w:rPr>
          <w:rFonts w:cstheme="minorHAnsi"/>
        </w:rPr>
        <w:t xml:space="preserve"> 3 années. L’année 2024 correspond à la dernière année. Il en est de même pour la voirie concernant la Touche Larcher/ Guinard.  Les travaux ont commencé l’année passée avec la portion Les </w:t>
      </w:r>
      <w:proofErr w:type="spellStart"/>
      <w:r>
        <w:rPr>
          <w:rFonts w:cstheme="minorHAnsi"/>
        </w:rPr>
        <w:t>Madrieux</w:t>
      </w:r>
      <w:proofErr w:type="spellEnd"/>
      <w:r>
        <w:rPr>
          <w:rFonts w:cstheme="minorHAnsi"/>
        </w:rPr>
        <w:t xml:space="preserve">/La Touche Larcher. Cette année, les travaux se poursuivent vers Guinard. Il restera une dernière portion à entretenir en 2025 pour atteindre </w:t>
      </w:r>
      <w:r w:rsidR="002B5DE4">
        <w:rPr>
          <w:rFonts w:cstheme="minorHAnsi"/>
        </w:rPr>
        <w:t>la route départementale</w:t>
      </w:r>
    </w:p>
    <w:p w14:paraId="7306974A" w14:textId="299E2E85" w:rsidR="002B5DE4" w:rsidRDefault="002B5DE4" w:rsidP="00920BEF">
      <w:pPr>
        <w:pBdr>
          <w:top w:val="single" w:sz="4" w:space="1" w:color="auto"/>
          <w:left w:val="single" w:sz="4" w:space="4" w:color="auto"/>
          <w:bottom w:val="single" w:sz="4" w:space="1" w:color="auto"/>
          <w:right w:val="single" w:sz="4" w:space="4" w:color="auto"/>
        </w:pBdr>
        <w:tabs>
          <w:tab w:val="left" w:pos="0"/>
        </w:tabs>
        <w:kinsoku w:val="0"/>
        <w:overflowPunct w:val="0"/>
        <w:spacing w:after="0" w:line="240" w:lineRule="auto"/>
        <w:jc w:val="both"/>
        <w:textAlignment w:val="baseline"/>
        <w:rPr>
          <w:rFonts w:cstheme="minorHAnsi"/>
        </w:rPr>
      </w:pPr>
      <w:r>
        <w:rPr>
          <w:rFonts w:cstheme="minorHAnsi"/>
        </w:rPr>
        <w:t xml:space="preserve">M. NOEL indique avoir estimé le linéaire à entretenir en 2024 à 1 600 m en tenant compte du coût supporté en année 2023, d’une estimation de hausse de 4 à 5% et de l’enveloppe budgétaire de 60 000 votée pour 2024. C’est pourquoi, </w:t>
      </w:r>
      <w:r w:rsidR="004A24E7">
        <w:rPr>
          <w:rFonts w:cstheme="minorHAnsi"/>
        </w:rPr>
        <w:t>seule</w:t>
      </w:r>
      <w:r>
        <w:rPr>
          <w:rFonts w:cstheme="minorHAnsi"/>
        </w:rPr>
        <w:t xml:space="preserve"> la portion de voirie entre Guinard et la route départementale ne pourra être effectuée qu’en 2025.</w:t>
      </w:r>
    </w:p>
    <w:p w14:paraId="11C0A9D0" w14:textId="77777777" w:rsidR="00920BEF" w:rsidRPr="00223C1F" w:rsidRDefault="00920BEF" w:rsidP="00C17FCF">
      <w:pPr>
        <w:tabs>
          <w:tab w:val="left" w:pos="0"/>
        </w:tabs>
        <w:kinsoku w:val="0"/>
        <w:overflowPunct w:val="0"/>
        <w:spacing w:after="0" w:line="240" w:lineRule="auto"/>
        <w:jc w:val="both"/>
        <w:textAlignment w:val="baseline"/>
        <w:rPr>
          <w:rFonts w:cstheme="minorHAnsi"/>
        </w:rPr>
      </w:pPr>
    </w:p>
    <w:p w14:paraId="07A25CC0" w14:textId="77777777" w:rsidR="00C17FCF" w:rsidRPr="00223C1F" w:rsidRDefault="00C17FCF" w:rsidP="00C17FCF">
      <w:pPr>
        <w:tabs>
          <w:tab w:val="left" w:pos="0"/>
        </w:tabs>
        <w:kinsoku w:val="0"/>
        <w:overflowPunct w:val="0"/>
        <w:spacing w:after="0" w:line="240" w:lineRule="auto"/>
        <w:jc w:val="both"/>
        <w:textAlignment w:val="baseline"/>
        <w:rPr>
          <w:rFonts w:cstheme="minorHAnsi"/>
        </w:rPr>
      </w:pPr>
      <w:r w:rsidRPr="00223C1F">
        <w:rPr>
          <w:rFonts w:cstheme="minorHAnsi"/>
        </w:rPr>
        <w:t xml:space="preserve">Après en avoir délibéré, le Conseil municipal procède à un vote qui donne les résultats suivants : </w:t>
      </w:r>
    </w:p>
    <w:p w14:paraId="7ACCEDFD" w14:textId="77777777" w:rsidR="00C17FCF" w:rsidRPr="00223C1F" w:rsidRDefault="00C17FCF" w:rsidP="00C17FCF">
      <w:pPr>
        <w:tabs>
          <w:tab w:val="left" w:pos="0"/>
        </w:tabs>
        <w:kinsoku w:val="0"/>
        <w:overflowPunct w:val="0"/>
        <w:spacing w:after="0"/>
        <w:ind w:left="-284"/>
        <w:jc w:val="both"/>
        <w:textAlignment w:val="baseline"/>
        <w:rPr>
          <w:rFonts w:cstheme="minorHAnsi"/>
        </w:rPr>
        <w:sectPr w:rsidR="00C17FCF" w:rsidRPr="00223C1F" w:rsidSect="00C17FCF">
          <w:type w:val="continuous"/>
          <w:pgSz w:w="11906" w:h="16838"/>
          <w:pgMar w:top="1418" w:right="1418" w:bottom="851" w:left="1418" w:header="709" w:footer="709" w:gutter="0"/>
          <w:cols w:space="708"/>
          <w:docGrid w:linePitch="360"/>
        </w:sectPr>
      </w:pPr>
    </w:p>
    <w:p w14:paraId="22D3049D" w14:textId="77777777" w:rsidR="00C17FCF" w:rsidRPr="00223C1F" w:rsidRDefault="00C17FCF" w:rsidP="00C17FCF">
      <w:pPr>
        <w:tabs>
          <w:tab w:val="left" w:pos="0"/>
        </w:tabs>
        <w:kinsoku w:val="0"/>
        <w:overflowPunct w:val="0"/>
        <w:spacing w:after="0"/>
        <w:ind w:left="-284"/>
        <w:jc w:val="both"/>
        <w:textAlignment w:val="baseline"/>
        <w:rPr>
          <w:rFonts w:cstheme="minorHAnsi"/>
        </w:rPr>
      </w:pPr>
      <w:r w:rsidRPr="00223C1F">
        <w:rPr>
          <w:rFonts w:cstheme="minorHAnsi"/>
        </w:rPr>
        <w:tab/>
        <w:t>Présents : 16</w:t>
      </w:r>
    </w:p>
    <w:p w14:paraId="1464BEB3" w14:textId="77777777" w:rsidR="00C17FCF" w:rsidRPr="00223C1F" w:rsidRDefault="00C17FCF" w:rsidP="00C17FCF">
      <w:pPr>
        <w:tabs>
          <w:tab w:val="left" w:pos="0"/>
        </w:tabs>
        <w:kinsoku w:val="0"/>
        <w:overflowPunct w:val="0"/>
        <w:spacing w:after="0"/>
        <w:ind w:left="-284"/>
        <w:jc w:val="both"/>
        <w:textAlignment w:val="baseline"/>
        <w:rPr>
          <w:rFonts w:cstheme="minorHAnsi"/>
        </w:rPr>
      </w:pPr>
      <w:r w:rsidRPr="00223C1F">
        <w:rPr>
          <w:rFonts w:cstheme="minorHAnsi"/>
        </w:rPr>
        <w:tab/>
        <w:t>Votants : 19</w:t>
      </w:r>
    </w:p>
    <w:p w14:paraId="77F48D53" w14:textId="77777777" w:rsidR="00C17FCF" w:rsidRPr="00223C1F" w:rsidRDefault="00C17FCF" w:rsidP="00C17FCF">
      <w:pPr>
        <w:tabs>
          <w:tab w:val="left" w:pos="0"/>
        </w:tabs>
        <w:kinsoku w:val="0"/>
        <w:overflowPunct w:val="0"/>
        <w:spacing w:after="0"/>
        <w:ind w:left="-284"/>
        <w:jc w:val="both"/>
        <w:textAlignment w:val="baseline"/>
        <w:rPr>
          <w:rFonts w:cstheme="minorHAnsi"/>
        </w:rPr>
      </w:pPr>
    </w:p>
    <w:p w14:paraId="7BDEA11C" w14:textId="77777777" w:rsidR="00C17FCF" w:rsidRPr="00223C1F" w:rsidRDefault="00C17FCF" w:rsidP="00C17FCF">
      <w:pPr>
        <w:tabs>
          <w:tab w:val="left" w:pos="0"/>
        </w:tabs>
        <w:kinsoku w:val="0"/>
        <w:overflowPunct w:val="0"/>
        <w:spacing w:after="0"/>
        <w:ind w:left="-284"/>
        <w:jc w:val="both"/>
        <w:textAlignment w:val="baseline"/>
        <w:rPr>
          <w:rFonts w:cstheme="minorHAnsi"/>
        </w:rPr>
      </w:pPr>
      <w:r w:rsidRPr="00223C1F">
        <w:rPr>
          <w:rFonts w:cstheme="minorHAnsi"/>
        </w:rPr>
        <w:t>Pour : 19</w:t>
      </w:r>
    </w:p>
    <w:p w14:paraId="26D7A808" w14:textId="77777777" w:rsidR="00C17FCF" w:rsidRPr="00223C1F" w:rsidRDefault="00C17FCF" w:rsidP="00C17FCF">
      <w:pPr>
        <w:tabs>
          <w:tab w:val="left" w:pos="0"/>
        </w:tabs>
        <w:kinsoku w:val="0"/>
        <w:overflowPunct w:val="0"/>
        <w:spacing w:after="0"/>
        <w:ind w:left="-284"/>
        <w:jc w:val="both"/>
        <w:textAlignment w:val="baseline"/>
        <w:rPr>
          <w:rFonts w:cstheme="minorHAnsi"/>
        </w:rPr>
      </w:pPr>
      <w:r w:rsidRPr="00223C1F">
        <w:rPr>
          <w:rFonts w:cstheme="minorHAnsi"/>
        </w:rPr>
        <w:t>Contre : 0</w:t>
      </w:r>
    </w:p>
    <w:p w14:paraId="3A56144C" w14:textId="77777777" w:rsidR="00C17FCF" w:rsidRPr="00223C1F" w:rsidRDefault="00C17FCF" w:rsidP="00C17FCF">
      <w:pPr>
        <w:tabs>
          <w:tab w:val="left" w:pos="0"/>
        </w:tabs>
        <w:kinsoku w:val="0"/>
        <w:overflowPunct w:val="0"/>
        <w:spacing w:after="0"/>
        <w:ind w:left="-284"/>
        <w:jc w:val="both"/>
        <w:textAlignment w:val="baseline"/>
        <w:rPr>
          <w:rFonts w:cstheme="minorHAnsi"/>
        </w:rPr>
      </w:pPr>
      <w:r w:rsidRPr="00223C1F">
        <w:rPr>
          <w:rFonts w:cstheme="minorHAnsi"/>
        </w:rPr>
        <w:t>Abstention : 0</w:t>
      </w:r>
    </w:p>
    <w:p w14:paraId="135575D6" w14:textId="77777777" w:rsidR="00C17FCF" w:rsidRPr="00223C1F" w:rsidRDefault="00C17FCF" w:rsidP="00C17FCF">
      <w:pPr>
        <w:tabs>
          <w:tab w:val="left" w:pos="0"/>
        </w:tabs>
        <w:kinsoku w:val="0"/>
        <w:overflowPunct w:val="0"/>
        <w:spacing w:after="0"/>
        <w:ind w:left="-284"/>
        <w:jc w:val="both"/>
        <w:textAlignment w:val="baseline"/>
        <w:rPr>
          <w:rFonts w:cstheme="minorHAnsi"/>
        </w:rPr>
      </w:pPr>
      <w:r w:rsidRPr="00223C1F">
        <w:rPr>
          <w:rFonts w:cstheme="minorHAnsi"/>
        </w:rPr>
        <w:t>Majorité absolue : 10</w:t>
      </w:r>
    </w:p>
    <w:p w14:paraId="33B3FA1D" w14:textId="4CDBBA76" w:rsidR="00C17FCF" w:rsidRPr="00223C1F" w:rsidRDefault="00C17FCF" w:rsidP="00B260C8">
      <w:pPr>
        <w:tabs>
          <w:tab w:val="left" w:pos="0"/>
        </w:tabs>
        <w:kinsoku w:val="0"/>
        <w:overflowPunct w:val="0"/>
        <w:spacing w:after="0"/>
        <w:ind w:left="-284"/>
        <w:jc w:val="both"/>
        <w:textAlignment w:val="baseline"/>
        <w:rPr>
          <w:rFonts w:cstheme="minorHAnsi"/>
        </w:rPr>
        <w:sectPr w:rsidR="00C17FCF" w:rsidRPr="00223C1F" w:rsidSect="00C17FCF">
          <w:type w:val="continuous"/>
          <w:pgSz w:w="11906" w:h="16838"/>
          <w:pgMar w:top="1418" w:right="1418" w:bottom="851" w:left="1418" w:header="709" w:footer="709" w:gutter="0"/>
          <w:cols w:num="3" w:space="708"/>
          <w:docGrid w:linePitch="360"/>
        </w:sectPr>
      </w:pPr>
      <w:r w:rsidRPr="00223C1F">
        <w:rPr>
          <w:rFonts w:cstheme="minorHAnsi"/>
        </w:rPr>
        <w:t>Suffrages exprimés : 1</w:t>
      </w:r>
      <w:r w:rsidR="00A11F62">
        <w:rPr>
          <w:rFonts w:cstheme="minorHAnsi"/>
        </w:rPr>
        <w:t>9</w:t>
      </w:r>
    </w:p>
    <w:p w14:paraId="7CB5DC63" w14:textId="77777777" w:rsidR="00C17FCF" w:rsidRPr="00223C1F" w:rsidRDefault="00C17FCF" w:rsidP="00C17FCF">
      <w:pPr>
        <w:kinsoku w:val="0"/>
        <w:overflowPunct w:val="0"/>
        <w:spacing w:after="0" w:line="240" w:lineRule="auto"/>
        <w:jc w:val="both"/>
        <w:textAlignment w:val="baseline"/>
        <w:rPr>
          <w:rFonts w:cstheme="minorHAnsi"/>
        </w:rPr>
      </w:pPr>
      <w:r w:rsidRPr="00223C1F">
        <w:rPr>
          <w:rFonts w:cstheme="minorHAnsi"/>
        </w:rPr>
        <w:t xml:space="preserve">Compte tenu de ces éléments, le Conseil municipal à l’unanimité : </w:t>
      </w:r>
    </w:p>
    <w:p w14:paraId="67D4BDF8" w14:textId="77777777" w:rsidR="00C17FCF" w:rsidRPr="00223C1F" w:rsidRDefault="00C17FCF" w:rsidP="00C17FCF">
      <w:pPr>
        <w:numPr>
          <w:ilvl w:val="0"/>
          <w:numId w:val="43"/>
        </w:numPr>
        <w:tabs>
          <w:tab w:val="left" w:pos="0"/>
        </w:tabs>
        <w:kinsoku w:val="0"/>
        <w:overflowPunct w:val="0"/>
        <w:spacing w:after="0" w:line="240" w:lineRule="auto"/>
        <w:jc w:val="both"/>
        <w:textAlignment w:val="baseline"/>
        <w:rPr>
          <w:rFonts w:cstheme="minorHAnsi"/>
        </w:rPr>
      </w:pPr>
      <w:r w:rsidRPr="00223C1F">
        <w:rPr>
          <w:rFonts w:cstheme="minorHAnsi"/>
          <w:b/>
          <w:bCs/>
        </w:rPr>
        <w:t xml:space="preserve">Valide </w:t>
      </w:r>
      <w:r w:rsidRPr="00223C1F">
        <w:rPr>
          <w:rFonts w:cstheme="minorHAnsi"/>
        </w:rPr>
        <w:t>la réalisation des travaux de voirie hors agglomération pour l’année 2024.</w:t>
      </w:r>
    </w:p>
    <w:p w14:paraId="6788C49C" w14:textId="77777777" w:rsidR="00C17FCF" w:rsidRPr="00223C1F" w:rsidRDefault="00C17FCF" w:rsidP="00C17FCF">
      <w:pPr>
        <w:numPr>
          <w:ilvl w:val="0"/>
          <w:numId w:val="43"/>
        </w:numPr>
        <w:tabs>
          <w:tab w:val="left" w:pos="0"/>
        </w:tabs>
        <w:kinsoku w:val="0"/>
        <w:overflowPunct w:val="0"/>
        <w:spacing w:after="0" w:line="240" w:lineRule="auto"/>
        <w:jc w:val="both"/>
        <w:textAlignment w:val="baseline"/>
        <w:rPr>
          <w:rFonts w:cstheme="minorHAnsi"/>
        </w:rPr>
      </w:pPr>
      <w:r w:rsidRPr="00223C1F">
        <w:rPr>
          <w:rFonts w:cstheme="minorHAnsi"/>
          <w:b/>
          <w:bCs/>
        </w:rPr>
        <w:t>Décide</w:t>
      </w:r>
      <w:r w:rsidRPr="00223C1F">
        <w:rPr>
          <w:rFonts w:cstheme="minorHAnsi"/>
        </w:rPr>
        <w:t xml:space="preserve"> du choix de l’entreprise retenue.</w:t>
      </w:r>
    </w:p>
    <w:p w14:paraId="04EB75A2" w14:textId="77777777" w:rsidR="00C17FCF" w:rsidRPr="00223C1F" w:rsidRDefault="00C17FCF" w:rsidP="00C17FCF">
      <w:pPr>
        <w:numPr>
          <w:ilvl w:val="0"/>
          <w:numId w:val="43"/>
        </w:numPr>
        <w:tabs>
          <w:tab w:val="left" w:pos="0"/>
        </w:tabs>
        <w:kinsoku w:val="0"/>
        <w:overflowPunct w:val="0"/>
        <w:spacing w:after="0" w:line="240" w:lineRule="auto"/>
        <w:jc w:val="both"/>
        <w:textAlignment w:val="baseline"/>
        <w:rPr>
          <w:rFonts w:cstheme="minorHAnsi"/>
        </w:rPr>
      </w:pPr>
      <w:r w:rsidRPr="00223C1F">
        <w:rPr>
          <w:rFonts w:cstheme="minorHAnsi"/>
          <w:b/>
          <w:bCs/>
        </w:rPr>
        <w:t>Autorise</w:t>
      </w:r>
      <w:r w:rsidRPr="00223C1F">
        <w:rPr>
          <w:rFonts w:cstheme="minorHAnsi"/>
        </w:rPr>
        <w:t xml:space="preserve"> Madame Le Maire ou son représentant à signer le devis correspondant.</w:t>
      </w:r>
    </w:p>
    <w:p w14:paraId="13445AE8" w14:textId="30CBFB4F" w:rsidR="00A72391" w:rsidRDefault="00C17FCF" w:rsidP="00A72391">
      <w:pPr>
        <w:numPr>
          <w:ilvl w:val="0"/>
          <w:numId w:val="43"/>
        </w:numPr>
        <w:tabs>
          <w:tab w:val="left" w:pos="0"/>
        </w:tabs>
        <w:kinsoku w:val="0"/>
        <w:overflowPunct w:val="0"/>
        <w:spacing w:after="0" w:line="240" w:lineRule="auto"/>
        <w:jc w:val="both"/>
        <w:textAlignment w:val="baseline"/>
        <w:rPr>
          <w:rFonts w:cstheme="minorHAnsi"/>
        </w:rPr>
      </w:pPr>
      <w:r w:rsidRPr="00223C1F">
        <w:rPr>
          <w:rFonts w:cstheme="minorHAnsi"/>
          <w:b/>
          <w:bCs/>
        </w:rPr>
        <w:t xml:space="preserve">S’assure </w:t>
      </w:r>
      <w:r w:rsidRPr="00223C1F">
        <w:rPr>
          <w:rFonts w:cstheme="minorHAnsi"/>
        </w:rPr>
        <w:t>que les crédits sont bien inscrits au budget.</w:t>
      </w:r>
    </w:p>
    <w:p w14:paraId="489CBABB" w14:textId="77777777" w:rsidR="00D70FB1" w:rsidRPr="00D70FB1" w:rsidRDefault="00D70FB1" w:rsidP="00D70FB1">
      <w:pPr>
        <w:tabs>
          <w:tab w:val="left" w:pos="0"/>
        </w:tabs>
        <w:kinsoku w:val="0"/>
        <w:overflowPunct w:val="0"/>
        <w:spacing w:after="0" w:line="240" w:lineRule="auto"/>
        <w:ind w:left="720"/>
        <w:jc w:val="both"/>
        <w:textAlignment w:val="baseline"/>
        <w:rPr>
          <w:rFonts w:cstheme="minorHAnsi"/>
        </w:rPr>
      </w:pPr>
    </w:p>
    <w:p w14:paraId="585F9EF9" w14:textId="0AC12EAE" w:rsidR="00C17FCF" w:rsidRPr="00B260C8" w:rsidRDefault="00C17FCF" w:rsidP="00B260C8">
      <w:pPr>
        <w:pBdr>
          <w:top w:val="single" w:sz="4" w:space="1" w:color="auto"/>
        </w:pBdr>
        <w:spacing w:after="0" w:line="240" w:lineRule="auto"/>
        <w:ind w:right="-2"/>
        <w:jc w:val="both"/>
        <w:rPr>
          <w:rFonts w:ascii="Calibri" w:hAnsi="Calibri" w:cs="Calibri"/>
          <w:b/>
          <w:sz w:val="24"/>
          <w:szCs w:val="24"/>
        </w:rPr>
      </w:pPr>
      <w:r>
        <w:rPr>
          <w:b/>
          <w:sz w:val="24"/>
          <w:szCs w:val="24"/>
          <w:u w:val="single"/>
        </w:rPr>
        <w:t xml:space="preserve">2024_052 : </w:t>
      </w:r>
      <w:r w:rsidRPr="00353907">
        <w:rPr>
          <w:rFonts w:ascii="Calibri" w:hAnsi="Calibri" w:cs="Calibri"/>
          <w:b/>
          <w:sz w:val="24"/>
          <w:szCs w:val="24"/>
        </w:rPr>
        <w:t>Demande de subvention au Département du Morbihan au titre du Programme Départemental d’aide aux communes pour l’Investissement sur la voirie Communale (PDIC).</w:t>
      </w:r>
    </w:p>
    <w:p w14:paraId="67629ADC" w14:textId="77777777" w:rsidR="00C17FCF" w:rsidRPr="00353907" w:rsidRDefault="00C17FCF" w:rsidP="00C17FCF">
      <w:pPr>
        <w:tabs>
          <w:tab w:val="left" w:pos="0"/>
        </w:tabs>
        <w:kinsoku w:val="0"/>
        <w:overflowPunct w:val="0"/>
        <w:spacing w:after="0" w:line="240" w:lineRule="auto"/>
        <w:jc w:val="both"/>
        <w:textAlignment w:val="baseline"/>
        <w:rPr>
          <w:rFonts w:ascii="Calibri" w:eastAsiaTheme="minorEastAsia" w:hAnsi="Calibri" w:cs="Times New Roman"/>
          <w:color w:val="000000"/>
          <w:kern w:val="24"/>
          <w:lang w:eastAsia="fr-FR"/>
        </w:rPr>
      </w:pPr>
      <w:r w:rsidRPr="00353907">
        <w:rPr>
          <w:rFonts w:ascii="Calibri" w:eastAsiaTheme="minorEastAsia" w:hAnsi="Calibri" w:cs="Times New Roman"/>
          <w:color w:val="000000"/>
          <w:kern w:val="24"/>
          <w:lang w:eastAsia="fr-FR"/>
        </w:rPr>
        <w:t xml:space="preserve">Madame Le Maire rappelle que la municipalité a décidé lors du vote du budget primitif 2024 de réaliser des travaux de réfection de la voirie communale hors agglomération. </w:t>
      </w:r>
    </w:p>
    <w:p w14:paraId="4CDBD30C" w14:textId="77777777" w:rsidR="00C17FCF" w:rsidRDefault="00C17FCF" w:rsidP="00C17FCF">
      <w:pPr>
        <w:tabs>
          <w:tab w:val="left" w:pos="0"/>
        </w:tabs>
        <w:kinsoku w:val="0"/>
        <w:overflowPunct w:val="0"/>
        <w:spacing w:after="0" w:line="240" w:lineRule="auto"/>
        <w:jc w:val="both"/>
        <w:textAlignment w:val="baseline"/>
        <w:rPr>
          <w:rFonts w:ascii="Calibri" w:eastAsiaTheme="minorEastAsia" w:hAnsi="Calibri" w:cs="Times New Roman"/>
          <w:color w:val="000000"/>
          <w:kern w:val="24"/>
          <w:lang w:eastAsia="fr-FR"/>
        </w:rPr>
      </w:pPr>
      <w:r w:rsidRPr="00353907">
        <w:rPr>
          <w:rFonts w:ascii="Calibri" w:eastAsiaTheme="minorEastAsia" w:hAnsi="Calibri" w:cs="Times New Roman"/>
          <w:color w:val="000000"/>
          <w:kern w:val="24"/>
          <w:lang w:eastAsia="fr-FR"/>
        </w:rPr>
        <w:t>Le coût des travaux a été estimé à 49 222 € HT.</w:t>
      </w:r>
    </w:p>
    <w:p w14:paraId="283C4722" w14:textId="77777777" w:rsidR="00C17FCF" w:rsidRPr="00353907" w:rsidRDefault="00C17FCF" w:rsidP="00C17FCF">
      <w:pPr>
        <w:tabs>
          <w:tab w:val="left" w:pos="0"/>
        </w:tabs>
        <w:kinsoku w:val="0"/>
        <w:overflowPunct w:val="0"/>
        <w:spacing w:after="0" w:line="240" w:lineRule="auto"/>
        <w:jc w:val="both"/>
        <w:textAlignment w:val="baseline"/>
        <w:rPr>
          <w:rFonts w:ascii="Calibri" w:eastAsiaTheme="minorEastAsia" w:hAnsi="Calibri" w:cs="Times New Roman"/>
          <w:color w:val="000000"/>
          <w:kern w:val="24"/>
          <w:lang w:eastAsia="fr-FR"/>
        </w:rPr>
      </w:pPr>
    </w:p>
    <w:tbl>
      <w:tblPr>
        <w:tblW w:w="5000" w:type="pct"/>
        <w:tblCellMar>
          <w:left w:w="0" w:type="dxa"/>
          <w:right w:w="0" w:type="dxa"/>
        </w:tblCellMar>
        <w:tblLook w:val="04A0" w:firstRow="1" w:lastRow="0" w:firstColumn="1" w:lastColumn="0" w:noHBand="0" w:noVBand="1"/>
      </w:tblPr>
      <w:tblGrid>
        <w:gridCol w:w="6635"/>
        <w:gridCol w:w="2415"/>
      </w:tblGrid>
      <w:tr w:rsidR="00C17FCF" w:rsidRPr="00353907" w14:paraId="25F14FC6" w14:textId="77777777" w:rsidTr="00344F23">
        <w:trPr>
          <w:trHeight w:val="396"/>
        </w:trPr>
        <w:tc>
          <w:tcPr>
            <w:tcW w:w="5000" w:type="pct"/>
            <w:gridSpan w:val="2"/>
            <w:tcBorders>
              <w:top w:val="single" w:sz="8" w:space="0" w:color="FFFFFF"/>
              <w:left w:val="single" w:sz="8" w:space="0" w:color="FFFFFF"/>
              <w:bottom w:val="single" w:sz="24" w:space="0" w:color="FFFFFF"/>
              <w:right w:val="single" w:sz="8" w:space="0" w:color="FFFFFF"/>
            </w:tcBorders>
            <w:shd w:val="clear" w:color="auto" w:fill="70AD47"/>
            <w:tcMar>
              <w:top w:w="15" w:type="dxa"/>
              <w:left w:w="108" w:type="dxa"/>
              <w:bottom w:w="0" w:type="dxa"/>
              <w:right w:w="108" w:type="dxa"/>
            </w:tcMar>
            <w:hideMark/>
          </w:tcPr>
          <w:p w14:paraId="2B8199AD" w14:textId="77777777" w:rsidR="00C17FCF" w:rsidRPr="00353907" w:rsidRDefault="00C17FCF" w:rsidP="005653F4">
            <w:pPr>
              <w:kinsoku w:val="0"/>
              <w:overflowPunct w:val="0"/>
              <w:spacing w:after="0" w:line="256" w:lineRule="auto"/>
              <w:jc w:val="center"/>
              <w:textAlignment w:val="baseline"/>
              <w:rPr>
                <w:rFonts w:ascii="Arial" w:eastAsia="Times New Roman" w:hAnsi="Arial" w:cs="Arial"/>
                <w:lang w:eastAsia="fr-FR"/>
              </w:rPr>
            </w:pPr>
            <w:r w:rsidRPr="00353907">
              <w:rPr>
                <w:rFonts w:ascii="Calibri" w:eastAsia="Times New Roman" w:hAnsi="Calibri" w:cs="Calibri"/>
                <w:b/>
                <w:bCs/>
                <w:color w:val="FFFFFF" w:themeColor="light1"/>
                <w:kern w:val="24"/>
                <w:lang w:eastAsia="fr-FR"/>
              </w:rPr>
              <w:t>DEPENSES H.T.</w:t>
            </w:r>
          </w:p>
        </w:tc>
      </w:tr>
      <w:tr w:rsidR="00C17FCF" w:rsidRPr="00353907" w14:paraId="692FB5CC" w14:textId="77777777" w:rsidTr="00344F23">
        <w:trPr>
          <w:trHeight w:val="653"/>
        </w:trPr>
        <w:tc>
          <w:tcPr>
            <w:tcW w:w="3666" w:type="pct"/>
            <w:tcBorders>
              <w:top w:val="single" w:sz="24" w:space="0" w:color="FFFFFF"/>
              <w:left w:val="single" w:sz="8" w:space="0" w:color="FFFFFF"/>
              <w:bottom w:val="single" w:sz="8" w:space="0" w:color="FFFFFF"/>
              <w:right w:val="single" w:sz="8" w:space="0" w:color="FFFFFF"/>
            </w:tcBorders>
            <w:shd w:val="clear" w:color="auto" w:fill="70AD47"/>
            <w:tcMar>
              <w:top w:w="15" w:type="dxa"/>
              <w:left w:w="108" w:type="dxa"/>
              <w:bottom w:w="0" w:type="dxa"/>
              <w:right w:w="108" w:type="dxa"/>
            </w:tcMar>
            <w:hideMark/>
          </w:tcPr>
          <w:p w14:paraId="358E352C" w14:textId="77777777" w:rsidR="00C17FCF" w:rsidRPr="00353907" w:rsidRDefault="00C17FCF" w:rsidP="005653F4">
            <w:pPr>
              <w:kinsoku w:val="0"/>
              <w:overflowPunct w:val="0"/>
              <w:spacing w:after="0" w:line="256" w:lineRule="auto"/>
              <w:jc w:val="both"/>
              <w:textAlignment w:val="baseline"/>
              <w:rPr>
                <w:rFonts w:ascii="Arial" w:eastAsia="Times New Roman" w:hAnsi="Arial" w:cs="Arial"/>
                <w:lang w:eastAsia="fr-FR"/>
              </w:rPr>
            </w:pPr>
            <w:r w:rsidRPr="00353907">
              <w:rPr>
                <w:rFonts w:ascii="Calibri" w:eastAsia="Times New Roman" w:hAnsi="Calibri" w:cs="Calibri"/>
                <w:b/>
                <w:bCs/>
                <w:color w:val="FFFFFF" w:themeColor="light1"/>
                <w:kern w:val="24"/>
                <w:lang w:eastAsia="fr-FR"/>
              </w:rPr>
              <w:t>Travaux hors agglomération</w:t>
            </w:r>
          </w:p>
        </w:tc>
        <w:tc>
          <w:tcPr>
            <w:tcW w:w="1334" w:type="pct"/>
            <w:tcBorders>
              <w:top w:val="single" w:sz="24" w:space="0" w:color="FFFFFF"/>
              <w:left w:val="single" w:sz="8" w:space="0" w:color="FFFFFF"/>
              <w:bottom w:val="single" w:sz="8" w:space="0" w:color="FFFFFF"/>
              <w:right w:val="single" w:sz="8" w:space="0" w:color="FFFFFF"/>
            </w:tcBorders>
            <w:shd w:val="clear" w:color="auto" w:fill="D5E3CF"/>
            <w:tcMar>
              <w:top w:w="15" w:type="dxa"/>
              <w:left w:w="108" w:type="dxa"/>
              <w:bottom w:w="0" w:type="dxa"/>
              <w:right w:w="108" w:type="dxa"/>
            </w:tcMar>
            <w:hideMark/>
          </w:tcPr>
          <w:p w14:paraId="2B9AB573" w14:textId="77777777" w:rsidR="00C17FCF" w:rsidRPr="00353907" w:rsidRDefault="00C17FCF" w:rsidP="005653F4">
            <w:pPr>
              <w:kinsoku w:val="0"/>
              <w:overflowPunct w:val="0"/>
              <w:spacing w:after="0" w:line="256" w:lineRule="auto"/>
              <w:jc w:val="center"/>
              <w:textAlignment w:val="baseline"/>
              <w:rPr>
                <w:rFonts w:ascii="Arial" w:eastAsia="Times New Roman" w:hAnsi="Arial" w:cs="Arial"/>
                <w:lang w:eastAsia="fr-FR"/>
              </w:rPr>
            </w:pPr>
            <w:r w:rsidRPr="00353907">
              <w:rPr>
                <w:rFonts w:eastAsia="Calibri" w:hAnsi="Calibri" w:cs="Times New Roman"/>
                <w:color w:val="C00000"/>
                <w:kern w:val="24"/>
                <w:lang w:eastAsia="fr-FR"/>
              </w:rPr>
              <w:t>49 222,00 €</w:t>
            </w:r>
          </w:p>
        </w:tc>
      </w:tr>
      <w:tr w:rsidR="00C17FCF" w:rsidRPr="00353907" w14:paraId="6B70A3DF" w14:textId="77777777" w:rsidTr="00344F23">
        <w:trPr>
          <w:trHeight w:val="327"/>
        </w:trPr>
        <w:tc>
          <w:tcPr>
            <w:tcW w:w="3666" w:type="pct"/>
            <w:tcBorders>
              <w:top w:val="single" w:sz="8" w:space="0" w:color="FFFFFF"/>
              <w:left w:val="single" w:sz="8" w:space="0" w:color="FFFFFF"/>
              <w:bottom w:val="single" w:sz="8" w:space="0" w:color="FFFFFF"/>
              <w:right w:val="single" w:sz="8" w:space="0" w:color="FFFFFF"/>
            </w:tcBorders>
            <w:shd w:val="clear" w:color="auto" w:fill="70AD47"/>
            <w:tcMar>
              <w:top w:w="15" w:type="dxa"/>
              <w:left w:w="108" w:type="dxa"/>
              <w:bottom w:w="0" w:type="dxa"/>
              <w:right w:w="108" w:type="dxa"/>
            </w:tcMar>
            <w:hideMark/>
          </w:tcPr>
          <w:p w14:paraId="665E35B7" w14:textId="77777777" w:rsidR="00C17FCF" w:rsidRPr="00353907" w:rsidRDefault="00C17FCF" w:rsidP="005653F4">
            <w:pPr>
              <w:kinsoku w:val="0"/>
              <w:overflowPunct w:val="0"/>
              <w:spacing w:after="0" w:line="256" w:lineRule="auto"/>
              <w:jc w:val="both"/>
              <w:textAlignment w:val="baseline"/>
              <w:rPr>
                <w:rFonts w:ascii="Arial" w:eastAsia="Times New Roman" w:hAnsi="Arial" w:cs="Arial"/>
                <w:lang w:eastAsia="fr-FR"/>
              </w:rPr>
            </w:pPr>
            <w:r w:rsidRPr="00353907">
              <w:rPr>
                <w:rFonts w:ascii="Calibri" w:eastAsia="Times New Roman" w:hAnsi="Calibri" w:cs="Calibri"/>
                <w:b/>
                <w:bCs/>
                <w:color w:val="FFFFFF" w:themeColor="light1"/>
                <w:kern w:val="24"/>
                <w:lang w:eastAsia="fr-FR"/>
              </w:rPr>
              <w:t>Total dépenses H.T.</w:t>
            </w:r>
          </w:p>
        </w:tc>
        <w:tc>
          <w:tcPr>
            <w:tcW w:w="1334" w:type="pct"/>
            <w:tcBorders>
              <w:top w:val="single" w:sz="8" w:space="0" w:color="FFFFFF"/>
              <w:left w:val="single" w:sz="8" w:space="0" w:color="FFFFFF"/>
              <w:bottom w:val="single" w:sz="8" w:space="0" w:color="FFFFFF"/>
              <w:right w:val="single" w:sz="8" w:space="0" w:color="FFFFFF"/>
            </w:tcBorders>
            <w:shd w:val="clear" w:color="auto" w:fill="EBF1E9"/>
            <w:tcMar>
              <w:top w:w="15" w:type="dxa"/>
              <w:left w:w="108" w:type="dxa"/>
              <w:bottom w:w="0" w:type="dxa"/>
              <w:right w:w="108" w:type="dxa"/>
            </w:tcMar>
            <w:hideMark/>
          </w:tcPr>
          <w:p w14:paraId="473F88D1" w14:textId="77777777" w:rsidR="00C17FCF" w:rsidRPr="00353907" w:rsidRDefault="00C17FCF" w:rsidP="005653F4">
            <w:pPr>
              <w:kinsoku w:val="0"/>
              <w:overflowPunct w:val="0"/>
              <w:spacing w:after="0" w:line="256" w:lineRule="auto"/>
              <w:jc w:val="center"/>
              <w:textAlignment w:val="baseline"/>
              <w:rPr>
                <w:rFonts w:ascii="Arial" w:eastAsia="Times New Roman" w:hAnsi="Arial" w:cs="Arial"/>
                <w:lang w:eastAsia="fr-FR"/>
              </w:rPr>
            </w:pPr>
            <w:r w:rsidRPr="00353907">
              <w:rPr>
                <w:rFonts w:ascii="Calibri" w:eastAsia="Times New Roman" w:hAnsi="Calibri" w:cs="Calibri"/>
                <w:b/>
                <w:bCs/>
                <w:color w:val="C00000"/>
                <w:kern w:val="24"/>
                <w:lang w:eastAsia="fr-FR"/>
              </w:rPr>
              <w:t>49 222,00 €</w:t>
            </w:r>
          </w:p>
        </w:tc>
      </w:tr>
    </w:tbl>
    <w:p w14:paraId="5B4B9C12" w14:textId="77777777" w:rsidR="00C17FCF" w:rsidRDefault="00C17FCF" w:rsidP="00C17FCF">
      <w:pPr>
        <w:tabs>
          <w:tab w:val="left" w:pos="0"/>
        </w:tabs>
        <w:kinsoku w:val="0"/>
        <w:overflowPunct w:val="0"/>
        <w:spacing w:after="0" w:line="240" w:lineRule="auto"/>
        <w:jc w:val="both"/>
        <w:textAlignment w:val="baseline"/>
        <w:rPr>
          <w:rFonts w:cstheme="minorHAnsi"/>
        </w:rPr>
      </w:pPr>
    </w:p>
    <w:tbl>
      <w:tblPr>
        <w:tblW w:w="5000" w:type="pct"/>
        <w:tblCellMar>
          <w:left w:w="0" w:type="dxa"/>
          <w:right w:w="0" w:type="dxa"/>
        </w:tblCellMar>
        <w:tblLook w:val="04A0" w:firstRow="1" w:lastRow="0" w:firstColumn="1" w:lastColumn="0" w:noHBand="0" w:noVBand="1"/>
      </w:tblPr>
      <w:tblGrid>
        <w:gridCol w:w="6661"/>
        <w:gridCol w:w="2389"/>
      </w:tblGrid>
      <w:tr w:rsidR="00C17FCF" w:rsidRPr="00353907" w14:paraId="227779E5" w14:textId="77777777" w:rsidTr="00344F23">
        <w:trPr>
          <w:trHeight w:val="269"/>
        </w:trPr>
        <w:tc>
          <w:tcPr>
            <w:tcW w:w="5000" w:type="pct"/>
            <w:gridSpan w:val="2"/>
            <w:tcBorders>
              <w:top w:val="single" w:sz="8" w:space="0" w:color="FFFFFF"/>
              <w:left w:val="single" w:sz="8" w:space="0" w:color="FFFFFF"/>
              <w:bottom w:val="single" w:sz="24" w:space="0" w:color="FFFFFF"/>
              <w:right w:val="single" w:sz="8" w:space="0" w:color="FFFFFF"/>
            </w:tcBorders>
            <w:shd w:val="clear" w:color="auto" w:fill="ED7D31"/>
            <w:tcMar>
              <w:top w:w="15" w:type="dxa"/>
              <w:left w:w="108" w:type="dxa"/>
              <w:bottom w:w="0" w:type="dxa"/>
              <w:right w:w="108" w:type="dxa"/>
            </w:tcMar>
            <w:hideMark/>
          </w:tcPr>
          <w:p w14:paraId="7EAF3454" w14:textId="77777777" w:rsidR="00C17FCF" w:rsidRPr="00353907" w:rsidRDefault="00C17FCF" w:rsidP="005653F4">
            <w:pPr>
              <w:kinsoku w:val="0"/>
              <w:overflowPunct w:val="0"/>
              <w:spacing w:after="0" w:line="256" w:lineRule="auto"/>
              <w:jc w:val="center"/>
              <w:textAlignment w:val="baseline"/>
              <w:rPr>
                <w:rFonts w:ascii="Arial" w:eastAsia="Times New Roman" w:hAnsi="Arial" w:cs="Arial"/>
                <w:lang w:eastAsia="fr-FR"/>
              </w:rPr>
            </w:pPr>
            <w:r w:rsidRPr="00353907">
              <w:rPr>
                <w:rFonts w:ascii="Calibri" w:eastAsia="Times New Roman" w:hAnsi="Calibri" w:cs="Calibri"/>
                <w:b/>
                <w:bCs/>
                <w:color w:val="FFFFFF"/>
                <w:kern w:val="24"/>
                <w:lang w:eastAsia="fr-FR"/>
              </w:rPr>
              <w:t>RECETTES H.T.</w:t>
            </w:r>
          </w:p>
        </w:tc>
      </w:tr>
      <w:tr w:rsidR="00C17FCF" w:rsidRPr="00353907" w14:paraId="7BC2EEF6" w14:textId="77777777" w:rsidTr="00344F23">
        <w:trPr>
          <w:trHeight w:val="428"/>
        </w:trPr>
        <w:tc>
          <w:tcPr>
            <w:tcW w:w="3680" w:type="pct"/>
            <w:tcBorders>
              <w:top w:val="single" w:sz="24" w:space="0" w:color="FFFFFF"/>
              <w:left w:val="single" w:sz="8" w:space="0" w:color="FFFFFF"/>
              <w:bottom w:val="single" w:sz="8" w:space="0" w:color="FFFFFF"/>
              <w:right w:val="single" w:sz="8" w:space="0" w:color="FFFFFF"/>
            </w:tcBorders>
            <w:shd w:val="clear" w:color="auto" w:fill="ED7D31"/>
            <w:tcMar>
              <w:top w:w="15" w:type="dxa"/>
              <w:left w:w="108" w:type="dxa"/>
              <w:bottom w:w="0" w:type="dxa"/>
              <w:right w:w="108" w:type="dxa"/>
            </w:tcMar>
            <w:hideMark/>
          </w:tcPr>
          <w:p w14:paraId="5C8C17F0" w14:textId="77777777" w:rsidR="00C17FCF" w:rsidRPr="00353907" w:rsidRDefault="00C17FCF" w:rsidP="005653F4">
            <w:pPr>
              <w:kinsoku w:val="0"/>
              <w:overflowPunct w:val="0"/>
              <w:spacing w:after="0" w:line="256" w:lineRule="auto"/>
              <w:jc w:val="both"/>
              <w:textAlignment w:val="baseline"/>
              <w:rPr>
                <w:rFonts w:ascii="Arial" w:eastAsia="Times New Roman" w:hAnsi="Arial" w:cs="Arial"/>
                <w:lang w:eastAsia="fr-FR"/>
              </w:rPr>
            </w:pPr>
            <w:r w:rsidRPr="00353907">
              <w:rPr>
                <w:rFonts w:ascii="Calibri" w:eastAsia="Times New Roman" w:hAnsi="Calibri" w:cs="Calibri"/>
                <w:b/>
                <w:bCs/>
                <w:color w:val="FFFFFF"/>
                <w:kern w:val="24"/>
                <w:lang w:eastAsia="fr-FR"/>
              </w:rPr>
              <w:t>Subvention entretien de la voirie hors agglomération du Département (40% du montant H.T. des travaux)</w:t>
            </w:r>
          </w:p>
        </w:tc>
        <w:tc>
          <w:tcPr>
            <w:tcW w:w="1320" w:type="pct"/>
            <w:tcBorders>
              <w:top w:val="single" w:sz="24" w:space="0" w:color="FFFFFF"/>
              <w:left w:val="single" w:sz="8" w:space="0" w:color="FFFFFF"/>
              <w:bottom w:val="single" w:sz="8" w:space="0" w:color="FFFFFF"/>
              <w:right w:val="single" w:sz="8" w:space="0" w:color="FFFFFF"/>
            </w:tcBorders>
            <w:shd w:val="clear" w:color="auto" w:fill="F8D7CD"/>
            <w:tcMar>
              <w:top w:w="15" w:type="dxa"/>
              <w:left w:w="108" w:type="dxa"/>
              <w:bottom w:w="0" w:type="dxa"/>
              <w:right w:w="108" w:type="dxa"/>
            </w:tcMar>
            <w:hideMark/>
          </w:tcPr>
          <w:p w14:paraId="057F328D" w14:textId="77777777" w:rsidR="00C17FCF" w:rsidRPr="00353907" w:rsidRDefault="00C17FCF" w:rsidP="005653F4">
            <w:pPr>
              <w:kinsoku w:val="0"/>
              <w:overflowPunct w:val="0"/>
              <w:spacing w:after="0" w:line="256" w:lineRule="auto"/>
              <w:jc w:val="center"/>
              <w:textAlignment w:val="baseline"/>
              <w:rPr>
                <w:rFonts w:ascii="Arial" w:eastAsia="Times New Roman" w:hAnsi="Arial" w:cs="Arial"/>
                <w:lang w:eastAsia="fr-FR"/>
              </w:rPr>
            </w:pPr>
            <w:r w:rsidRPr="00353907">
              <w:rPr>
                <w:rFonts w:ascii="Calibri" w:eastAsia="Times New Roman" w:hAnsi="Calibri" w:cs="Calibri"/>
                <w:color w:val="0070C0"/>
                <w:kern w:val="24"/>
                <w:lang w:eastAsia="fr-FR"/>
              </w:rPr>
              <w:t>19 688,80 €</w:t>
            </w:r>
          </w:p>
        </w:tc>
      </w:tr>
      <w:tr w:rsidR="00C17FCF" w:rsidRPr="00353907" w14:paraId="34E74285" w14:textId="77777777" w:rsidTr="00344F23">
        <w:trPr>
          <w:trHeight w:val="407"/>
        </w:trPr>
        <w:tc>
          <w:tcPr>
            <w:tcW w:w="3680" w:type="pct"/>
            <w:tcBorders>
              <w:top w:val="single" w:sz="8" w:space="0" w:color="FFFFFF"/>
              <w:left w:val="single" w:sz="8" w:space="0" w:color="FFFFFF"/>
              <w:bottom w:val="single" w:sz="8" w:space="0" w:color="FFFFFF"/>
              <w:right w:val="single" w:sz="8" w:space="0" w:color="FFFFFF"/>
            </w:tcBorders>
            <w:shd w:val="clear" w:color="auto" w:fill="ED7D31"/>
            <w:tcMar>
              <w:top w:w="15" w:type="dxa"/>
              <w:left w:w="108" w:type="dxa"/>
              <w:bottom w:w="0" w:type="dxa"/>
              <w:right w:w="108" w:type="dxa"/>
            </w:tcMar>
            <w:hideMark/>
          </w:tcPr>
          <w:p w14:paraId="005645DD" w14:textId="77777777" w:rsidR="00C17FCF" w:rsidRPr="00353907" w:rsidRDefault="00C17FCF" w:rsidP="005653F4">
            <w:pPr>
              <w:kinsoku w:val="0"/>
              <w:overflowPunct w:val="0"/>
              <w:spacing w:after="0" w:line="256" w:lineRule="auto"/>
              <w:jc w:val="both"/>
              <w:textAlignment w:val="baseline"/>
              <w:rPr>
                <w:rFonts w:ascii="Arial" w:eastAsia="Times New Roman" w:hAnsi="Arial" w:cs="Arial"/>
                <w:lang w:eastAsia="fr-FR"/>
              </w:rPr>
            </w:pPr>
            <w:r w:rsidRPr="00353907">
              <w:rPr>
                <w:rFonts w:ascii="Calibri" w:eastAsia="Times New Roman" w:hAnsi="Calibri" w:cs="Calibri"/>
                <w:b/>
                <w:bCs/>
                <w:color w:val="FFFFFF"/>
                <w:kern w:val="24"/>
                <w:lang w:eastAsia="fr-FR"/>
              </w:rPr>
              <w:t>Autofinancement</w:t>
            </w:r>
          </w:p>
        </w:tc>
        <w:tc>
          <w:tcPr>
            <w:tcW w:w="1320" w:type="pct"/>
            <w:tcBorders>
              <w:top w:val="single" w:sz="8" w:space="0" w:color="FFFFFF"/>
              <w:left w:val="single" w:sz="8" w:space="0" w:color="FFFFFF"/>
              <w:bottom w:val="single" w:sz="8" w:space="0" w:color="FFFFFF"/>
              <w:right w:val="single" w:sz="8" w:space="0" w:color="FFFFFF"/>
            </w:tcBorders>
            <w:shd w:val="clear" w:color="auto" w:fill="FCECE8"/>
            <w:tcMar>
              <w:top w:w="15" w:type="dxa"/>
              <w:left w:w="108" w:type="dxa"/>
              <w:bottom w:w="0" w:type="dxa"/>
              <w:right w:w="108" w:type="dxa"/>
            </w:tcMar>
            <w:hideMark/>
          </w:tcPr>
          <w:p w14:paraId="08C2D162" w14:textId="77777777" w:rsidR="00C17FCF" w:rsidRPr="00353907" w:rsidRDefault="00C17FCF" w:rsidP="005653F4">
            <w:pPr>
              <w:kinsoku w:val="0"/>
              <w:overflowPunct w:val="0"/>
              <w:spacing w:after="0" w:line="256" w:lineRule="auto"/>
              <w:jc w:val="center"/>
              <w:textAlignment w:val="baseline"/>
              <w:rPr>
                <w:rFonts w:ascii="Arial" w:eastAsia="Times New Roman" w:hAnsi="Arial" w:cs="Arial"/>
                <w:lang w:eastAsia="fr-FR"/>
              </w:rPr>
            </w:pPr>
            <w:r w:rsidRPr="00353907">
              <w:rPr>
                <w:rFonts w:ascii="Calibri" w:eastAsia="Calibri" w:hAnsi="Calibri" w:cs="Times New Roman"/>
                <w:color w:val="0070C0"/>
                <w:kern w:val="24"/>
                <w:lang w:eastAsia="fr-FR"/>
              </w:rPr>
              <w:t>29 533,20 €</w:t>
            </w:r>
          </w:p>
        </w:tc>
      </w:tr>
      <w:tr w:rsidR="00C17FCF" w:rsidRPr="00353907" w14:paraId="57CFB10B" w14:textId="77777777" w:rsidTr="00344F23">
        <w:trPr>
          <w:trHeight w:val="338"/>
        </w:trPr>
        <w:tc>
          <w:tcPr>
            <w:tcW w:w="3680" w:type="pct"/>
            <w:tcBorders>
              <w:top w:val="single" w:sz="8" w:space="0" w:color="FFFFFF"/>
              <w:left w:val="single" w:sz="8" w:space="0" w:color="FFFFFF"/>
              <w:bottom w:val="single" w:sz="8" w:space="0" w:color="FFFFFF"/>
              <w:right w:val="single" w:sz="8" w:space="0" w:color="FFFFFF"/>
            </w:tcBorders>
            <w:shd w:val="clear" w:color="auto" w:fill="ED7D31"/>
            <w:tcMar>
              <w:top w:w="15" w:type="dxa"/>
              <w:left w:w="108" w:type="dxa"/>
              <w:bottom w:w="0" w:type="dxa"/>
              <w:right w:w="108" w:type="dxa"/>
            </w:tcMar>
            <w:hideMark/>
          </w:tcPr>
          <w:p w14:paraId="26EFA6B9" w14:textId="77777777" w:rsidR="00C17FCF" w:rsidRPr="00353907" w:rsidRDefault="00C17FCF" w:rsidP="005653F4">
            <w:pPr>
              <w:kinsoku w:val="0"/>
              <w:overflowPunct w:val="0"/>
              <w:spacing w:after="0" w:line="256" w:lineRule="auto"/>
              <w:jc w:val="both"/>
              <w:textAlignment w:val="baseline"/>
              <w:rPr>
                <w:rFonts w:ascii="Arial" w:eastAsia="Times New Roman" w:hAnsi="Arial" w:cs="Arial"/>
                <w:lang w:eastAsia="fr-FR"/>
              </w:rPr>
            </w:pPr>
            <w:r w:rsidRPr="00353907">
              <w:rPr>
                <w:rFonts w:ascii="Calibri" w:eastAsia="Times New Roman" w:hAnsi="Calibri" w:cs="Calibri"/>
                <w:b/>
                <w:bCs/>
                <w:color w:val="FFFFFF"/>
                <w:kern w:val="24"/>
                <w:lang w:eastAsia="fr-FR"/>
              </w:rPr>
              <w:t>Total des recettes H.T.</w:t>
            </w:r>
          </w:p>
        </w:tc>
        <w:tc>
          <w:tcPr>
            <w:tcW w:w="1320" w:type="pct"/>
            <w:tcBorders>
              <w:top w:val="single" w:sz="8" w:space="0" w:color="FFFFFF"/>
              <w:left w:val="single" w:sz="8" w:space="0" w:color="FFFFFF"/>
              <w:bottom w:val="single" w:sz="8" w:space="0" w:color="FFFFFF"/>
              <w:right w:val="single" w:sz="8" w:space="0" w:color="FFFFFF"/>
            </w:tcBorders>
            <w:shd w:val="clear" w:color="auto" w:fill="F8D7CD"/>
            <w:tcMar>
              <w:top w:w="15" w:type="dxa"/>
              <w:left w:w="108" w:type="dxa"/>
              <w:bottom w:w="0" w:type="dxa"/>
              <w:right w:w="108" w:type="dxa"/>
            </w:tcMar>
            <w:hideMark/>
          </w:tcPr>
          <w:p w14:paraId="52DBDD90" w14:textId="77777777" w:rsidR="00C17FCF" w:rsidRPr="00353907" w:rsidRDefault="00C17FCF" w:rsidP="005653F4">
            <w:pPr>
              <w:kinsoku w:val="0"/>
              <w:overflowPunct w:val="0"/>
              <w:spacing w:after="0" w:line="256" w:lineRule="auto"/>
              <w:jc w:val="center"/>
              <w:textAlignment w:val="baseline"/>
              <w:rPr>
                <w:rFonts w:ascii="Arial" w:eastAsia="Times New Roman" w:hAnsi="Arial" w:cs="Arial"/>
                <w:lang w:eastAsia="fr-FR"/>
              </w:rPr>
            </w:pPr>
            <w:r w:rsidRPr="00353907">
              <w:rPr>
                <w:rFonts w:ascii="Calibri" w:eastAsia="Times New Roman" w:hAnsi="Calibri" w:cs="Calibri"/>
                <w:b/>
                <w:bCs/>
                <w:color w:val="C00000"/>
                <w:kern w:val="24"/>
                <w:lang w:eastAsia="fr-FR"/>
              </w:rPr>
              <w:t>49 222,00 €</w:t>
            </w:r>
          </w:p>
        </w:tc>
      </w:tr>
    </w:tbl>
    <w:p w14:paraId="7CEC49CA" w14:textId="77777777" w:rsidR="008133AC" w:rsidRDefault="008133AC" w:rsidP="00C17FCF">
      <w:pPr>
        <w:tabs>
          <w:tab w:val="left" w:pos="0"/>
        </w:tabs>
        <w:kinsoku w:val="0"/>
        <w:overflowPunct w:val="0"/>
        <w:spacing w:after="0" w:line="240" w:lineRule="auto"/>
        <w:jc w:val="both"/>
        <w:textAlignment w:val="baseline"/>
        <w:rPr>
          <w:rFonts w:cstheme="minorHAnsi"/>
        </w:rPr>
      </w:pPr>
    </w:p>
    <w:p w14:paraId="55C7DF57" w14:textId="3A3E23B2" w:rsidR="00C17FCF" w:rsidRPr="00223C1F" w:rsidRDefault="00C17FCF" w:rsidP="00C17FCF">
      <w:pPr>
        <w:tabs>
          <w:tab w:val="left" w:pos="0"/>
        </w:tabs>
        <w:kinsoku w:val="0"/>
        <w:overflowPunct w:val="0"/>
        <w:spacing w:after="0" w:line="240" w:lineRule="auto"/>
        <w:jc w:val="both"/>
        <w:textAlignment w:val="baseline"/>
        <w:rPr>
          <w:rFonts w:cstheme="minorHAnsi"/>
        </w:rPr>
      </w:pPr>
      <w:r w:rsidRPr="00223C1F">
        <w:rPr>
          <w:rFonts w:cstheme="minorHAnsi"/>
        </w:rPr>
        <w:t xml:space="preserve">Après en avoir délibéré, le Conseil municipal procède à un vote qui donne les résultats suivants : </w:t>
      </w:r>
    </w:p>
    <w:p w14:paraId="6FCFFF78" w14:textId="77777777" w:rsidR="00C17FCF" w:rsidRPr="00223C1F" w:rsidRDefault="00C17FCF" w:rsidP="00C17FCF">
      <w:pPr>
        <w:tabs>
          <w:tab w:val="left" w:pos="0"/>
        </w:tabs>
        <w:kinsoku w:val="0"/>
        <w:overflowPunct w:val="0"/>
        <w:spacing w:after="0"/>
        <w:ind w:left="-284"/>
        <w:jc w:val="both"/>
        <w:textAlignment w:val="baseline"/>
        <w:rPr>
          <w:rFonts w:cstheme="minorHAnsi"/>
        </w:rPr>
        <w:sectPr w:rsidR="00C17FCF" w:rsidRPr="00223C1F" w:rsidSect="00C17FCF">
          <w:type w:val="continuous"/>
          <w:pgSz w:w="11906" w:h="16838"/>
          <w:pgMar w:top="1418" w:right="1418" w:bottom="851" w:left="1418" w:header="709" w:footer="709" w:gutter="0"/>
          <w:cols w:space="708"/>
          <w:docGrid w:linePitch="360"/>
        </w:sectPr>
      </w:pPr>
    </w:p>
    <w:p w14:paraId="198889E5" w14:textId="77777777" w:rsidR="00C17FCF" w:rsidRPr="00223C1F" w:rsidRDefault="00C17FCF" w:rsidP="00C17FCF">
      <w:pPr>
        <w:tabs>
          <w:tab w:val="left" w:pos="0"/>
        </w:tabs>
        <w:kinsoku w:val="0"/>
        <w:overflowPunct w:val="0"/>
        <w:spacing w:after="0"/>
        <w:ind w:left="-284"/>
        <w:jc w:val="both"/>
        <w:textAlignment w:val="baseline"/>
        <w:rPr>
          <w:rFonts w:cstheme="minorHAnsi"/>
        </w:rPr>
      </w:pPr>
      <w:r w:rsidRPr="00223C1F">
        <w:rPr>
          <w:rFonts w:cstheme="minorHAnsi"/>
        </w:rPr>
        <w:tab/>
        <w:t>Présents : 16</w:t>
      </w:r>
    </w:p>
    <w:p w14:paraId="261ECDDD" w14:textId="77777777" w:rsidR="00C17FCF" w:rsidRPr="00223C1F" w:rsidRDefault="00C17FCF" w:rsidP="00C17FCF">
      <w:pPr>
        <w:tabs>
          <w:tab w:val="left" w:pos="0"/>
        </w:tabs>
        <w:kinsoku w:val="0"/>
        <w:overflowPunct w:val="0"/>
        <w:spacing w:after="0"/>
        <w:ind w:left="-284"/>
        <w:jc w:val="both"/>
        <w:textAlignment w:val="baseline"/>
        <w:rPr>
          <w:rFonts w:cstheme="minorHAnsi"/>
        </w:rPr>
      </w:pPr>
      <w:r w:rsidRPr="00223C1F">
        <w:rPr>
          <w:rFonts w:cstheme="minorHAnsi"/>
        </w:rPr>
        <w:tab/>
        <w:t>Votants : 19</w:t>
      </w:r>
    </w:p>
    <w:p w14:paraId="06CC6F8E" w14:textId="77777777" w:rsidR="00C17FCF" w:rsidRPr="00223C1F" w:rsidRDefault="00C17FCF" w:rsidP="00C17FCF">
      <w:pPr>
        <w:tabs>
          <w:tab w:val="left" w:pos="0"/>
        </w:tabs>
        <w:kinsoku w:val="0"/>
        <w:overflowPunct w:val="0"/>
        <w:spacing w:after="0"/>
        <w:ind w:left="-284"/>
        <w:jc w:val="both"/>
        <w:textAlignment w:val="baseline"/>
        <w:rPr>
          <w:rFonts w:cstheme="minorHAnsi"/>
        </w:rPr>
      </w:pPr>
    </w:p>
    <w:p w14:paraId="6BE04D03" w14:textId="77777777" w:rsidR="00C17FCF" w:rsidRPr="00223C1F" w:rsidRDefault="00C17FCF" w:rsidP="00C17FCF">
      <w:pPr>
        <w:tabs>
          <w:tab w:val="left" w:pos="0"/>
        </w:tabs>
        <w:kinsoku w:val="0"/>
        <w:overflowPunct w:val="0"/>
        <w:spacing w:after="0"/>
        <w:ind w:left="-284"/>
        <w:jc w:val="both"/>
        <w:textAlignment w:val="baseline"/>
        <w:rPr>
          <w:rFonts w:cstheme="minorHAnsi"/>
        </w:rPr>
      </w:pPr>
      <w:r w:rsidRPr="00223C1F">
        <w:rPr>
          <w:rFonts w:cstheme="minorHAnsi"/>
        </w:rPr>
        <w:t>Pour : 19</w:t>
      </w:r>
    </w:p>
    <w:p w14:paraId="16F74F4C" w14:textId="77777777" w:rsidR="00C17FCF" w:rsidRPr="00223C1F" w:rsidRDefault="00C17FCF" w:rsidP="00C17FCF">
      <w:pPr>
        <w:tabs>
          <w:tab w:val="left" w:pos="0"/>
        </w:tabs>
        <w:kinsoku w:val="0"/>
        <w:overflowPunct w:val="0"/>
        <w:spacing w:after="0"/>
        <w:ind w:left="-284"/>
        <w:jc w:val="both"/>
        <w:textAlignment w:val="baseline"/>
        <w:rPr>
          <w:rFonts w:cstheme="minorHAnsi"/>
        </w:rPr>
      </w:pPr>
      <w:r w:rsidRPr="00223C1F">
        <w:rPr>
          <w:rFonts w:cstheme="minorHAnsi"/>
        </w:rPr>
        <w:t>Contre : 0</w:t>
      </w:r>
    </w:p>
    <w:p w14:paraId="28A9DCF8" w14:textId="77777777" w:rsidR="00C17FCF" w:rsidRPr="00223C1F" w:rsidRDefault="00C17FCF" w:rsidP="00C17FCF">
      <w:pPr>
        <w:tabs>
          <w:tab w:val="left" w:pos="0"/>
        </w:tabs>
        <w:kinsoku w:val="0"/>
        <w:overflowPunct w:val="0"/>
        <w:spacing w:after="0"/>
        <w:ind w:left="-284"/>
        <w:jc w:val="both"/>
        <w:textAlignment w:val="baseline"/>
        <w:rPr>
          <w:rFonts w:cstheme="minorHAnsi"/>
        </w:rPr>
      </w:pPr>
      <w:r w:rsidRPr="00223C1F">
        <w:rPr>
          <w:rFonts w:cstheme="minorHAnsi"/>
        </w:rPr>
        <w:t>Abstention : 0</w:t>
      </w:r>
    </w:p>
    <w:p w14:paraId="178EDF14" w14:textId="77777777" w:rsidR="00C17FCF" w:rsidRPr="00223C1F" w:rsidRDefault="00C17FCF" w:rsidP="00C17FCF">
      <w:pPr>
        <w:tabs>
          <w:tab w:val="left" w:pos="0"/>
        </w:tabs>
        <w:kinsoku w:val="0"/>
        <w:overflowPunct w:val="0"/>
        <w:spacing w:after="0"/>
        <w:ind w:left="-284"/>
        <w:jc w:val="both"/>
        <w:textAlignment w:val="baseline"/>
        <w:rPr>
          <w:rFonts w:cstheme="minorHAnsi"/>
        </w:rPr>
      </w:pPr>
      <w:r w:rsidRPr="00223C1F">
        <w:rPr>
          <w:rFonts w:cstheme="minorHAnsi"/>
        </w:rPr>
        <w:t>Majorité absolue : 10</w:t>
      </w:r>
    </w:p>
    <w:p w14:paraId="5F10B298" w14:textId="768B6C1A" w:rsidR="00C17FCF" w:rsidRPr="00223C1F" w:rsidRDefault="00C17FCF" w:rsidP="00C17FCF">
      <w:pPr>
        <w:tabs>
          <w:tab w:val="left" w:pos="0"/>
        </w:tabs>
        <w:kinsoku w:val="0"/>
        <w:overflowPunct w:val="0"/>
        <w:spacing w:after="0"/>
        <w:ind w:left="-284"/>
        <w:jc w:val="both"/>
        <w:textAlignment w:val="baseline"/>
        <w:rPr>
          <w:rFonts w:cstheme="minorHAnsi"/>
        </w:rPr>
        <w:sectPr w:rsidR="00C17FCF" w:rsidRPr="00223C1F" w:rsidSect="00C17FCF">
          <w:type w:val="continuous"/>
          <w:pgSz w:w="11906" w:h="16838"/>
          <w:pgMar w:top="1418" w:right="1418" w:bottom="851" w:left="1418" w:header="709" w:footer="709" w:gutter="0"/>
          <w:cols w:num="3" w:space="708"/>
          <w:docGrid w:linePitch="360"/>
        </w:sectPr>
      </w:pPr>
      <w:r w:rsidRPr="00223C1F">
        <w:rPr>
          <w:rFonts w:cstheme="minorHAnsi"/>
        </w:rPr>
        <w:t>Suffrages exprimés : 1</w:t>
      </w:r>
      <w:r w:rsidR="00344F23">
        <w:rPr>
          <w:rFonts w:cstheme="minorHAnsi"/>
        </w:rPr>
        <w:t>9</w:t>
      </w:r>
    </w:p>
    <w:p w14:paraId="41C56ACF" w14:textId="77777777" w:rsidR="00344F23" w:rsidRDefault="00344F23" w:rsidP="00C17FCF">
      <w:pPr>
        <w:kinsoku w:val="0"/>
        <w:overflowPunct w:val="0"/>
        <w:spacing w:after="0" w:line="240" w:lineRule="auto"/>
        <w:jc w:val="both"/>
        <w:textAlignment w:val="baseline"/>
        <w:rPr>
          <w:rFonts w:cstheme="minorHAnsi"/>
        </w:rPr>
      </w:pPr>
    </w:p>
    <w:p w14:paraId="075525A6" w14:textId="04656AF8" w:rsidR="00C17FCF" w:rsidRPr="00223C1F" w:rsidRDefault="00C17FCF" w:rsidP="00C17FCF">
      <w:pPr>
        <w:kinsoku w:val="0"/>
        <w:overflowPunct w:val="0"/>
        <w:spacing w:after="0" w:line="240" w:lineRule="auto"/>
        <w:jc w:val="both"/>
        <w:textAlignment w:val="baseline"/>
        <w:rPr>
          <w:rFonts w:cstheme="minorHAnsi"/>
        </w:rPr>
      </w:pPr>
      <w:r w:rsidRPr="00223C1F">
        <w:rPr>
          <w:rFonts w:cstheme="minorHAnsi"/>
        </w:rPr>
        <w:t xml:space="preserve">Compte tenu de ces éléments, le Conseil municipal à l’unanimité : </w:t>
      </w:r>
    </w:p>
    <w:p w14:paraId="68920FCB" w14:textId="77777777" w:rsidR="00C17FCF" w:rsidRDefault="00C17FCF" w:rsidP="00C17FCF">
      <w:pPr>
        <w:numPr>
          <w:ilvl w:val="0"/>
          <w:numId w:val="44"/>
        </w:numPr>
        <w:tabs>
          <w:tab w:val="left" w:pos="0"/>
          <w:tab w:val="left" w:pos="720"/>
        </w:tabs>
        <w:kinsoku w:val="0"/>
        <w:overflowPunct w:val="0"/>
        <w:spacing w:after="0" w:line="240" w:lineRule="auto"/>
        <w:jc w:val="both"/>
        <w:textAlignment w:val="baseline"/>
        <w:rPr>
          <w:rFonts w:cstheme="minorHAnsi"/>
        </w:rPr>
      </w:pPr>
      <w:r w:rsidRPr="00353907">
        <w:rPr>
          <w:rFonts w:cstheme="minorHAnsi"/>
          <w:b/>
          <w:bCs/>
        </w:rPr>
        <w:t xml:space="preserve">Sollicite </w:t>
      </w:r>
      <w:r w:rsidRPr="00353907">
        <w:rPr>
          <w:rFonts w:cstheme="minorHAnsi"/>
        </w:rPr>
        <w:t>le Département au titre de la subvention</w:t>
      </w:r>
      <w:proofErr w:type="gramStart"/>
      <w:r w:rsidRPr="00353907">
        <w:rPr>
          <w:rFonts w:cstheme="minorHAnsi"/>
        </w:rPr>
        <w:t xml:space="preserve"> «PDIC</w:t>
      </w:r>
      <w:proofErr w:type="gramEnd"/>
      <w:r w:rsidRPr="00353907">
        <w:rPr>
          <w:rFonts w:cstheme="minorHAnsi"/>
        </w:rPr>
        <w:t>» pour l’entretien de la voirie hors agglomération (voirie les Marchix (3</w:t>
      </w:r>
      <w:r w:rsidRPr="00353907">
        <w:rPr>
          <w:rFonts w:cstheme="minorHAnsi"/>
          <w:vertAlign w:val="superscript"/>
        </w:rPr>
        <w:t>e</w:t>
      </w:r>
      <w:r w:rsidRPr="00353907">
        <w:rPr>
          <w:rFonts w:cstheme="minorHAnsi"/>
        </w:rPr>
        <w:t xml:space="preserve"> et dernière tranche), La Touche Larcher/ Guinard(3</w:t>
      </w:r>
      <w:r w:rsidRPr="00353907">
        <w:rPr>
          <w:rFonts w:cstheme="minorHAnsi"/>
          <w:vertAlign w:val="superscript"/>
        </w:rPr>
        <w:t>e</w:t>
      </w:r>
      <w:r w:rsidRPr="00353907">
        <w:rPr>
          <w:rFonts w:cstheme="minorHAnsi"/>
        </w:rPr>
        <w:t xml:space="preserve"> tranche).</w:t>
      </w:r>
    </w:p>
    <w:p w14:paraId="4674CB51" w14:textId="77777777" w:rsidR="00C17FCF" w:rsidRDefault="00C17FCF" w:rsidP="00C17FCF">
      <w:pPr>
        <w:numPr>
          <w:ilvl w:val="0"/>
          <w:numId w:val="44"/>
        </w:numPr>
        <w:tabs>
          <w:tab w:val="left" w:pos="0"/>
          <w:tab w:val="left" w:pos="720"/>
        </w:tabs>
        <w:kinsoku w:val="0"/>
        <w:overflowPunct w:val="0"/>
        <w:spacing w:after="0" w:line="240" w:lineRule="auto"/>
        <w:jc w:val="both"/>
        <w:textAlignment w:val="baseline"/>
        <w:rPr>
          <w:rFonts w:cstheme="minorHAnsi"/>
        </w:rPr>
      </w:pPr>
      <w:r w:rsidRPr="00353907">
        <w:rPr>
          <w:rFonts w:cstheme="minorHAnsi"/>
          <w:b/>
          <w:bCs/>
        </w:rPr>
        <w:t>Autorise</w:t>
      </w:r>
      <w:r w:rsidRPr="00353907">
        <w:rPr>
          <w:rFonts w:cstheme="minorHAnsi"/>
        </w:rPr>
        <w:t xml:space="preserve"> Madame le Maire ou son représentant à signer tout document relatif à cette demande</w:t>
      </w:r>
      <w:r>
        <w:rPr>
          <w:rFonts w:cstheme="minorHAnsi"/>
        </w:rPr>
        <w:t>.</w:t>
      </w:r>
    </w:p>
    <w:p w14:paraId="193E6973" w14:textId="3F50DFFD" w:rsidR="00C17FCF" w:rsidRDefault="00A11F62" w:rsidP="00A11F62">
      <w:p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rPr>
        <w:t>Mme le Maire rappelle la nécessité de notifier avec exactitude le phasage des travaux réalisés sur les routes.</w:t>
      </w:r>
    </w:p>
    <w:p w14:paraId="04540096" w14:textId="2560AC63" w:rsidR="002C0AED" w:rsidRPr="006E1040" w:rsidRDefault="002C0AED" w:rsidP="002C0AED">
      <w:pPr>
        <w:pBdr>
          <w:top w:val="single" w:sz="8" w:space="1" w:color="000000"/>
        </w:pBdr>
        <w:spacing w:after="0" w:line="240" w:lineRule="auto"/>
        <w:ind w:right="-2"/>
        <w:jc w:val="both"/>
        <w:rPr>
          <w:rFonts w:cstheme="minorHAnsi"/>
          <w:sz w:val="24"/>
          <w:szCs w:val="24"/>
        </w:rPr>
      </w:pPr>
      <w:r>
        <w:rPr>
          <w:rFonts w:ascii="Calibri" w:eastAsia="+mn-ea" w:hAnsi="Calibri" w:cs="+mn-cs"/>
          <w:b/>
          <w:bCs/>
          <w:color w:val="000000"/>
          <w:kern w:val="24"/>
          <w:sz w:val="24"/>
          <w:szCs w:val="24"/>
        </w:rPr>
        <w:t xml:space="preserve">2024_053 : </w:t>
      </w:r>
      <w:r w:rsidRPr="006E1040">
        <w:rPr>
          <w:rFonts w:ascii="Calibri" w:eastAsia="+mn-ea" w:hAnsi="Calibri" w:cs="+mn-cs"/>
          <w:b/>
          <w:bCs/>
          <w:color w:val="000000"/>
          <w:kern w:val="24"/>
          <w:sz w:val="24"/>
          <w:szCs w:val="24"/>
        </w:rPr>
        <w:t>Acquisition d’un camion benne pour les besoins du service technique</w:t>
      </w:r>
      <w:r>
        <w:rPr>
          <w:rFonts w:ascii="Calibri" w:eastAsia="+mn-ea" w:hAnsi="Calibri" w:cs="+mn-cs"/>
          <w:b/>
          <w:bCs/>
          <w:color w:val="000000"/>
          <w:kern w:val="24"/>
          <w:sz w:val="24"/>
          <w:szCs w:val="24"/>
        </w:rPr>
        <w:t>.</w:t>
      </w:r>
    </w:p>
    <w:p w14:paraId="18D4FDB1" w14:textId="77777777" w:rsidR="002C0AED" w:rsidRPr="006E1040" w:rsidRDefault="002C0AED" w:rsidP="002C0AED">
      <w:pPr>
        <w:tabs>
          <w:tab w:val="left" w:pos="0"/>
          <w:tab w:val="left" w:pos="720"/>
        </w:tabs>
        <w:kinsoku w:val="0"/>
        <w:overflowPunct w:val="0"/>
        <w:spacing w:after="0" w:line="240" w:lineRule="auto"/>
        <w:jc w:val="both"/>
        <w:textAlignment w:val="baseline"/>
        <w:rPr>
          <w:rFonts w:cstheme="minorHAnsi"/>
        </w:rPr>
      </w:pPr>
      <w:r w:rsidRPr="006E1040">
        <w:rPr>
          <w:rFonts w:cstheme="minorHAnsi"/>
        </w:rPr>
        <w:t>M. Pascal SAVIGNE rappelle que lors de l’élaboration du budget communal 2024, il a été inscrit une ligne budgétaire de 30 000 € pour faire l’acquisition d’un camion benne pour le service technique. En effet, il est apparu que ce type de véhicule est indispensable pour faciliter le travail des agents. En revanche, le véhicule de petite taille (Citroën Némo) acheté en 2022 n’ayant plus d’utilité, il sera revendu.</w:t>
      </w:r>
    </w:p>
    <w:p w14:paraId="53496ECE" w14:textId="52F684B7" w:rsidR="00A11F62" w:rsidRDefault="002C0AED" w:rsidP="002C0AED">
      <w:pPr>
        <w:tabs>
          <w:tab w:val="left" w:pos="0"/>
          <w:tab w:val="left" w:pos="720"/>
        </w:tabs>
        <w:kinsoku w:val="0"/>
        <w:overflowPunct w:val="0"/>
        <w:spacing w:after="0" w:line="240" w:lineRule="auto"/>
        <w:jc w:val="both"/>
        <w:textAlignment w:val="baseline"/>
        <w:rPr>
          <w:rFonts w:cstheme="minorHAnsi"/>
        </w:rPr>
      </w:pPr>
      <w:r w:rsidRPr="006E1040">
        <w:rPr>
          <w:rFonts w:cstheme="minorHAnsi"/>
        </w:rPr>
        <w:t xml:space="preserve">Vu le besoin d’équiper le service technique, la Commission « Aménagement, Urbanisme et Environnement » et « Finances–Investissements » réunie en date 19 juin 2024 a émis un avis favorable à la proposition faite par Bretagne service matériel </w:t>
      </w:r>
      <w:r>
        <w:rPr>
          <w:rFonts w:cstheme="minorHAnsi"/>
        </w:rPr>
        <w:t xml:space="preserve">de </w:t>
      </w:r>
      <w:r w:rsidRPr="006E1040">
        <w:rPr>
          <w:rFonts w:cstheme="minorHAnsi"/>
        </w:rPr>
        <w:t>Belle-I</w:t>
      </w:r>
      <w:r>
        <w:rPr>
          <w:rFonts w:cstheme="minorHAnsi"/>
        </w:rPr>
        <w:t>s</w:t>
      </w:r>
      <w:r w:rsidRPr="006E1040">
        <w:rPr>
          <w:rFonts w:cstheme="minorHAnsi"/>
        </w:rPr>
        <w:t>le en terre.</w:t>
      </w:r>
    </w:p>
    <w:p w14:paraId="3837CCDA" w14:textId="77777777" w:rsidR="00321E66" w:rsidRDefault="00321E66" w:rsidP="002C0AED">
      <w:pPr>
        <w:tabs>
          <w:tab w:val="left" w:pos="0"/>
          <w:tab w:val="left" w:pos="720"/>
        </w:tabs>
        <w:kinsoku w:val="0"/>
        <w:overflowPunct w:val="0"/>
        <w:spacing w:after="0" w:line="240" w:lineRule="auto"/>
        <w:jc w:val="both"/>
        <w:textAlignment w:val="baseline"/>
        <w:rPr>
          <w:rFonts w:cstheme="minorHAnsi"/>
        </w:rPr>
      </w:pPr>
    </w:p>
    <w:tbl>
      <w:tblPr>
        <w:tblW w:w="5687" w:type="pct"/>
        <w:tblInd w:w="-436" w:type="dxa"/>
        <w:tblCellMar>
          <w:left w:w="0" w:type="dxa"/>
          <w:right w:w="0" w:type="dxa"/>
        </w:tblCellMar>
        <w:tblLook w:val="0600" w:firstRow="0" w:lastRow="0" w:firstColumn="0" w:lastColumn="0" w:noHBand="1" w:noVBand="1"/>
      </w:tblPr>
      <w:tblGrid>
        <w:gridCol w:w="1682"/>
        <w:gridCol w:w="1120"/>
        <w:gridCol w:w="1400"/>
        <w:gridCol w:w="1312"/>
        <w:gridCol w:w="1154"/>
        <w:gridCol w:w="1212"/>
        <w:gridCol w:w="1063"/>
        <w:gridCol w:w="1350"/>
      </w:tblGrid>
      <w:tr w:rsidR="00D70FB1" w:rsidRPr="000B643E" w14:paraId="1EEE1015" w14:textId="77777777" w:rsidTr="00D70FB1">
        <w:trPr>
          <w:trHeight w:val="1006"/>
        </w:trPr>
        <w:tc>
          <w:tcPr>
            <w:tcW w:w="136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0422D5" w14:textId="77777777" w:rsidR="002C0AED" w:rsidRPr="000B643E" w:rsidRDefault="002C0AED" w:rsidP="005653F4">
            <w:pPr>
              <w:spacing w:after="0" w:line="240" w:lineRule="auto"/>
              <w:textAlignment w:val="center"/>
              <w:rPr>
                <w:rFonts w:eastAsia="Times New Roman" w:cstheme="minorHAnsi"/>
                <w:lang w:eastAsia="fr-FR"/>
              </w:rPr>
            </w:pPr>
            <w:r w:rsidRPr="000B643E">
              <w:rPr>
                <w:rFonts w:eastAsia="Times New Roman" w:cstheme="minorHAnsi"/>
                <w:b/>
                <w:bCs/>
                <w:color w:val="000000"/>
                <w:kern w:val="24"/>
                <w:lang w:eastAsia="fr-FR"/>
              </w:rPr>
              <w:t>Référence Produit</w:t>
            </w:r>
          </w:p>
        </w:tc>
        <w:tc>
          <w:tcPr>
            <w:tcW w:w="682" w:type="pct"/>
            <w:tcBorders>
              <w:top w:val="single" w:sz="8"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6CB91CF8"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lightGray"/>
                <w:lang w:eastAsia="fr-FR"/>
              </w:rPr>
              <w:t xml:space="preserve">Renault Master Neuf </w:t>
            </w:r>
          </w:p>
        </w:tc>
        <w:tc>
          <w:tcPr>
            <w:tcW w:w="639" w:type="pct"/>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14993CE6"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lang w:eastAsia="fr-FR"/>
              </w:rPr>
              <w:t>Renault Master 3</w:t>
            </w:r>
          </w:p>
        </w:tc>
        <w:tc>
          <w:tcPr>
            <w:tcW w:w="551" w:type="pct"/>
            <w:tcBorders>
              <w:top w:val="single" w:sz="8"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55C1FF1F"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lightGray"/>
                <w:lang w:eastAsia="fr-FR"/>
              </w:rPr>
              <w:t>Renault Master 3</w:t>
            </w:r>
          </w:p>
        </w:tc>
        <w:tc>
          <w:tcPr>
            <w:tcW w:w="590" w:type="pct"/>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0E65319D"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lang w:val="pt-BR" w:eastAsia="fr-FR"/>
              </w:rPr>
              <w:t>IVECO 35C 14    BENNE AR</w:t>
            </w:r>
          </w:p>
        </w:tc>
        <w:tc>
          <w:tcPr>
            <w:tcW w:w="516" w:type="pct"/>
            <w:tcBorders>
              <w:top w:val="single" w:sz="8"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5B2D1658" w14:textId="77777777" w:rsidR="002C0AED" w:rsidRPr="000B643E" w:rsidRDefault="002C0AED" w:rsidP="005653F4">
            <w:pPr>
              <w:spacing w:after="0" w:line="240" w:lineRule="auto"/>
              <w:jc w:val="center"/>
              <w:textAlignment w:val="center"/>
              <w:rPr>
                <w:rFonts w:eastAsia="Times New Roman" w:cstheme="minorHAnsi"/>
                <w:lang w:eastAsia="fr-FR"/>
              </w:rPr>
            </w:pPr>
            <w:proofErr w:type="spellStart"/>
            <w:r w:rsidRPr="000B643E">
              <w:rPr>
                <w:rFonts w:eastAsia="Times New Roman" w:cstheme="minorHAnsi"/>
                <w:b/>
                <w:bCs/>
                <w:color w:val="000000"/>
                <w:kern w:val="24"/>
                <w:highlight w:val="lightGray"/>
                <w:lang w:eastAsia="fr-FR"/>
              </w:rPr>
              <w:t>Citroen</w:t>
            </w:r>
            <w:proofErr w:type="spellEnd"/>
            <w:r w:rsidRPr="000B643E">
              <w:rPr>
                <w:rFonts w:eastAsia="Times New Roman" w:cstheme="minorHAnsi"/>
                <w:b/>
                <w:bCs/>
                <w:color w:val="000000"/>
                <w:kern w:val="24"/>
                <w:highlight w:val="lightGray"/>
                <w:lang w:eastAsia="fr-FR"/>
              </w:rPr>
              <w:t xml:space="preserve">-Jumper - Benne AR </w:t>
            </w:r>
          </w:p>
        </w:tc>
        <w:tc>
          <w:tcPr>
            <w:tcW w:w="657" w:type="pct"/>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6BBF24A7"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lang w:eastAsia="fr-FR"/>
              </w:rPr>
              <w:t>Renault Master</w:t>
            </w:r>
          </w:p>
        </w:tc>
      </w:tr>
      <w:tr w:rsidR="00D70FB1" w:rsidRPr="000B643E" w14:paraId="37CB3CB5" w14:textId="77777777" w:rsidTr="00D70FB1">
        <w:trPr>
          <w:trHeight w:val="1318"/>
        </w:trPr>
        <w:tc>
          <w:tcPr>
            <w:tcW w:w="136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EBC162" w14:textId="77777777" w:rsidR="002C0AED" w:rsidRPr="000B643E" w:rsidRDefault="002C0AED" w:rsidP="005653F4">
            <w:pPr>
              <w:spacing w:after="0" w:line="240" w:lineRule="auto"/>
              <w:jc w:val="right"/>
              <w:textAlignment w:val="center"/>
              <w:rPr>
                <w:rFonts w:eastAsia="Times New Roman" w:cstheme="minorHAnsi"/>
                <w:lang w:eastAsia="fr-FR"/>
              </w:rPr>
            </w:pPr>
            <w:r w:rsidRPr="000B643E">
              <w:rPr>
                <w:rFonts w:eastAsia="Times New Roman" w:cstheme="minorHAnsi"/>
                <w:b/>
                <w:bCs/>
                <w:color w:val="000000"/>
                <w:kern w:val="24"/>
                <w:lang w:eastAsia="fr-FR"/>
              </w:rPr>
              <w:t xml:space="preserve">Fournisseurs </w:t>
            </w:r>
          </w:p>
        </w:tc>
        <w:tc>
          <w:tcPr>
            <w:tcW w:w="682" w:type="pct"/>
            <w:tcBorders>
              <w:top w:val="single" w:sz="4" w:space="0" w:color="000000"/>
              <w:left w:val="single" w:sz="8" w:space="0" w:color="000000"/>
              <w:bottom w:val="single" w:sz="8" w:space="0" w:color="000000"/>
              <w:right w:val="single" w:sz="8" w:space="0" w:color="000000"/>
            </w:tcBorders>
            <w:shd w:val="clear" w:color="auto" w:fill="D0CECE"/>
            <w:tcMar>
              <w:top w:w="15" w:type="dxa"/>
              <w:left w:w="15" w:type="dxa"/>
              <w:bottom w:w="0" w:type="dxa"/>
              <w:right w:w="15" w:type="dxa"/>
            </w:tcMar>
            <w:vAlign w:val="center"/>
            <w:hideMark/>
          </w:tcPr>
          <w:p w14:paraId="48669894"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lightGray"/>
                <w:lang w:eastAsia="fr-FR"/>
              </w:rPr>
              <w:t>Renault Ploërmel</w:t>
            </w:r>
          </w:p>
        </w:tc>
        <w:tc>
          <w:tcPr>
            <w:tcW w:w="639" w:type="pct"/>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F846A6" w14:textId="77777777" w:rsidR="002C0AED" w:rsidRPr="000B643E" w:rsidRDefault="002C0AED" w:rsidP="005653F4">
            <w:pPr>
              <w:spacing w:after="0" w:line="240" w:lineRule="auto"/>
              <w:jc w:val="center"/>
              <w:textAlignment w:val="center"/>
              <w:rPr>
                <w:rFonts w:eastAsia="Times New Roman" w:cstheme="minorHAnsi"/>
                <w:lang w:eastAsia="fr-FR"/>
              </w:rPr>
            </w:pPr>
            <w:proofErr w:type="spellStart"/>
            <w:r w:rsidRPr="000B643E">
              <w:rPr>
                <w:rFonts w:eastAsia="Times New Roman" w:cstheme="minorHAnsi"/>
                <w:b/>
                <w:bCs/>
                <w:color w:val="000000"/>
                <w:kern w:val="24"/>
                <w:lang w:eastAsia="fr-FR"/>
              </w:rPr>
              <w:t>Bodemer</w:t>
            </w:r>
            <w:proofErr w:type="spellEnd"/>
            <w:r w:rsidRPr="000B643E">
              <w:rPr>
                <w:rFonts w:eastAsia="Times New Roman" w:cstheme="minorHAnsi"/>
                <w:b/>
                <w:bCs/>
                <w:color w:val="000000"/>
                <w:kern w:val="24"/>
                <w:lang w:eastAsia="fr-FR"/>
              </w:rPr>
              <w:t xml:space="preserve"> AUTO COUTANCES</w:t>
            </w:r>
          </w:p>
        </w:tc>
        <w:tc>
          <w:tcPr>
            <w:tcW w:w="551" w:type="pct"/>
            <w:tcBorders>
              <w:top w:val="single" w:sz="4" w:space="0" w:color="000000"/>
              <w:left w:val="single" w:sz="8" w:space="0" w:color="000000"/>
              <w:bottom w:val="single" w:sz="8" w:space="0" w:color="000000"/>
              <w:right w:val="single" w:sz="8" w:space="0" w:color="000000"/>
            </w:tcBorders>
            <w:shd w:val="clear" w:color="auto" w:fill="D0CECE"/>
            <w:tcMar>
              <w:top w:w="15" w:type="dxa"/>
              <w:left w:w="15" w:type="dxa"/>
              <w:bottom w:w="0" w:type="dxa"/>
              <w:right w:w="15" w:type="dxa"/>
            </w:tcMar>
            <w:vAlign w:val="center"/>
            <w:hideMark/>
          </w:tcPr>
          <w:p w14:paraId="29BB22D3" w14:textId="77777777" w:rsidR="002C0AED" w:rsidRPr="000B643E" w:rsidRDefault="002C0AED" w:rsidP="005653F4">
            <w:pPr>
              <w:spacing w:after="0" w:line="240" w:lineRule="auto"/>
              <w:jc w:val="center"/>
              <w:textAlignment w:val="center"/>
              <w:rPr>
                <w:rFonts w:eastAsia="Times New Roman" w:cstheme="minorHAnsi"/>
                <w:lang w:eastAsia="fr-FR"/>
              </w:rPr>
            </w:pPr>
            <w:proofErr w:type="spellStart"/>
            <w:r w:rsidRPr="000B643E">
              <w:rPr>
                <w:rFonts w:eastAsia="Times New Roman" w:cstheme="minorHAnsi"/>
                <w:b/>
                <w:bCs/>
                <w:color w:val="000000"/>
                <w:kern w:val="24"/>
                <w:highlight w:val="lightGray"/>
                <w:lang w:eastAsia="fr-FR"/>
              </w:rPr>
              <w:t>Bodemer</w:t>
            </w:r>
            <w:proofErr w:type="spellEnd"/>
            <w:r w:rsidRPr="000B643E">
              <w:rPr>
                <w:rFonts w:eastAsia="Times New Roman" w:cstheme="minorHAnsi"/>
                <w:b/>
                <w:bCs/>
                <w:color w:val="000000"/>
                <w:kern w:val="24"/>
                <w:highlight w:val="lightGray"/>
                <w:lang w:eastAsia="fr-FR"/>
              </w:rPr>
              <w:t xml:space="preserve"> AUTO COUTANCES</w:t>
            </w:r>
          </w:p>
        </w:tc>
        <w:tc>
          <w:tcPr>
            <w:tcW w:w="590" w:type="pct"/>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33CE4D"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lang w:eastAsia="fr-FR"/>
              </w:rPr>
              <w:t>CBVI PONTIVY</w:t>
            </w:r>
          </w:p>
        </w:tc>
        <w:tc>
          <w:tcPr>
            <w:tcW w:w="516" w:type="pct"/>
            <w:tcBorders>
              <w:top w:val="single" w:sz="4" w:space="0" w:color="000000"/>
              <w:left w:val="single" w:sz="8" w:space="0" w:color="000000"/>
              <w:bottom w:val="single" w:sz="8" w:space="0" w:color="000000"/>
              <w:right w:val="single" w:sz="8" w:space="0" w:color="000000"/>
            </w:tcBorders>
            <w:shd w:val="clear" w:color="auto" w:fill="D0CECE"/>
            <w:tcMar>
              <w:top w:w="15" w:type="dxa"/>
              <w:left w:w="15" w:type="dxa"/>
              <w:bottom w:w="0" w:type="dxa"/>
              <w:right w:w="15" w:type="dxa"/>
            </w:tcMar>
            <w:vAlign w:val="center"/>
            <w:hideMark/>
          </w:tcPr>
          <w:p w14:paraId="5D7E04B0" w14:textId="77777777" w:rsidR="002C0AED" w:rsidRPr="000B643E" w:rsidRDefault="002C0AED" w:rsidP="005653F4">
            <w:pPr>
              <w:spacing w:after="0" w:line="240" w:lineRule="auto"/>
              <w:jc w:val="center"/>
              <w:textAlignment w:val="center"/>
              <w:rPr>
                <w:rFonts w:eastAsia="Times New Roman" w:cstheme="minorHAnsi"/>
                <w:lang w:eastAsia="fr-FR"/>
              </w:rPr>
            </w:pPr>
            <w:proofErr w:type="spellStart"/>
            <w:r w:rsidRPr="000B643E">
              <w:rPr>
                <w:rFonts w:eastAsia="Times New Roman" w:cstheme="minorHAnsi"/>
                <w:b/>
                <w:bCs/>
                <w:color w:val="000000"/>
                <w:kern w:val="24"/>
                <w:highlight w:val="lightGray"/>
                <w:lang w:eastAsia="fr-FR"/>
              </w:rPr>
              <w:t>Martenat</w:t>
            </w:r>
            <w:proofErr w:type="spellEnd"/>
            <w:r w:rsidRPr="000B643E">
              <w:rPr>
                <w:rFonts w:eastAsia="Times New Roman" w:cstheme="minorHAnsi"/>
                <w:b/>
                <w:bCs/>
                <w:color w:val="000000"/>
                <w:kern w:val="24"/>
                <w:highlight w:val="lightGray"/>
                <w:lang w:eastAsia="fr-FR"/>
              </w:rPr>
              <w:t xml:space="preserve"> bretagne CHANTEPIE</w:t>
            </w:r>
          </w:p>
        </w:tc>
        <w:tc>
          <w:tcPr>
            <w:tcW w:w="657" w:type="pct"/>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86ADED"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lang w:eastAsia="fr-FR"/>
              </w:rPr>
              <w:t xml:space="preserve">Bretagne service </w:t>
            </w:r>
            <w:proofErr w:type="gramStart"/>
            <w:r w:rsidRPr="000B643E">
              <w:rPr>
                <w:rFonts w:eastAsia="Times New Roman" w:cstheme="minorHAnsi"/>
                <w:b/>
                <w:bCs/>
                <w:color w:val="000000"/>
                <w:kern w:val="24"/>
                <w:lang w:eastAsia="fr-FR"/>
              </w:rPr>
              <w:t>matériel  Belle</w:t>
            </w:r>
            <w:proofErr w:type="gramEnd"/>
            <w:r w:rsidRPr="000B643E">
              <w:rPr>
                <w:rFonts w:eastAsia="Times New Roman" w:cstheme="minorHAnsi"/>
                <w:b/>
                <w:bCs/>
                <w:color w:val="000000"/>
                <w:kern w:val="24"/>
                <w:lang w:eastAsia="fr-FR"/>
              </w:rPr>
              <w:t xml:space="preserve">-Isle en terre </w:t>
            </w:r>
          </w:p>
        </w:tc>
      </w:tr>
      <w:tr w:rsidR="00D70FB1" w:rsidRPr="000B643E" w14:paraId="7893EFCB" w14:textId="77777777" w:rsidTr="00D70FB1">
        <w:trPr>
          <w:trHeight w:val="287"/>
        </w:trPr>
        <w:tc>
          <w:tcPr>
            <w:tcW w:w="1365" w:type="pct"/>
            <w:gridSpan w:val="2"/>
            <w:tcBorders>
              <w:top w:val="single" w:sz="8" w:space="0" w:color="000000"/>
              <w:left w:val="single" w:sz="8" w:space="0" w:color="000000"/>
              <w:bottom w:val="nil"/>
              <w:right w:val="single" w:sz="8" w:space="0" w:color="000000"/>
            </w:tcBorders>
            <w:shd w:val="clear" w:color="auto" w:fill="auto"/>
            <w:tcMar>
              <w:top w:w="15" w:type="dxa"/>
              <w:left w:w="15" w:type="dxa"/>
              <w:bottom w:w="0" w:type="dxa"/>
              <w:right w:w="15" w:type="dxa"/>
            </w:tcMar>
            <w:hideMark/>
          </w:tcPr>
          <w:p w14:paraId="0AE4BCE8" w14:textId="77777777" w:rsidR="002C0AED" w:rsidRPr="000B643E" w:rsidRDefault="002C0AED" w:rsidP="005653F4">
            <w:pPr>
              <w:spacing w:after="0" w:line="240" w:lineRule="auto"/>
              <w:textAlignment w:val="bottom"/>
              <w:rPr>
                <w:rFonts w:eastAsia="Times New Roman" w:cstheme="minorHAnsi"/>
                <w:lang w:eastAsia="fr-FR"/>
              </w:rPr>
            </w:pPr>
            <w:r w:rsidRPr="000B643E">
              <w:rPr>
                <w:rFonts w:eastAsia="Times New Roman" w:cstheme="minorHAnsi"/>
                <w:b/>
                <w:bCs/>
                <w:color w:val="000000"/>
                <w:kern w:val="24"/>
                <w:highlight w:val="white"/>
                <w:lang w:eastAsia="fr-FR"/>
              </w:rPr>
              <w:t>Remarques</w:t>
            </w:r>
          </w:p>
        </w:tc>
        <w:tc>
          <w:tcPr>
            <w:tcW w:w="682" w:type="pct"/>
            <w:vMerge w:val="restart"/>
            <w:tcBorders>
              <w:top w:val="single" w:sz="8" w:space="0" w:color="000000"/>
              <w:left w:val="single" w:sz="8" w:space="0" w:color="000000"/>
              <w:bottom w:val="single" w:sz="8" w:space="0" w:color="000000"/>
              <w:right w:val="single" w:sz="8" w:space="0" w:color="000000"/>
            </w:tcBorders>
            <w:shd w:val="thinDiagStripe" w:color="auto" w:fill="000000"/>
            <w:tcMar>
              <w:top w:w="15" w:type="dxa"/>
              <w:left w:w="15" w:type="dxa"/>
              <w:bottom w:w="0" w:type="dxa"/>
              <w:right w:w="15" w:type="dxa"/>
            </w:tcMar>
            <w:vAlign w:val="center"/>
            <w:hideMark/>
          </w:tcPr>
          <w:p w14:paraId="042FB8E5"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757171"/>
                <w:kern w:val="24"/>
                <w:highlight w:val="lightGray"/>
                <w:lang w:eastAsia="fr-FR"/>
              </w:rPr>
              <w:t> </w:t>
            </w:r>
          </w:p>
        </w:tc>
        <w:tc>
          <w:tcPr>
            <w:tcW w:w="639"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D4EDE7"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FF0000"/>
                <w:kern w:val="24"/>
                <w:lang w:eastAsia="fr-FR"/>
              </w:rPr>
              <w:t>Vendu le 10/06/2024</w:t>
            </w:r>
          </w:p>
        </w:tc>
        <w:tc>
          <w:tcPr>
            <w:tcW w:w="551" w:type="pct"/>
            <w:tcBorders>
              <w:top w:val="single" w:sz="8" w:space="0" w:color="000000"/>
              <w:left w:val="single" w:sz="8" w:space="0" w:color="000000"/>
              <w:bottom w:val="nil"/>
              <w:right w:val="single" w:sz="8" w:space="0" w:color="000000"/>
            </w:tcBorders>
            <w:shd w:val="clear" w:color="auto" w:fill="D0CECE"/>
            <w:tcMar>
              <w:top w:w="15" w:type="dxa"/>
              <w:left w:w="15" w:type="dxa"/>
              <w:bottom w:w="0" w:type="dxa"/>
              <w:right w:w="15" w:type="dxa"/>
            </w:tcMar>
            <w:vAlign w:val="center"/>
            <w:hideMark/>
          </w:tcPr>
          <w:p w14:paraId="44B7800C"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757171"/>
                <w:kern w:val="24"/>
                <w:highlight w:val="lightGray"/>
                <w:lang w:eastAsia="fr-FR"/>
              </w:rPr>
              <w:t> </w:t>
            </w:r>
          </w:p>
        </w:tc>
        <w:tc>
          <w:tcPr>
            <w:tcW w:w="590" w:type="pct"/>
            <w:tcBorders>
              <w:top w:val="single" w:sz="8" w:space="0" w:color="000000"/>
              <w:left w:val="single" w:sz="8" w:space="0" w:color="000000"/>
              <w:bottom w:val="nil"/>
              <w:right w:val="single" w:sz="8" w:space="0" w:color="000000"/>
            </w:tcBorders>
            <w:shd w:val="thinDiagStripe" w:color="auto" w:fill="000000"/>
            <w:tcMar>
              <w:top w:w="15" w:type="dxa"/>
              <w:left w:w="15" w:type="dxa"/>
              <w:bottom w:w="0" w:type="dxa"/>
              <w:right w:w="15" w:type="dxa"/>
            </w:tcMar>
            <w:vAlign w:val="center"/>
            <w:hideMark/>
          </w:tcPr>
          <w:p w14:paraId="4EB830FD"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757171"/>
                <w:kern w:val="24"/>
                <w:lang w:eastAsia="fr-FR"/>
              </w:rPr>
              <w:t> </w:t>
            </w:r>
          </w:p>
        </w:tc>
        <w:tc>
          <w:tcPr>
            <w:tcW w:w="516" w:type="pct"/>
            <w:tcBorders>
              <w:top w:val="single" w:sz="8" w:space="0" w:color="000000"/>
              <w:left w:val="single" w:sz="8" w:space="0" w:color="000000"/>
              <w:bottom w:val="nil"/>
              <w:right w:val="single" w:sz="8" w:space="0" w:color="000000"/>
            </w:tcBorders>
            <w:shd w:val="clear" w:color="auto" w:fill="D0CECE"/>
            <w:tcMar>
              <w:top w:w="15" w:type="dxa"/>
              <w:left w:w="15" w:type="dxa"/>
              <w:bottom w:w="0" w:type="dxa"/>
              <w:right w:w="15" w:type="dxa"/>
            </w:tcMar>
            <w:vAlign w:val="center"/>
            <w:hideMark/>
          </w:tcPr>
          <w:p w14:paraId="0B3C3194"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757171"/>
                <w:kern w:val="24"/>
                <w:highlight w:val="lightGray"/>
                <w:lang w:eastAsia="fr-FR"/>
              </w:rPr>
              <w:t> </w:t>
            </w:r>
          </w:p>
        </w:tc>
        <w:tc>
          <w:tcPr>
            <w:tcW w:w="657" w:type="pct"/>
            <w:tcBorders>
              <w:top w:val="single" w:sz="8" w:space="0" w:color="000000"/>
              <w:left w:val="single" w:sz="8" w:space="0" w:color="000000"/>
              <w:bottom w:val="nil"/>
              <w:right w:val="single" w:sz="8" w:space="0" w:color="000000"/>
            </w:tcBorders>
            <w:shd w:val="thinDiagStripe" w:color="auto" w:fill="000000"/>
            <w:tcMar>
              <w:top w:w="15" w:type="dxa"/>
              <w:left w:w="15" w:type="dxa"/>
              <w:bottom w:w="0" w:type="dxa"/>
              <w:right w:w="15" w:type="dxa"/>
            </w:tcMar>
            <w:vAlign w:val="center"/>
            <w:hideMark/>
          </w:tcPr>
          <w:p w14:paraId="1F46C22D"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757171"/>
                <w:kern w:val="24"/>
                <w:lang w:eastAsia="fr-FR"/>
              </w:rPr>
              <w:t> </w:t>
            </w:r>
          </w:p>
        </w:tc>
      </w:tr>
      <w:tr w:rsidR="00D70FB1" w:rsidRPr="000B643E" w14:paraId="21BA4F70" w14:textId="77777777" w:rsidTr="00D70FB1">
        <w:trPr>
          <w:trHeight w:val="287"/>
        </w:trPr>
        <w:tc>
          <w:tcPr>
            <w:tcW w:w="1365" w:type="pct"/>
            <w:gridSpan w:val="2"/>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E632878" w14:textId="77777777" w:rsidR="002C0AED" w:rsidRPr="000B643E" w:rsidRDefault="002C0AED" w:rsidP="005653F4">
            <w:pPr>
              <w:spacing w:after="0" w:line="240" w:lineRule="auto"/>
              <w:textAlignment w:val="bottom"/>
              <w:rPr>
                <w:rFonts w:eastAsia="Times New Roman" w:cstheme="minorHAnsi"/>
                <w:lang w:eastAsia="fr-FR"/>
              </w:rPr>
            </w:pPr>
            <w:r w:rsidRPr="000B643E">
              <w:rPr>
                <w:rFonts w:eastAsia="Times New Roman" w:cstheme="minorHAnsi"/>
                <w:b/>
                <w:bCs/>
                <w:color w:val="000000"/>
                <w:kern w:val="24"/>
                <w:highlight w:val="white"/>
                <w:lang w:eastAsia="fr-FR"/>
              </w:rPr>
              <w:t xml:space="preserve">Caractéristiques Souhaitées </w:t>
            </w:r>
          </w:p>
        </w:tc>
        <w:tc>
          <w:tcPr>
            <w:tcW w:w="682" w:type="pct"/>
            <w:vMerge/>
            <w:tcBorders>
              <w:top w:val="single" w:sz="8" w:space="0" w:color="000000"/>
              <w:left w:val="single" w:sz="8" w:space="0" w:color="000000"/>
              <w:bottom w:val="single" w:sz="8" w:space="0" w:color="000000"/>
              <w:right w:val="single" w:sz="8" w:space="0" w:color="000000"/>
            </w:tcBorders>
            <w:vAlign w:val="center"/>
            <w:hideMark/>
          </w:tcPr>
          <w:p w14:paraId="1D1468D3" w14:textId="77777777" w:rsidR="002C0AED" w:rsidRPr="000B643E" w:rsidRDefault="002C0AED" w:rsidP="005653F4">
            <w:pPr>
              <w:spacing w:after="0" w:line="240" w:lineRule="auto"/>
              <w:rPr>
                <w:rFonts w:eastAsia="Times New Roman" w:cstheme="minorHAnsi"/>
                <w:lang w:eastAsia="fr-FR"/>
              </w:rPr>
            </w:pPr>
          </w:p>
        </w:tc>
        <w:tc>
          <w:tcPr>
            <w:tcW w:w="639" w:type="pct"/>
            <w:vMerge/>
            <w:tcBorders>
              <w:top w:val="single" w:sz="8" w:space="0" w:color="000000"/>
              <w:left w:val="single" w:sz="8" w:space="0" w:color="000000"/>
              <w:bottom w:val="single" w:sz="8" w:space="0" w:color="000000"/>
              <w:right w:val="single" w:sz="8" w:space="0" w:color="000000"/>
            </w:tcBorders>
            <w:vAlign w:val="center"/>
            <w:hideMark/>
          </w:tcPr>
          <w:p w14:paraId="33062957" w14:textId="77777777" w:rsidR="002C0AED" w:rsidRPr="000B643E" w:rsidRDefault="002C0AED" w:rsidP="005653F4">
            <w:pPr>
              <w:spacing w:after="0" w:line="240" w:lineRule="auto"/>
              <w:rPr>
                <w:rFonts w:eastAsia="Times New Roman" w:cstheme="minorHAnsi"/>
                <w:lang w:eastAsia="fr-FR"/>
              </w:rPr>
            </w:pPr>
          </w:p>
        </w:tc>
        <w:tc>
          <w:tcPr>
            <w:tcW w:w="551" w:type="pct"/>
            <w:tcBorders>
              <w:top w:val="nil"/>
              <w:left w:val="single" w:sz="8" w:space="0" w:color="000000"/>
              <w:bottom w:val="single" w:sz="8" w:space="0" w:color="000000"/>
              <w:right w:val="single" w:sz="8" w:space="0" w:color="000000"/>
            </w:tcBorders>
            <w:shd w:val="clear" w:color="auto" w:fill="D0CECE"/>
            <w:tcMar>
              <w:top w:w="15" w:type="dxa"/>
              <w:left w:w="15" w:type="dxa"/>
              <w:bottom w:w="0" w:type="dxa"/>
              <w:right w:w="15" w:type="dxa"/>
            </w:tcMar>
            <w:vAlign w:val="center"/>
            <w:hideMark/>
          </w:tcPr>
          <w:p w14:paraId="0E6CBB69"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 </w:t>
            </w:r>
          </w:p>
        </w:tc>
        <w:tc>
          <w:tcPr>
            <w:tcW w:w="590" w:type="pct"/>
            <w:tcBorders>
              <w:top w:val="nil"/>
              <w:left w:val="single" w:sz="8" w:space="0" w:color="000000"/>
              <w:bottom w:val="single" w:sz="8" w:space="0" w:color="000000"/>
              <w:right w:val="single" w:sz="8" w:space="0" w:color="000000"/>
            </w:tcBorders>
            <w:shd w:val="thinDiagStripe" w:color="auto" w:fill="000000"/>
            <w:tcMar>
              <w:top w:w="15" w:type="dxa"/>
              <w:left w:w="15" w:type="dxa"/>
              <w:bottom w:w="0" w:type="dxa"/>
              <w:right w:w="15" w:type="dxa"/>
            </w:tcMar>
            <w:vAlign w:val="center"/>
            <w:hideMark/>
          </w:tcPr>
          <w:p w14:paraId="7C5E6596"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 </w:t>
            </w:r>
          </w:p>
        </w:tc>
        <w:tc>
          <w:tcPr>
            <w:tcW w:w="516" w:type="pct"/>
            <w:tcBorders>
              <w:top w:val="nil"/>
              <w:left w:val="single" w:sz="8" w:space="0" w:color="000000"/>
              <w:bottom w:val="single" w:sz="8" w:space="0" w:color="000000"/>
              <w:right w:val="single" w:sz="8" w:space="0" w:color="000000"/>
            </w:tcBorders>
            <w:shd w:val="clear" w:color="auto" w:fill="D0CECE"/>
            <w:tcMar>
              <w:top w:w="15" w:type="dxa"/>
              <w:left w:w="15" w:type="dxa"/>
              <w:bottom w:w="0" w:type="dxa"/>
              <w:right w:w="15" w:type="dxa"/>
            </w:tcMar>
            <w:vAlign w:val="center"/>
            <w:hideMark/>
          </w:tcPr>
          <w:p w14:paraId="4C6C1F68"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 </w:t>
            </w:r>
          </w:p>
        </w:tc>
        <w:tc>
          <w:tcPr>
            <w:tcW w:w="657" w:type="pct"/>
            <w:tcBorders>
              <w:top w:val="nil"/>
              <w:left w:val="single" w:sz="8" w:space="0" w:color="000000"/>
              <w:bottom w:val="single" w:sz="8" w:space="0" w:color="000000"/>
              <w:right w:val="single" w:sz="8" w:space="0" w:color="000000"/>
            </w:tcBorders>
            <w:shd w:val="thinDiagStripe" w:color="auto" w:fill="000000"/>
            <w:tcMar>
              <w:top w:w="15" w:type="dxa"/>
              <w:left w:w="15" w:type="dxa"/>
              <w:bottom w:w="0" w:type="dxa"/>
              <w:right w:w="15" w:type="dxa"/>
            </w:tcMar>
            <w:vAlign w:val="center"/>
            <w:hideMark/>
          </w:tcPr>
          <w:p w14:paraId="6AFDB29E"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 </w:t>
            </w:r>
          </w:p>
        </w:tc>
      </w:tr>
      <w:tr w:rsidR="00D70FB1" w:rsidRPr="000B643E" w14:paraId="776046A5" w14:textId="77777777" w:rsidTr="00D70FB1">
        <w:trPr>
          <w:trHeight w:val="671"/>
        </w:trPr>
        <w:tc>
          <w:tcPr>
            <w:tcW w:w="819" w:type="pc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3862EDE"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white"/>
                <w:lang w:eastAsia="fr-FR"/>
              </w:rPr>
              <w:t xml:space="preserve">Prix </w:t>
            </w:r>
            <w:r w:rsidRPr="000B643E">
              <w:rPr>
                <w:rFonts w:eastAsia="Times New Roman" w:cstheme="minorHAnsi"/>
                <w:b/>
                <w:bCs/>
                <w:color w:val="000000" w:themeColor="text1"/>
                <w:kern w:val="24"/>
                <w:highlight w:val="white"/>
                <w:lang w:eastAsia="fr-FR"/>
              </w:rPr>
              <w:t>TTC</w:t>
            </w:r>
          </w:p>
        </w:tc>
        <w:tc>
          <w:tcPr>
            <w:tcW w:w="546" w:type="pct"/>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4DC0B072"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white"/>
                <w:lang w:eastAsia="fr-FR"/>
              </w:rPr>
              <w:t>Maxi 30 000 €</w:t>
            </w:r>
          </w:p>
        </w:tc>
        <w:tc>
          <w:tcPr>
            <w:tcW w:w="682" w:type="pct"/>
            <w:tcBorders>
              <w:top w:val="single" w:sz="8"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743DEF49"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lightGray"/>
                <w:lang w:eastAsia="fr-FR"/>
              </w:rPr>
              <w:t>41 687</w:t>
            </w:r>
          </w:p>
        </w:tc>
        <w:tc>
          <w:tcPr>
            <w:tcW w:w="639" w:type="pct"/>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0711B69D"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lang w:eastAsia="fr-FR"/>
              </w:rPr>
              <w:t>31 990</w:t>
            </w:r>
          </w:p>
        </w:tc>
        <w:tc>
          <w:tcPr>
            <w:tcW w:w="551" w:type="pct"/>
            <w:tcBorders>
              <w:top w:val="single" w:sz="8"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4D975883"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lightGray"/>
                <w:lang w:eastAsia="fr-FR"/>
              </w:rPr>
              <w:t>28 790</w:t>
            </w:r>
          </w:p>
        </w:tc>
        <w:tc>
          <w:tcPr>
            <w:tcW w:w="590" w:type="pct"/>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422B6B43"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lang w:eastAsia="fr-FR"/>
              </w:rPr>
              <w:t>33 600</w:t>
            </w:r>
          </w:p>
        </w:tc>
        <w:tc>
          <w:tcPr>
            <w:tcW w:w="516" w:type="pct"/>
            <w:tcBorders>
              <w:top w:val="single" w:sz="8"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16BEC2BB"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lightGray"/>
                <w:lang w:eastAsia="fr-FR"/>
              </w:rPr>
              <w:t>30 000</w:t>
            </w:r>
          </w:p>
        </w:tc>
        <w:tc>
          <w:tcPr>
            <w:tcW w:w="657" w:type="pct"/>
            <w:tcBorders>
              <w:top w:val="single" w:sz="8"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2F414E29"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lang w:eastAsia="fr-FR"/>
              </w:rPr>
              <w:t>30 000</w:t>
            </w:r>
          </w:p>
        </w:tc>
      </w:tr>
      <w:tr w:rsidR="00D70FB1" w:rsidRPr="000B643E" w14:paraId="784084F0" w14:textId="77777777" w:rsidTr="00D70FB1">
        <w:trPr>
          <w:trHeight w:val="376"/>
        </w:trPr>
        <w:tc>
          <w:tcPr>
            <w:tcW w:w="819" w:type="pc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3831A48"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white"/>
                <w:lang w:eastAsia="fr-FR"/>
              </w:rPr>
              <w:t xml:space="preserve">Puissance </w:t>
            </w:r>
          </w:p>
        </w:tc>
        <w:tc>
          <w:tcPr>
            <w:tcW w:w="546" w:type="pc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17941D31"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white"/>
                <w:lang w:eastAsia="fr-FR"/>
              </w:rPr>
              <w:t>140 CV mini</w:t>
            </w:r>
          </w:p>
        </w:tc>
        <w:tc>
          <w:tcPr>
            <w:tcW w:w="682"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28309CE5"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145</w:t>
            </w:r>
          </w:p>
        </w:tc>
        <w:tc>
          <w:tcPr>
            <w:tcW w:w="639"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6BFFCA97"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130</w:t>
            </w:r>
          </w:p>
        </w:tc>
        <w:tc>
          <w:tcPr>
            <w:tcW w:w="551"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4F0BF50C"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130</w:t>
            </w:r>
          </w:p>
        </w:tc>
        <w:tc>
          <w:tcPr>
            <w:tcW w:w="590"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18C4A04F"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140</w:t>
            </w:r>
          </w:p>
        </w:tc>
        <w:tc>
          <w:tcPr>
            <w:tcW w:w="516"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4A46AD19"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130</w:t>
            </w:r>
          </w:p>
        </w:tc>
        <w:tc>
          <w:tcPr>
            <w:tcW w:w="657"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146B6CFB"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 xml:space="preserve">165 </w:t>
            </w:r>
            <w:proofErr w:type="spellStart"/>
            <w:r w:rsidRPr="000B643E">
              <w:rPr>
                <w:rFonts w:eastAsia="Times New Roman" w:cstheme="minorHAnsi"/>
                <w:color w:val="000000"/>
                <w:kern w:val="24"/>
                <w:lang w:eastAsia="fr-FR"/>
              </w:rPr>
              <w:t>ch</w:t>
            </w:r>
            <w:proofErr w:type="spellEnd"/>
          </w:p>
        </w:tc>
      </w:tr>
      <w:tr w:rsidR="00D70FB1" w:rsidRPr="000B643E" w14:paraId="30112D0B" w14:textId="77777777" w:rsidTr="00D70FB1">
        <w:trPr>
          <w:trHeight w:val="376"/>
        </w:trPr>
        <w:tc>
          <w:tcPr>
            <w:tcW w:w="819" w:type="pc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38EE63"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white"/>
                <w:lang w:eastAsia="fr-FR"/>
              </w:rPr>
              <w:t>Energie</w:t>
            </w:r>
          </w:p>
        </w:tc>
        <w:tc>
          <w:tcPr>
            <w:tcW w:w="546" w:type="pc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491E27E7"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white"/>
                <w:lang w:eastAsia="fr-FR"/>
              </w:rPr>
              <w:t>GO</w:t>
            </w:r>
          </w:p>
        </w:tc>
        <w:tc>
          <w:tcPr>
            <w:tcW w:w="682"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24ED9DE3"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GO</w:t>
            </w:r>
          </w:p>
        </w:tc>
        <w:tc>
          <w:tcPr>
            <w:tcW w:w="639"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4ACEE68E"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GO</w:t>
            </w:r>
          </w:p>
        </w:tc>
        <w:tc>
          <w:tcPr>
            <w:tcW w:w="551"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7E6FAE4C"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GO</w:t>
            </w:r>
          </w:p>
        </w:tc>
        <w:tc>
          <w:tcPr>
            <w:tcW w:w="590"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1D7E9C36"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GO</w:t>
            </w:r>
          </w:p>
        </w:tc>
        <w:tc>
          <w:tcPr>
            <w:tcW w:w="516"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1D3B8E2C"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GO</w:t>
            </w:r>
          </w:p>
        </w:tc>
        <w:tc>
          <w:tcPr>
            <w:tcW w:w="657"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10C9FD90"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GO</w:t>
            </w:r>
          </w:p>
        </w:tc>
      </w:tr>
      <w:tr w:rsidR="00D70FB1" w:rsidRPr="000B643E" w14:paraId="04BB278B" w14:textId="77777777" w:rsidTr="00D70FB1">
        <w:trPr>
          <w:trHeight w:val="302"/>
        </w:trPr>
        <w:tc>
          <w:tcPr>
            <w:tcW w:w="819" w:type="pc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DF9CD86"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white"/>
                <w:lang w:eastAsia="fr-FR"/>
              </w:rPr>
              <w:t xml:space="preserve">Caisson range outils </w:t>
            </w:r>
          </w:p>
        </w:tc>
        <w:tc>
          <w:tcPr>
            <w:tcW w:w="546" w:type="pc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134E4EF2" w14:textId="77777777" w:rsidR="002C0AED" w:rsidRPr="000B643E" w:rsidRDefault="002C0AED" w:rsidP="005653F4">
            <w:pPr>
              <w:spacing w:after="0" w:line="240" w:lineRule="auto"/>
              <w:jc w:val="center"/>
              <w:textAlignment w:val="center"/>
              <w:rPr>
                <w:rFonts w:eastAsia="Times New Roman" w:cstheme="minorHAnsi"/>
                <w:lang w:eastAsia="fr-FR"/>
              </w:rPr>
            </w:pPr>
            <w:proofErr w:type="gramStart"/>
            <w:r w:rsidRPr="000B643E">
              <w:rPr>
                <w:rFonts w:eastAsia="Times New Roman" w:cstheme="minorHAnsi"/>
                <w:b/>
                <w:bCs/>
                <w:color w:val="000000"/>
                <w:kern w:val="24"/>
                <w:highlight w:val="white"/>
                <w:lang w:eastAsia="fr-FR"/>
              </w:rPr>
              <w:t>oui</w:t>
            </w:r>
            <w:proofErr w:type="gramEnd"/>
            <w:r w:rsidRPr="000B643E">
              <w:rPr>
                <w:rFonts w:eastAsia="Times New Roman" w:cstheme="minorHAnsi"/>
                <w:b/>
                <w:bCs/>
                <w:color w:val="000000"/>
                <w:kern w:val="24"/>
                <w:highlight w:val="white"/>
                <w:lang w:eastAsia="fr-FR"/>
              </w:rPr>
              <w:t xml:space="preserve"> </w:t>
            </w:r>
          </w:p>
        </w:tc>
        <w:tc>
          <w:tcPr>
            <w:tcW w:w="682"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3E375568"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 xml:space="preserve">Oui </w:t>
            </w:r>
          </w:p>
        </w:tc>
        <w:tc>
          <w:tcPr>
            <w:tcW w:w="639"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6BD45929" w14:textId="77777777" w:rsidR="002C0AED" w:rsidRPr="000B643E" w:rsidRDefault="002C0AED" w:rsidP="005653F4">
            <w:pPr>
              <w:spacing w:after="0" w:line="240" w:lineRule="auto"/>
              <w:jc w:val="center"/>
              <w:textAlignment w:val="center"/>
              <w:rPr>
                <w:rFonts w:eastAsia="Times New Roman" w:cstheme="minorHAnsi"/>
                <w:lang w:eastAsia="fr-FR"/>
              </w:rPr>
            </w:pPr>
            <w:proofErr w:type="gramStart"/>
            <w:r w:rsidRPr="000B643E">
              <w:rPr>
                <w:rFonts w:eastAsia="Times New Roman" w:cstheme="minorHAnsi"/>
                <w:color w:val="000000"/>
                <w:kern w:val="24"/>
                <w:lang w:eastAsia="fr-FR"/>
              </w:rPr>
              <w:t>oui</w:t>
            </w:r>
            <w:proofErr w:type="gramEnd"/>
          </w:p>
        </w:tc>
        <w:tc>
          <w:tcPr>
            <w:tcW w:w="551"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4C6D66B1" w14:textId="77777777" w:rsidR="002C0AED" w:rsidRPr="000B643E" w:rsidRDefault="002C0AED" w:rsidP="005653F4">
            <w:pPr>
              <w:spacing w:after="0" w:line="240" w:lineRule="auto"/>
              <w:jc w:val="center"/>
              <w:textAlignment w:val="center"/>
              <w:rPr>
                <w:rFonts w:eastAsia="Times New Roman" w:cstheme="minorHAnsi"/>
                <w:lang w:eastAsia="fr-FR"/>
              </w:rPr>
            </w:pPr>
            <w:proofErr w:type="gramStart"/>
            <w:r w:rsidRPr="000B643E">
              <w:rPr>
                <w:rFonts w:eastAsia="Times New Roman" w:cstheme="minorHAnsi"/>
                <w:color w:val="000000"/>
                <w:kern w:val="24"/>
                <w:highlight w:val="lightGray"/>
                <w:lang w:eastAsia="fr-FR"/>
              </w:rPr>
              <w:t>non</w:t>
            </w:r>
            <w:proofErr w:type="gramEnd"/>
          </w:p>
        </w:tc>
        <w:tc>
          <w:tcPr>
            <w:tcW w:w="590"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1C096440" w14:textId="77777777" w:rsidR="002C0AED" w:rsidRPr="000B643E" w:rsidRDefault="002C0AED" w:rsidP="005653F4">
            <w:pPr>
              <w:spacing w:after="0" w:line="240" w:lineRule="auto"/>
              <w:jc w:val="center"/>
              <w:textAlignment w:val="center"/>
              <w:rPr>
                <w:rFonts w:eastAsia="Times New Roman" w:cstheme="minorHAnsi"/>
                <w:lang w:eastAsia="fr-FR"/>
              </w:rPr>
            </w:pPr>
            <w:proofErr w:type="gramStart"/>
            <w:r w:rsidRPr="000B643E">
              <w:rPr>
                <w:rFonts w:eastAsia="Times New Roman" w:cstheme="minorHAnsi"/>
                <w:color w:val="000000"/>
                <w:kern w:val="24"/>
                <w:lang w:eastAsia="fr-FR"/>
              </w:rPr>
              <w:t>non</w:t>
            </w:r>
            <w:proofErr w:type="gramEnd"/>
          </w:p>
        </w:tc>
        <w:tc>
          <w:tcPr>
            <w:tcW w:w="516"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2F57BDD3" w14:textId="77777777" w:rsidR="002C0AED" w:rsidRPr="000B643E" w:rsidRDefault="002C0AED" w:rsidP="005653F4">
            <w:pPr>
              <w:spacing w:after="0" w:line="240" w:lineRule="auto"/>
              <w:jc w:val="center"/>
              <w:textAlignment w:val="center"/>
              <w:rPr>
                <w:rFonts w:eastAsia="Times New Roman" w:cstheme="minorHAnsi"/>
                <w:lang w:eastAsia="fr-FR"/>
              </w:rPr>
            </w:pPr>
            <w:proofErr w:type="gramStart"/>
            <w:r w:rsidRPr="000B643E">
              <w:rPr>
                <w:rFonts w:eastAsia="Times New Roman" w:cstheme="minorHAnsi"/>
                <w:color w:val="000000"/>
                <w:kern w:val="24"/>
                <w:highlight w:val="lightGray"/>
                <w:lang w:eastAsia="fr-FR"/>
              </w:rPr>
              <w:t>oui</w:t>
            </w:r>
            <w:proofErr w:type="gramEnd"/>
          </w:p>
        </w:tc>
        <w:tc>
          <w:tcPr>
            <w:tcW w:w="657"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541A0192"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OUI</w:t>
            </w:r>
          </w:p>
        </w:tc>
      </w:tr>
      <w:tr w:rsidR="00D70FB1" w:rsidRPr="000B643E" w14:paraId="628384E6" w14:textId="77777777" w:rsidTr="00D70FB1">
        <w:trPr>
          <w:trHeight w:val="376"/>
        </w:trPr>
        <w:tc>
          <w:tcPr>
            <w:tcW w:w="819" w:type="pc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E8A962"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white"/>
                <w:lang w:eastAsia="fr-FR"/>
              </w:rPr>
              <w:t xml:space="preserve">Charge utile </w:t>
            </w:r>
          </w:p>
        </w:tc>
        <w:tc>
          <w:tcPr>
            <w:tcW w:w="546" w:type="pc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6AB6DCAE"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white"/>
                <w:lang w:eastAsia="fr-FR"/>
              </w:rPr>
              <w:t>750 Kg Mini</w:t>
            </w:r>
          </w:p>
        </w:tc>
        <w:tc>
          <w:tcPr>
            <w:tcW w:w="682"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043CF560"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767</w:t>
            </w:r>
          </w:p>
        </w:tc>
        <w:tc>
          <w:tcPr>
            <w:tcW w:w="639"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319E2883"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800 kg</w:t>
            </w:r>
          </w:p>
        </w:tc>
        <w:tc>
          <w:tcPr>
            <w:tcW w:w="551"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1B84EBC1"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800 kg</w:t>
            </w:r>
          </w:p>
        </w:tc>
        <w:tc>
          <w:tcPr>
            <w:tcW w:w="590"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55550D80"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1000kg</w:t>
            </w:r>
          </w:p>
        </w:tc>
        <w:tc>
          <w:tcPr>
            <w:tcW w:w="516"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3AF3BECB"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750 kg</w:t>
            </w:r>
          </w:p>
        </w:tc>
        <w:tc>
          <w:tcPr>
            <w:tcW w:w="657"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33EB3CAD"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1000kg</w:t>
            </w:r>
          </w:p>
        </w:tc>
      </w:tr>
      <w:tr w:rsidR="00D70FB1" w:rsidRPr="000B643E" w14:paraId="230A7D24" w14:textId="77777777" w:rsidTr="00D70FB1">
        <w:trPr>
          <w:trHeight w:val="671"/>
        </w:trPr>
        <w:tc>
          <w:tcPr>
            <w:tcW w:w="819" w:type="pc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8E5367"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white"/>
                <w:lang w:eastAsia="fr-FR"/>
              </w:rPr>
              <w:t>Kilométrage</w:t>
            </w:r>
          </w:p>
        </w:tc>
        <w:tc>
          <w:tcPr>
            <w:tcW w:w="546" w:type="pc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71228D2D"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white"/>
                <w:lang w:eastAsia="fr-FR"/>
              </w:rPr>
              <w:t xml:space="preserve">100 000 kms maxi </w:t>
            </w:r>
          </w:p>
        </w:tc>
        <w:tc>
          <w:tcPr>
            <w:tcW w:w="682"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558EF3BA"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O</w:t>
            </w:r>
          </w:p>
        </w:tc>
        <w:tc>
          <w:tcPr>
            <w:tcW w:w="639"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6829147D"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58 117</w:t>
            </w:r>
          </w:p>
        </w:tc>
        <w:tc>
          <w:tcPr>
            <w:tcW w:w="551"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0B03EB29"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68 330</w:t>
            </w:r>
          </w:p>
        </w:tc>
        <w:tc>
          <w:tcPr>
            <w:tcW w:w="590"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30613F04"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35 600</w:t>
            </w:r>
          </w:p>
        </w:tc>
        <w:tc>
          <w:tcPr>
            <w:tcW w:w="516"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1DBB3BFF"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37 500</w:t>
            </w:r>
          </w:p>
        </w:tc>
        <w:tc>
          <w:tcPr>
            <w:tcW w:w="657"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32F95A50"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108 156</w:t>
            </w:r>
          </w:p>
        </w:tc>
      </w:tr>
      <w:tr w:rsidR="00D70FB1" w:rsidRPr="000B643E" w14:paraId="0BECEED5" w14:textId="77777777" w:rsidTr="00D70FB1">
        <w:trPr>
          <w:trHeight w:val="376"/>
        </w:trPr>
        <w:tc>
          <w:tcPr>
            <w:tcW w:w="819" w:type="pc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6F8BE4"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white"/>
                <w:lang w:eastAsia="fr-FR"/>
              </w:rPr>
              <w:t xml:space="preserve">Réhausse benne </w:t>
            </w:r>
          </w:p>
        </w:tc>
        <w:tc>
          <w:tcPr>
            <w:tcW w:w="546" w:type="pc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2656A46A" w14:textId="77777777" w:rsidR="002C0AED" w:rsidRPr="000B643E" w:rsidRDefault="002C0AED" w:rsidP="005653F4">
            <w:pPr>
              <w:spacing w:after="0" w:line="240" w:lineRule="auto"/>
              <w:jc w:val="center"/>
              <w:textAlignment w:val="center"/>
              <w:rPr>
                <w:rFonts w:eastAsia="Times New Roman" w:cstheme="minorHAnsi"/>
                <w:lang w:eastAsia="fr-FR"/>
              </w:rPr>
            </w:pPr>
            <w:proofErr w:type="gramStart"/>
            <w:r w:rsidRPr="000B643E">
              <w:rPr>
                <w:rFonts w:eastAsia="Times New Roman" w:cstheme="minorHAnsi"/>
                <w:b/>
                <w:bCs/>
                <w:color w:val="000000"/>
                <w:kern w:val="24"/>
                <w:highlight w:val="white"/>
                <w:lang w:eastAsia="fr-FR"/>
              </w:rPr>
              <w:t>oui</w:t>
            </w:r>
            <w:proofErr w:type="gramEnd"/>
            <w:r w:rsidRPr="000B643E">
              <w:rPr>
                <w:rFonts w:eastAsia="Times New Roman" w:cstheme="minorHAnsi"/>
                <w:b/>
                <w:bCs/>
                <w:color w:val="000000"/>
                <w:kern w:val="24"/>
                <w:highlight w:val="white"/>
                <w:lang w:eastAsia="fr-FR"/>
              </w:rPr>
              <w:t xml:space="preserve"> </w:t>
            </w:r>
          </w:p>
        </w:tc>
        <w:tc>
          <w:tcPr>
            <w:tcW w:w="682"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64EE3047"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NON</w:t>
            </w:r>
          </w:p>
        </w:tc>
        <w:tc>
          <w:tcPr>
            <w:tcW w:w="639"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20BEEF5C"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NON</w:t>
            </w:r>
          </w:p>
        </w:tc>
        <w:tc>
          <w:tcPr>
            <w:tcW w:w="551"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57F14E8C"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NON</w:t>
            </w:r>
          </w:p>
        </w:tc>
        <w:tc>
          <w:tcPr>
            <w:tcW w:w="590"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5F5F3E8E"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NON</w:t>
            </w:r>
          </w:p>
        </w:tc>
        <w:tc>
          <w:tcPr>
            <w:tcW w:w="516"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63EFA46D"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NON</w:t>
            </w:r>
          </w:p>
        </w:tc>
        <w:tc>
          <w:tcPr>
            <w:tcW w:w="657"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7B83D770"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OUI</w:t>
            </w:r>
          </w:p>
        </w:tc>
      </w:tr>
      <w:tr w:rsidR="00D70FB1" w:rsidRPr="000B643E" w14:paraId="59306C44" w14:textId="77777777" w:rsidTr="00D70FB1">
        <w:trPr>
          <w:trHeight w:val="376"/>
        </w:trPr>
        <w:tc>
          <w:tcPr>
            <w:tcW w:w="819" w:type="pc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9320B2" w14:textId="77777777" w:rsidR="002C0AED" w:rsidRPr="000B643E" w:rsidRDefault="002C0AED" w:rsidP="005653F4">
            <w:pPr>
              <w:spacing w:after="0" w:line="240" w:lineRule="auto"/>
              <w:jc w:val="center"/>
              <w:textAlignment w:val="center"/>
              <w:rPr>
                <w:rFonts w:eastAsia="Times New Roman" w:cstheme="minorHAnsi"/>
                <w:lang w:eastAsia="fr-FR"/>
              </w:rPr>
            </w:pPr>
            <w:proofErr w:type="spellStart"/>
            <w:r w:rsidRPr="000B643E">
              <w:rPr>
                <w:rFonts w:eastAsia="Times New Roman" w:cstheme="minorHAnsi"/>
                <w:b/>
                <w:bCs/>
                <w:color w:val="000000"/>
                <w:kern w:val="24"/>
                <w:highlight w:val="white"/>
                <w:lang w:eastAsia="fr-FR"/>
              </w:rPr>
              <w:t>Triflash</w:t>
            </w:r>
            <w:proofErr w:type="spellEnd"/>
            <w:r w:rsidRPr="000B643E">
              <w:rPr>
                <w:rFonts w:eastAsia="Times New Roman" w:cstheme="minorHAnsi"/>
                <w:b/>
                <w:bCs/>
                <w:color w:val="000000"/>
                <w:kern w:val="24"/>
                <w:highlight w:val="white"/>
                <w:lang w:eastAsia="fr-FR"/>
              </w:rPr>
              <w:t xml:space="preserve">   </w:t>
            </w:r>
          </w:p>
        </w:tc>
        <w:tc>
          <w:tcPr>
            <w:tcW w:w="546" w:type="pc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765A12CB" w14:textId="77777777" w:rsidR="002C0AED" w:rsidRPr="000B643E" w:rsidRDefault="002C0AED" w:rsidP="005653F4">
            <w:pPr>
              <w:spacing w:after="0" w:line="240" w:lineRule="auto"/>
              <w:jc w:val="center"/>
              <w:textAlignment w:val="center"/>
              <w:rPr>
                <w:rFonts w:eastAsia="Times New Roman" w:cstheme="minorHAnsi"/>
                <w:lang w:eastAsia="fr-FR"/>
              </w:rPr>
            </w:pPr>
            <w:proofErr w:type="gramStart"/>
            <w:r w:rsidRPr="000B643E">
              <w:rPr>
                <w:rFonts w:eastAsia="Times New Roman" w:cstheme="minorHAnsi"/>
                <w:b/>
                <w:bCs/>
                <w:color w:val="000000"/>
                <w:kern w:val="24"/>
                <w:highlight w:val="white"/>
                <w:lang w:eastAsia="fr-FR"/>
              </w:rPr>
              <w:t>oui</w:t>
            </w:r>
            <w:proofErr w:type="gramEnd"/>
          </w:p>
        </w:tc>
        <w:tc>
          <w:tcPr>
            <w:tcW w:w="682"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788FF68B"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NON</w:t>
            </w:r>
          </w:p>
        </w:tc>
        <w:tc>
          <w:tcPr>
            <w:tcW w:w="639"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45F23BFD"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NON</w:t>
            </w:r>
          </w:p>
        </w:tc>
        <w:tc>
          <w:tcPr>
            <w:tcW w:w="551"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78F43EBC"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NON</w:t>
            </w:r>
          </w:p>
        </w:tc>
        <w:tc>
          <w:tcPr>
            <w:tcW w:w="590"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4D17ACBB"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NON</w:t>
            </w:r>
          </w:p>
        </w:tc>
        <w:tc>
          <w:tcPr>
            <w:tcW w:w="516"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204A5448"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NON</w:t>
            </w:r>
          </w:p>
        </w:tc>
        <w:tc>
          <w:tcPr>
            <w:tcW w:w="657"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5E901988"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OUI</w:t>
            </w:r>
          </w:p>
        </w:tc>
      </w:tr>
      <w:tr w:rsidR="00D70FB1" w:rsidRPr="000B643E" w14:paraId="766CA550" w14:textId="77777777" w:rsidTr="00D70FB1">
        <w:trPr>
          <w:trHeight w:val="376"/>
        </w:trPr>
        <w:tc>
          <w:tcPr>
            <w:tcW w:w="819" w:type="pc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1B66231"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white"/>
                <w:lang w:eastAsia="fr-FR"/>
              </w:rPr>
              <w:t xml:space="preserve">Année modèle </w:t>
            </w:r>
          </w:p>
        </w:tc>
        <w:tc>
          <w:tcPr>
            <w:tcW w:w="546" w:type="pc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3CE1C472" w14:textId="77777777" w:rsidR="002C0AED" w:rsidRPr="000B643E" w:rsidRDefault="002C0AED" w:rsidP="005653F4">
            <w:pPr>
              <w:spacing w:after="0" w:line="240" w:lineRule="auto"/>
              <w:jc w:val="center"/>
              <w:textAlignment w:val="center"/>
              <w:rPr>
                <w:rFonts w:eastAsia="Times New Roman" w:cstheme="minorHAnsi"/>
                <w:lang w:eastAsia="fr-FR"/>
              </w:rPr>
            </w:pPr>
            <w:proofErr w:type="gramStart"/>
            <w:r w:rsidRPr="000B643E">
              <w:rPr>
                <w:rFonts w:eastAsia="Times New Roman" w:cstheme="minorHAnsi"/>
                <w:b/>
                <w:bCs/>
                <w:color w:val="000000"/>
                <w:kern w:val="24"/>
                <w:highlight w:val="white"/>
                <w:lang w:eastAsia="fr-FR"/>
              </w:rPr>
              <w:t>maxi</w:t>
            </w:r>
            <w:proofErr w:type="gramEnd"/>
            <w:r w:rsidRPr="000B643E">
              <w:rPr>
                <w:rFonts w:eastAsia="Times New Roman" w:cstheme="minorHAnsi"/>
                <w:b/>
                <w:bCs/>
                <w:color w:val="000000"/>
                <w:kern w:val="24"/>
                <w:highlight w:val="white"/>
                <w:lang w:eastAsia="fr-FR"/>
              </w:rPr>
              <w:t xml:space="preserve"> 2019</w:t>
            </w:r>
          </w:p>
        </w:tc>
        <w:tc>
          <w:tcPr>
            <w:tcW w:w="682"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3C3A30AA"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2024</w:t>
            </w:r>
          </w:p>
        </w:tc>
        <w:tc>
          <w:tcPr>
            <w:tcW w:w="639"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1F69CF23" w14:textId="77777777" w:rsidR="002C0AED" w:rsidRPr="000B643E" w:rsidRDefault="002C0AED" w:rsidP="005653F4">
            <w:pPr>
              <w:spacing w:after="0" w:line="240" w:lineRule="auto"/>
              <w:jc w:val="center"/>
              <w:textAlignment w:val="center"/>
              <w:rPr>
                <w:rFonts w:eastAsia="Times New Roman" w:cstheme="minorHAnsi"/>
                <w:lang w:eastAsia="fr-FR"/>
              </w:rPr>
            </w:pPr>
            <w:proofErr w:type="gramStart"/>
            <w:r w:rsidRPr="000B643E">
              <w:rPr>
                <w:rFonts w:eastAsia="Times New Roman" w:cstheme="minorHAnsi"/>
                <w:color w:val="000000"/>
                <w:kern w:val="24"/>
                <w:lang w:eastAsia="fr-FR"/>
              </w:rPr>
              <w:t>sept</w:t>
            </w:r>
            <w:proofErr w:type="gramEnd"/>
            <w:r w:rsidRPr="000B643E">
              <w:rPr>
                <w:rFonts w:eastAsia="Times New Roman" w:cstheme="minorHAnsi"/>
                <w:color w:val="000000"/>
                <w:kern w:val="24"/>
                <w:lang w:eastAsia="fr-FR"/>
              </w:rPr>
              <w:t>-19</w:t>
            </w:r>
          </w:p>
        </w:tc>
        <w:tc>
          <w:tcPr>
            <w:tcW w:w="551"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393C4257" w14:textId="77777777" w:rsidR="002C0AED" w:rsidRPr="000B643E" w:rsidRDefault="002C0AED" w:rsidP="005653F4">
            <w:pPr>
              <w:spacing w:after="0" w:line="240" w:lineRule="auto"/>
              <w:jc w:val="center"/>
              <w:textAlignment w:val="center"/>
              <w:rPr>
                <w:rFonts w:eastAsia="Times New Roman" w:cstheme="minorHAnsi"/>
                <w:lang w:eastAsia="fr-FR"/>
              </w:rPr>
            </w:pPr>
            <w:proofErr w:type="gramStart"/>
            <w:r w:rsidRPr="000B643E">
              <w:rPr>
                <w:rFonts w:eastAsia="Times New Roman" w:cstheme="minorHAnsi"/>
                <w:color w:val="000000"/>
                <w:kern w:val="24"/>
                <w:highlight w:val="lightGray"/>
                <w:lang w:eastAsia="fr-FR"/>
              </w:rPr>
              <w:t>mai</w:t>
            </w:r>
            <w:proofErr w:type="gramEnd"/>
            <w:r w:rsidRPr="000B643E">
              <w:rPr>
                <w:rFonts w:eastAsia="Times New Roman" w:cstheme="minorHAnsi"/>
                <w:color w:val="000000"/>
                <w:kern w:val="24"/>
                <w:highlight w:val="lightGray"/>
                <w:lang w:eastAsia="fr-FR"/>
              </w:rPr>
              <w:t>-19</w:t>
            </w:r>
          </w:p>
        </w:tc>
        <w:tc>
          <w:tcPr>
            <w:tcW w:w="590"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57C9C82A" w14:textId="77777777" w:rsidR="002C0AED" w:rsidRPr="000B643E" w:rsidRDefault="002C0AED" w:rsidP="005653F4">
            <w:pPr>
              <w:spacing w:after="0" w:line="240" w:lineRule="auto"/>
              <w:jc w:val="center"/>
              <w:textAlignment w:val="center"/>
              <w:rPr>
                <w:rFonts w:eastAsia="Times New Roman" w:cstheme="minorHAnsi"/>
                <w:lang w:eastAsia="fr-FR"/>
              </w:rPr>
            </w:pPr>
            <w:proofErr w:type="gramStart"/>
            <w:r w:rsidRPr="000B643E">
              <w:rPr>
                <w:rFonts w:eastAsia="Times New Roman" w:cstheme="minorHAnsi"/>
                <w:color w:val="000000"/>
                <w:kern w:val="24"/>
                <w:lang w:eastAsia="fr-FR"/>
              </w:rPr>
              <w:t>juin</w:t>
            </w:r>
            <w:proofErr w:type="gramEnd"/>
            <w:r w:rsidRPr="000B643E">
              <w:rPr>
                <w:rFonts w:eastAsia="Times New Roman" w:cstheme="minorHAnsi"/>
                <w:color w:val="000000"/>
                <w:kern w:val="24"/>
                <w:lang w:eastAsia="fr-FR"/>
              </w:rPr>
              <w:t>-20</w:t>
            </w:r>
          </w:p>
        </w:tc>
        <w:tc>
          <w:tcPr>
            <w:tcW w:w="516" w:type="pct"/>
            <w:tcBorders>
              <w:top w:val="single" w:sz="4" w:space="0" w:color="000000"/>
              <w:left w:val="single" w:sz="8" w:space="0" w:color="000000"/>
              <w:bottom w:val="single" w:sz="4" w:space="0" w:color="000000"/>
              <w:right w:val="single" w:sz="8" w:space="0" w:color="000000"/>
            </w:tcBorders>
            <w:shd w:val="clear" w:color="auto" w:fill="D0CECE"/>
            <w:tcMar>
              <w:top w:w="15" w:type="dxa"/>
              <w:left w:w="15" w:type="dxa"/>
              <w:bottom w:w="0" w:type="dxa"/>
              <w:right w:w="15" w:type="dxa"/>
            </w:tcMar>
            <w:vAlign w:val="center"/>
            <w:hideMark/>
          </w:tcPr>
          <w:p w14:paraId="7310D4D0" w14:textId="77777777" w:rsidR="002C0AED" w:rsidRPr="000B643E" w:rsidRDefault="002C0AED" w:rsidP="005653F4">
            <w:pPr>
              <w:spacing w:after="0" w:line="240" w:lineRule="auto"/>
              <w:jc w:val="center"/>
              <w:textAlignment w:val="center"/>
              <w:rPr>
                <w:rFonts w:eastAsia="Times New Roman" w:cstheme="minorHAnsi"/>
                <w:lang w:eastAsia="fr-FR"/>
              </w:rPr>
            </w:pPr>
            <w:proofErr w:type="gramStart"/>
            <w:r w:rsidRPr="000B643E">
              <w:rPr>
                <w:rFonts w:eastAsia="Times New Roman" w:cstheme="minorHAnsi"/>
                <w:color w:val="000000"/>
                <w:kern w:val="24"/>
                <w:highlight w:val="lightGray"/>
                <w:lang w:eastAsia="fr-FR"/>
              </w:rPr>
              <w:t>févr</w:t>
            </w:r>
            <w:proofErr w:type="gramEnd"/>
            <w:r w:rsidRPr="000B643E">
              <w:rPr>
                <w:rFonts w:eastAsia="Times New Roman" w:cstheme="minorHAnsi"/>
                <w:color w:val="000000"/>
                <w:kern w:val="24"/>
                <w:highlight w:val="lightGray"/>
                <w:lang w:eastAsia="fr-FR"/>
              </w:rPr>
              <w:t>-21</w:t>
            </w:r>
          </w:p>
        </w:tc>
        <w:tc>
          <w:tcPr>
            <w:tcW w:w="657" w:type="pct"/>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14:paraId="67C11C6E" w14:textId="77777777" w:rsidR="002C0AED" w:rsidRPr="000B643E" w:rsidRDefault="002C0AED" w:rsidP="005653F4">
            <w:pPr>
              <w:spacing w:after="0" w:line="240" w:lineRule="auto"/>
              <w:jc w:val="center"/>
              <w:textAlignment w:val="center"/>
              <w:rPr>
                <w:rFonts w:eastAsia="Times New Roman" w:cstheme="minorHAnsi"/>
                <w:lang w:eastAsia="fr-FR"/>
              </w:rPr>
            </w:pPr>
            <w:proofErr w:type="gramStart"/>
            <w:r w:rsidRPr="000B643E">
              <w:rPr>
                <w:rFonts w:eastAsia="Times New Roman" w:cstheme="minorHAnsi"/>
                <w:color w:val="000000"/>
                <w:kern w:val="24"/>
                <w:lang w:eastAsia="fr-FR"/>
              </w:rPr>
              <w:t>juil</w:t>
            </w:r>
            <w:proofErr w:type="gramEnd"/>
            <w:r w:rsidRPr="000B643E">
              <w:rPr>
                <w:rFonts w:eastAsia="Times New Roman" w:cstheme="minorHAnsi"/>
                <w:color w:val="000000"/>
                <w:kern w:val="24"/>
                <w:lang w:eastAsia="fr-FR"/>
              </w:rPr>
              <w:t>-19</w:t>
            </w:r>
          </w:p>
        </w:tc>
      </w:tr>
      <w:tr w:rsidR="00D70FB1" w:rsidRPr="000B643E" w14:paraId="79F4E518" w14:textId="77777777" w:rsidTr="008133AC">
        <w:trPr>
          <w:trHeight w:val="376"/>
        </w:trPr>
        <w:tc>
          <w:tcPr>
            <w:tcW w:w="819" w:type="pct"/>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410EE9D8"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white"/>
                <w:lang w:eastAsia="fr-FR"/>
              </w:rPr>
              <w:t>Garantie</w:t>
            </w:r>
          </w:p>
        </w:tc>
        <w:tc>
          <w:tcPr>
            <w:tcW w:w="546" w:type="pct"/>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2DE001"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highlight w:val="white"/>
                <w:lang w:eastAsia="fr-FR"/>
              </w:rPr>
              <w:t> </w:t>
            </w:r>
          </w:p>
        </w:tc>
        <w:tc>
          <w:tcPr>
            <w:tcW w:w="682" w:type="pct"/>
            <w:tcBorders>
              <w:top w:val="single" w:sz="4" w:space="0" w:color="000000"/>
              <w:left w:val="single" w:sz="8" w:space="0" w:color="000000"/>
              <w:bottom w:val="single" w:sz="8" w:space="0" w:color="000000"/>
              <w:right w:val="single" w:sz="8" w:space="0" w:color="000000"/>
            </w:tcBorders>
            <w:shd w:val="clear" w:color="auto" w:fill="D0CECE"/>
            <w:tcMar>
              <w:top w:w="15" w:type="dxa"/>
              <w:left w:w="15" w:type="dxa"/>
              <w:bottom w:w="0" w:type="dxa"/>
              <w:right w:w="15" w:type="dxa"/>
            </w:tcMar>
            <w:vAlign w:val="center"/>
            <w:hideMark/>
          </w:tcPr>
          <w:p w14:paraId="1EF76CB8"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 </w:t>
            </w:r>
          </w:p>
        </w:tc>
        <w:tc>
          <w:tcPr>
            <w:tcW w:w="639" w:type="pct"/>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12871E"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6 mois</w:t>
            </w:r>
          </w:p>
        </w:tc>
        <w:tc>
          <w:tcPr>
            <w:tcW w:w="551" w:type="pct"/>
            <w:tcBorders>
              <w:top w:val="single" w:sz="4" w:space="0" w:color="000000"/>
              <w:left w:val="single" w:sz="8" w:space="0" w:color="000000"/>
              <w:bottom w:val="single" w:sz="8" w:space="0" w:color="000000"/>
              <w:right w:val="single" w:sz="8" w:space="0" w:color="000000"/>
            </w:tcBorders>
            <w:shd w:val="clear" w:color="auto" w:fill="D0CECE"/>
            <w:tcMar>
              <w:top w:w="15" w:type="dxa"/>
              <w:left w:w="15" w:type="dxa"/>
              <w:bottom w:w="0" w:type="dxa"/>
              <w:right w:w="15" w:type="dxa"/>
            </w:tcMar>
            <w:vAlign w:val="center"/>
            <w:hideMark/>
          </w:tcPr>
          <w:p w14:paraId="02D64D30"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6 mois</w:t>
            </w:r>
          </w:p>
        </w:tc>
        <w:tc>
          <w:tcPr>
            <w:tcW w:w="590" w:type="pct"/>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25BE242"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lang w:eastAsia="fr-FR"/>
              </w:rPr>
              <w:t>3 mois</w:t>
            </w:r>
          </w:p>
        </w:tc>
        <w:tc>
          <w:tcPr>
            <w:tcW w:w="516" w:type="pct"/>
            <w:tcBorders>
              <w:top w:val="single" w:sz="4" w:space="0" w:color="000000"/>
              <w:left w:val="single" w:sz="8" w:space="0" w:color="000000"/>
              <w:bottom w:val="single" w:sz="8" w:space="0" w:color="000000"/>
              <w:right w:val="single" w:sz="8" w:space="0" w:color="000000"/>
            </w:tcBorders>
            <w:shd w:val="clear" w:color="auto" w:fill="D0CECE"/>
            <w:tcMar>
              <w:top w:w="15" w:type="dxa"/>
              <w:left w:w="15" w:type="dxa"/>
              <w:bottom w:w="0" w:type="dxa"/>
              <w:right w:w="15" w:type="dxa"/>
            </w:tcMar>
            <w:vAlign w:val="center"/>
            <w:hideMark/>
          </w:tcPr>
          <w:p w14:paraId="4A03E42E"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kern w:val="24"/>
                <w:highlight w:val="lightGray"/>
                <w:lang w:eastAsia="fr-FR"/>
              </w:rPr>
              <w:t>3 mois</w:t>
            </w:r>
          </w:p>
        </w:tc>
        <w:tc>
          <w:tcPr>
            <w:tcW w:w="657" w:type="pct"/>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55A057"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color w:val="000000" w:themeColor="text1"/>
                <w:kern w:val="24"/>
                <w:lang w:eastAsia="fr-FR"/>
              </w:rPr>
              <w:t xml:space="preserve">6 mois </w:t>
            </w:r>
          </w:p>
        </w:tc>
      </w:tr>
      <w:tr w:rsidR="00D70FB1" w:rsidRPr="000B643E" w14:paraId="4CCC3306" w14:textId="77777777" w:rsidTr="008133AC">
        <w:trPr>
          <w:trHeight w:val="1318"/>
        </w:trPr>
        <w:tc>
          <w:tcPr>
            <w:tcW w:w="1365" w:type="pct"/>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0" w:type="dxa"/>
              <w:right w:w="15" w:type="dxa"/>
            </w:tcMar>
            <w:vAlign w:val="center"/>
            <w:hideMark/>
          </w:tcPr>
          <w:p w14:paraId="4305D277" w14:textId="77777777" w:rsidR="002C0AED" w:rsidRPr="000B643E" w:rsidRDefault="002C0AED" w:rsidP="005653F4">
            <w:pPr>
              <w:spacing w:after="0" w:line="240" w:lineRule="auto"/>
              <w:jc w:val="center"/>
              <w:textAlignment w:val="center"/>
              <w:rPr>
                <w:rFonts w:eastAsia="Times New Roman" w:cstheme="minorHAnsi"/>
                <w:lang w:eastAsia="fr-FR"/>
              </w:rPr>
            </w:pPr>
            <w:r w:rsidRPr="000B643E">
              <w:rPr>
                <w:rFonts w:eastAsia="Times New Roman" w:cstheme="minorHAnsi"/>
                <w:b/>
                <w:bCs/>
                <w:color w:val="000000"/>
                <w:kern w:val="24"/>
                <w:lang w:eastAsia="fr-FR"/>
              </w:rPr>
              <w:t>OBSERVATIONS</w:t>
            </w:r>
          </w:p>
        </w:tc>
        <w:tc>
          <w:tcPr>
            <w:tcW w:w="682" w:type="pct"/>
            <w:tcBorders>
              <w:top w:val="single" w:sz="8" w:space="0" w:color="000000"/>
              <w:left w:val="single" w:sz="8" w:space="0" w:color="000000"/>
              <w:bottom w:val="single" w:sz="4" w:space="0" w:color="auto"/>
              <w:right w:val="single" w:sz="8" w:space="0" w:color="000000"/>
            </w:tcBorders>
            <w:shd w:val="clear" w:color="auto" w:fill="D0CECE"/>
            <w:tcMar>
              <w:top w:w="15" w:type="dxa"/>
              <w:left w:w="15" w:type="dxa"/>
              <w:bottom w:w="0" w:type="dxa"/>
              <w:right w:w="15" w:type="dxa"/>
            </w:tcMar>
            <w:vAlign w:val="center"/>
            <w:hideMark/>
          </w:tcPr>
          <w:p w14:paraId="5167E5BD" w14:textId="77777777" w:rsidR="002C0AED" w:rsidRPr="002C0AED" w:rsidRDefault="002C0AED" w:rsidP="005653F4">
            <w:pPr>
              <w:spacing w:after="0" w:line="240" w:lineRule="auto"/>
              <w:jc w:val="center"/>
              <w:textAlignment w:val="center"/>
              <w:rPr>
                <w:rFonts w:eastAsia="Times New Roman" w:cstheme="minorHAnsi"/>
                <w:sz w:val="20"/>
                <w:szCs w:val="20"/>
                <w:lang w:eastAsia="fr-FR"/>
              </w:rPr>
            </w:pPr>
            <w:r w:rsidRPr="002C0AED">
              <w:rPr>
                <w:rFonts w:eastAsia="Times New Roman" w:cstheme="minorHAnsi"/>
                <w:b/>
                <w:bCs/>
                <w:color w:val="000000"/>
                <w:kern w:val="24"/>
                <w:sz w:val="20"/>
                <w:szCs w:val="20"/>
                <w:highlight w:val="lightGray"/>
                <w:lang w:eastAsia="fr-FR"/>
              </w:rPr>
              <w:t xml:space="preserve">Pas de réhausse et de </w:t>
            </w:r>
            <w:proofErr w:type="spellStart"/>
            <w:r w:rsidRPr="002C0AED">
              <w:rPr>
                <w:rFonts w:eastAsia="Times New Roman" w:cstheme="minorHAnsi"/>
                <w:b/>
                <w:bCs/>
                <w:color w:val="000000"/>
                <w:kern w:val="24"/>
                <w:sz w:val="20"/>
                <w:szCs w:val="20"/>
                <w:highlight w:val="lightGray"/>
                <w:lang w:eastAsia="fr-FR"/>
              </w:rPr>
              <w:t>triflash</w:t>
            </w:r>
            <w:proofErr w:type="spellEnd"/>
            <w:r w:rsidRPr="002C0AED">
              <w:rPr>
                <w:rFonts w:eastAsia="Times New Roman" w:cstheme="minorHAnsi"/>
                <w:b/>
                <w:bCs/>
                <w:color w:val="000000"/>
                <w:kern w:val="24"/>
                <w:sz w:val="20"/>
                <w:szCs w:val="20"/>
                <w:highlight w:val="lightGray"/>
                <w:lang w:eastAsia="fr-FR"/>
              </w:rPr>
              <w:t xml:space="preserve"> prévoir 2 000 € d'options </w:t>
            </w:r>
          </w:p>
        </w:tc>
        <w:tc>
          <w:tcPr>
            <w:tcW w:w="639" w:type="pct"/>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0" w:type="dxa"/>
              <w:right w:w="15" w:type="dxa"/>
            </w:tcMar>
            <w:vAlign w:val="center"/>
            <w:hideMark/>
          </w:tcPr>
          <w:p w14:paraId="19E55A94" w14:textId="77777777" w:rsidR="002C0AED" w:rsidRPr="002C0AED" w:rsidRDefault="002C0AED" w:rsidP="005653F4">
            <w:pPr>
              <w:spacing w:after="0" w:line="240" w:lineRule="auto"/>
              <w:jc w:val="center"/>
              <w:textAlignment w:val="center"/>
              <w:rPr>
                <w:rFonts w:eastAsia="Times New Roman" w:cstheme="minorHAnsi"/>
                <w:sz w:val="20"/>
                <w:szCs w:val="20"/>
                <w:lang w:eastAsia="fr-FR"/>
              </w:rPr>
            </w:pPr>
            <w:r w:rsidRPr="002C0AED">
              <w:rPr>
                <w:rFonts w:eastAsia="Times New Roman" w:cstheme="minorHAnsi"/>
                <w:b/>
                <w:bCs/>
                <w:color w:val="000000"/>
                <w:kern w:val="24"/>
                <w:sz w:val="20"/>
                <w:szCs w:val="20"/>
                <w:lang w:eastAsia="fr-FR"/>
              </w:rPr>
              <w:t xml:space="preserve">Pas de réhausse et de </w:t>
            </w:r>
            <w:proofErr w:type="spellStart"/>
            <w:r w:rsidRPr="002C0AED">
              <w:rPr>
                <w:rFonts w:eastAsia="Times New Roman" w:cstheme="minorHAnsi"/>
                <w:b/>
                <w:bCs/>
                <w:color w:val="000000"/>
                <w:kern w:val="24"/>
                <w:sz w:val="20"/>
                <w:szCs w:val="20"/>
                <w:lang w:eastAsia="fr-FR"/>
              </w:rPr>
              <w:t>triflash</w:t>
            </w:r>
            <w:proofErr w:type="spellEnd"/>
            <w:r w:rsidRPr="002C0AED">
              <w:rPr>
                <w:rFonts w:eastAsia="Times New Roman" w:cstheme="minorHAnsi"/>
                <w:b/>
                <w:bCs/>
                <w:color w:val="000000"/>
                <w:kern w:val="24"/>
                <w:sz w:val="20"/>
                <w:szCs w:val="20"/>
                <w:lang w:eastAsia="fr-FR"/>
              </w:rPr>
              <w:t xml:space="preserve"> prévoir 2 000 € d'options </w:t>
            </w:r>
          </w:p>
        </w:tc>
        <w:tc>
          <w:tcPr>
            <w:tcW w:w="551" w:type="pct"/>
            <w:tcBorders>
              <w:top w:val="single" w:sz="8" w:space="0" w:color="000000"/>
              <w:left w:val="single" w:sz="8" w:space="0" w:color="000000"/>
              <w:bottom w:val="single" w:sz="4" w:space="0" w:color="auto"/>
              <w:right w:val="single" w:sz="8" w:space="0" w:color="000000"/>
            </w:tcBorders>
            <w:shd w:val="clear" w:color="auto" w:fill="D0CECE"/>
            <w:tcMar>
              <w:top w:w="15" w:type="dxa"/>
              <w:left w:w="15" w:type="dxa"/>
              <w:bottom w:w="0" w:type="dxa"/>
              <w:right w:w="15" w:type="dxa"/>
            </w:tcMar>
            <w:vAlign w:val="center"/>
            <w:hideMark/>
          </w:tcPr>
          <w:p w14:paraId="0ED0AE38" w14:textId="77777777" w:rsidR="002C0AED" w:rsidRPr="002C0AED" w:rsidRDefault="002C0AED" w:rsidP="005653F4">
            <w:pPr>
              <w:spacing w:after="0" w:line="240" w:lineRule="auto"/>
              <w:jc w:val="center"/>
              <w:textAlignment w:val="center"/>
              <w:rPr>
                <w:rFonts w:eastAsia="Times New Roman" w:cstheme="minorHAnsi"/>
                <w:sz w:val="20"/>
                <w:szCs w:val="20"/>
                <w:lang w:eastAsia="fr-FR"/>
              </w:rPr>
            </w:pPr>
            <w:r w:rsidRPr="002C0AED">
              <w:rPr>
                <w:rFonts w:eastAsia="Times New Roman" w:cstheme="minorHAnsi"/>
                <w:b/>
                <w:bCs/>
                <w:color w:val="000000"/>
                <w:kern w:val="24"/>
                <w:sz w:val="20"/>
                <w:szCs w:val="20"/>
                <w:highlight w:val="lightGray"/>
                <w:lang w:eastAsia="fr-FR"/>
              </w:rPr>
              <w:t xml:space="preserve">Pas de réhausse et de </w:t>
            </w:r>
            <w:proofErr w:type="spellStart"/>
            <w:r w:rsidRPr="002C0AED">
              <w:rPr>
                <w:rFonts w:eastAsia="Times New Roman" w:cstheme="minorHAnsi"/>
                <w:b/>
                <w:bCs/>
                <w:color w:val="000000"/>
                <w:kern w:val="24"/>
                <w:sz w:val="20"/>
                <w:szCs w:val="20"/>
                <w:highlight w:val="lightGray"/>
                <w:lang w:eastAsia="fr-FR"/>
              </w:rPr>
              <w:t>triflash</w:t>
            </w:r>
            <w:proofErr w:type="spellEnd"/>
            <w:r w:rsidRPr="002C0AED">
              <w:rPr>
                <w:rFonts w:eastAsia="Times New Roman" w:cstheme="minorHAnsi"/>
                <w:b/>
                <w:bCs/>
                <w:color w:val="000000"/>
                <w:kern w:val="24"/>
                <w:sz w:val="20"/>
                <w:szCs w:val="20"/>
                <w:highlight w:val="lightGray"/>
                <w:lang w:eastAsia="fr-FR"/>
              </w:rPr>
              <w:t xml:space="preserve"> prévoir 2 000 € d'options </w:t>
            </w:r>
          </w:p>
        </w:tc>
        <w:tc>
          <w:tcPr>
            <w:tcW w:w="590" w:type="pct"/>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0" w:type="dxa"/>
              <w:right w:w="15" w:type="dxa"/>
            </w:tcMar>
            <w:vAlign w:val="center"/>
            <w:hideMark/>
          </w:tcPr>
          <w:p w14:paraId="76B854A3" w14:textId="5CBF5C73" w:rsidR="002C0AED" w:rsidRPr="002C0AED" w:rsidRDefault="002C0AED" w:rsidP="00D70FB1">
            <w:pPr>
              <w:spacing w:after="0" w:line="240" w:lineRule="auto"/>
              <w:jc w:val="center"/>
              <w:textAlignment w:val="center"/>
              <w:rPr>
                <w:rFonts w:eastAsia="Times New Roman" w:cstheme="minorHAnsi"/>
                <w:sz w:val="20"/>
                <w:szCs w:val="20"/>
                <w:lang w:eastAsia="fr-FR"/>
              </w:rPr>
            </w:pPr>
            <w:r w:rsidRPr="002C0AED">
              <w:rPr>
                <w:rFonts w:eastAsia="Times New Roman" w:cstheme="minorHAnsi"/>
                <w:b/>
                <w:bCs/>
                <w:color w:val="000000"/>
                <w:kern w:val="24"/>
                <w:sz w:val="20"/>
                <w:szCs w:val="20"/>
                <w:lang w:eastAsia="fr-FR"/>
              </w:rPr>
              <w:t xml:space="preserve">Pas de réhausse et de </w:t>
            </w:r>
            <w:proofErr w:type="spellStart"/>
            <w:r w:rsidRPr="002C0AED">
              <w:rPr>
                <w:rFonts w:eastAsia="Times New Roman" w:cstheme="minorHAnsi"/>
                <w:b/>
                <w:bCs/>
                <w:color w:val="000000"/>
                <w:kern w:val="24"/>
                <w:sz w:val="20"/>
                <w:szCs w:val="20"/>
                <w:lang w:eastAsia="fr-FR"/>
              </w:rPr>
              <w:t>triflash</w:t>
            </w:r>
            <w:proofErr w:type="spellEnd"/>
            <w:r w:rsidRPr="002C0AED">
              <w:rPr>
                <w:rFonts w:eastAsia="Times New Roman" w:cstheme="minorHAnsi"/>
                <w:b/>
                <w:bCs/>
                <w:color w:val="000000"/>
                <w:kern w:val="24"/>
                <w:sz w:val="20"/>
                <w:szCs w:val="20"/>
                <w:lang w:eastAsia="fr-FR"/>
              </w:rPr>
              <w:t xml:space="preserve"> prévoir 2 000 € d'options</w:t>
            </w:r>
          </w:p>
        </w:tc>
        <w:tc>
          <w:tcPr>
            <w:tcW w:w="516" w:type="pct"/>
            <w:tcBorders>
              <w:top w:val="single" w:sz="8" w:space="0" w:color="000000"/>
              <w:left w:val="single" w:sz="8" w:space="0" w:color="000000"/>
              <w:bottom w:val="single" w:sz="4" w:space="0" w:color="auto"/>
              <w:right w:val="single" w:sz="8" w:space="0" w:color="000000"/>
            </w:tcBorders>
            <w:shd w:val="clear" w:color="auto" w:fill="D0CECE"/>
            <w:tcMar>
              <w:top w:w="15" w:type="dxa"/>
              <w:left w:w="15" w:type="dxa"/>
              <w:bottom w:w="0" w:type="dxa"/>
              <w:right w:w="15" w:type="dxa"/>
            </w:tcMar>
            <w:vAlign w:val="center"/>
            <w:hideMark/>
          </w:tcPr>
          <w:p w14:paraId="1893D732" w14:textId="77777777" w:rsidR="002C0AED" w:rsidRPr="002C0AED" w:rsidRDefault="002C0AED" w:rsidP="005653F4">
            <w:pPr>
              <w:spacing w:after="0" w:line="240" w:lineRule="auto"/>
              <w:jc w:val="center"/>
              <w:textAlignment w:val="center"/>
              <w:rPr>
                <w:rFonts w:eastAsia="Times New Roman" w:cstheme="minorHAnsi"/>
                <w:sz w:val="20"/>
                <w:szCs w:val="20"/>
                <w:lang w:eastAsia="fr-FR"/>
              </w:rPr>
            </w:pPr>
            <w:r w:rsidRPr="002C0AED">
              <w:rPr>
                <w:rFonts w:eastAsia="Times New Roman" w:cstheme="minorHAnsi"/>
                <w:b/>
                <w:bCs/>
                <w:color w:val="000000"/>
                <w:kern w:val="24"/>
                <w:sz w:val="20"/>
                <w:szCs w:val="20"/>
                <w:highlight w:val="lightGray"/>
                <w:lang w:eastAsia="fr-FR"/>
              </w:rPr>
              <w:t xml:space="preserve">Camion sans roues jumelées, mauvais état </w:t>
            </w:r>
          </w:p>
        </w:tc>
        <w:tc>
          <w:tcPr>
            <w:tcW w:w="657" w:type="pct"/>
            <w:tcBorders>
              <w:top w:val="single" w:sz="8" w:space="0" w:color="000000"/>
              <w:left w:val="single" w:sz="8" w:space="0" w:color="000000"/>
              <w:bottom w:val="single" w:sz="4" w:space="0" w:color="auto"/>
              <w:right w:val="single" w:sz="8" w:space="0" w:color="000000"/>
            </w:tcBorders>
            <w:shd w:val="clear" w:color="auto" w:fill="auto"/>
            <w:tcMar>
              <w:top w:w="15" w:type="dxa"/>
              <w:left w:w="15" w:type="dxa"/>
              <w:bottom w:w="0" w:type="dxa"/>
              <w:right w:w="15" w:type="dxa"/>
            </w:tcMar>
            <w:vAlign w:val="center"/>
            <w:hideMark/>
          </w:tcPr>
          <w:p w14:paraId="7AB354E1" w14:textId="77777777" w:rsidR="002C0AED" w:rsidRPr="002C0AED" w:rsidRDefault="002C0AED" w:rsidP="00D70FB1">
            <w:pPr>
              <w:spacing w:after="0" w:line="240" w:lineRule="auto"/>
              <w:textAlignment w:val="center"/>
              <w:rPr>
                <w:rFonts w:eastAsia="Times New Roman" w:cstheme="minorHAnsi"/>
                <w:sz w:val="20"/>
                <w:szCs w:val="20"/>
                <w:lang w:eastAsia="fr-FR"/>
              </w:rPr>
            </w:pPr>
            <w:r w:rsidRPr="002C0AED">
              <w:rPr>
                <w:rFonts w:eastAsia="Times New Roman" w:cstheme="minorHAnsi"/>
                <w:b/>
                <w:bCs/>
                <w:color w:val="000000"/>
                <w:kern w:val="24"/>
                <w:sz w:val="20"/>
                <w:szCs w:val="20"/>
                <w:lang w:eastAsia="fr-FR"/>
              </w:rPr>
              <w:t>Camion en bon état sauf la sellerie à revoir (housse)</w:t>
            </w:r>
          </w:p>
        </w:tc>
      </w:tr>
    </w:tbl>
    <w:p w14:paraId="1C7DBB06" w14:textId="09A9603D" w:rsidR="00B260C8" w:rsidRDefault="00B260C8" w:rsidP="00A11F62">
      <w:pPr>
        <w:pBdr>
          <w:top w:val="single" w:sz="4" w:space="1" w:color="auto"/>
          <w:left w:val="single" w:sz="4" w:space="4" w:color="auto"/>
          <w:bottom w:val="single" w:sz="4" w:space="1" w:color="auto"/>
          <w:right w:val="single" w:sz="4" w:space="21" w:color="auto"/>
        </w:pBdr>
        <w:tabs>
          <w:tab w:val="left" w:pos="0"/>
        </w:tabs>
        <w:kinsoku w:val="0"/>
        <w:overflowPunct w:val="0"/>
        <w:spacing w:after="0" w:line="240" w:lineRule="auto"/>
        <w:jc w:val="both"/>
        <w:textAlignment w:val="baseline"/>
        <w:rPr>
          <w:rFonts w:cstheme="minorHAnsi"/>
        </w:rPr>
      </w:pPr>
      <w:r>
        <w:rPr>
          <w:rFonts w:cstheme="minorHAnsi"/>
        </w:rPr>
        <w:t xml:space="preserve">Mme MORIN-DIEGO demande pourquoi racheter un </w:t>
      </w:r>
      <w:r w:rsidR="00D47327">
        <w:rPr>
          <w:rFonts w:cstheme="minorHAnsi"/>
        </w:rPr>
        <w:t>véhicule</w:t>
      </w:r>
      <w:r>
        <w:rPr>
          <w:rFonts w:cstheme="minorHAnsi"/>
        </w:rPr>
        <w:t xml:space="preserve"> alors </w:t>
      </w:r>
      <w:r w:rsidR="00D47327">
        <w:rPr>
          <w:rFonts w:cstheme="minorHAnsi"/>
        </w:rPr>
        <w:t>qu’un</w:t>
      </w:r>
      <w:r>
        <w:rPr>
          <w:rFonts w:cstheme="minorHAnsi"/>
        </w:rPr>
        <w:t xml:space="preserve"> </w:t>
      </w:r>
      <w:r w:rsidR="00D47327">
        <w:rPr>
          <w:rFonts w:cstheme="minorHAnsi"/>
        </w:rPr>
        <w:t>véhicule</w:t>
      </w:r>
      <w:r>
        <w:rPr>
          <w:rFonts w:cstheme="minorHAnsi"/>
        </w:rPr>
        <w:t xml:space="preserve"> a été a</w:t>
      </w:r>
      <w:r w:rsidR="00D4044F">
        <w:rPr>
          <w:rFonts w:cstheme="minorHAnsi"/>
        </w:rPr>
        <w:t xml:space="preserve">cquis </w:t>
      </w:r>
      <w:r>
        <w:rPr>
          <w:rFonts w:cstheme="minorHAnsi"/>
        </w:rPr>
        <w:t>en 2022 ? Mme ALIX indique que ce véhicule sera vendu pour un prix de 4 50</w:t>
      </w:r>
      <w:r w:rsidR="00AF6239">
        <w:rPr>
          <w:rFonts w:cstheme="minorHAnsi"/>
        </w:rPr>
        <w:t xml:space="preserve">0 </w:t>
      </w:r>
      <w:r>
        <w:rPr>
          <w:rFonts w:cstheme="minorHAnsi"/>
        </w:rPr>
        <w:t>€</w:t>
      </w:r>
      <w:r w:rsidR="00D47327">
        <w:rPr>
          <w:rFonts w:cstheme="minorHAnsi"/>
        </w:rPr>
        <w:t xml:space="preserve"> sachant qu’il a </w:t>
      </w:r>
      <w:r>
        <w:rPr>
          <w:rFonts w:cstheme="minorHAnsi"/>
        </w:rPr>
        <w:t>été acheté 4 800 € en 2022</w:t>
      </w:r>
      <w:r w:rsidR="00D47327">
        <w:rPr>
          <w:rFonts w:cstheme="minorHAnsi"/>
        </w:rPr>
        <w:t>. La</w:t>
      </w:r>
      <w:r>
        <w:rPr>
          <w:rFonts w:cstheme="minorHAnsi"/>
        </w:rPr>
        <w:t xml:space="preserve"> </w:t>
      </w:r>
      <w:r w:rsidR="00D47327">
        <w:rPr>
          <w:rFonts w:cstheme="minorHAnsi"/>
        </w:rPr>
        <w:t>Co</w:t>
      </w:r>
      <w:r>
        <w:rPr>
          <w:rFonts w:cstheme="minorHAnsi"/>
        </w:rPr>
        <w:t>mmune ne perdra que 300 €.</w:t>
      </w:r>
    </w:p>
    <w:p w14:paraId="4243E643" w14:textId="41E57E78" w:rsidR="00D70FB1" w:rsidRDefault="00B260C8" w:rsidP="00A11F62">
      <w:pPr>
        <w:pBdr>
          <w:top w:val="single" w:sz="4" w:space="1" w:color="auto"/>
          <w:left w:val="single" w:sz="4" w:space="4" w:color="auto"/>
          <w:bottom w:val="single" w:sz="4" w:space="1" w:color="auto"/>
          <w:right w:val="single" w:sz="4" w:space="21" w:color="auto"/>
        </w:pBdr>
        <w:tabs>
          <w:tab w:val="left" w:pos="0"/>
        </w:tabs>
        <w:kinsoku w:val="0"/>
        <w:overflowPunct w:val="0"/>
        <w:spacing w:after="0" w:line="240" w:lineRule="auto"/>
        <w:jc w:val="both"/>
        <w:textAlignment w:val="baseline"/>
        <w:rPr>
          <w:rFonts w:cstheme="minorHAnsi"/>
        </w:rPr>
      </w:pPr>
      <w:r>
        <w:rPr>
          <w:rFonts w:cstheme="minorHAnsi"/>
        </w:rPr>
        <w:t>Le véhicule acheté en 2022 sera revendu car en pratique, il n’est pas utile au service. Il est trop petit pour transporter du matériel</w:t>
      </w:r>
      <w:r w:rsidR="00D47327">
        <w:rPr>
          <w:rFonts w:cstheme="minorHAnsi"/>
        </w:rPr>
        <w:t xml:space="preserve">. </w:t>
      </w:r>
      <w:r>
        <w:rPr>
          <w:rFonts w:cstheme="minorHAnsi"/>
        </w:rPr>
        <w:t>M. SAVIGNE indique que dans un souci d’optimisation du parc de véhicules vieillissant, chaque année, sera prévu un budget pour remplacer les véhicules</w:t>
      </w:r>
      <w:r w:rsidR="00D47327">
        <w:rPr>
          <w:rFonts w:cstheme="minorHAnsi"/>
        </w:rPr>
        <w:t>.</w:t>
      </w:r>
      <w:r w:rsidR="00A11F62">
        <w:rPr>
          <w:rFonts w:cstheme="minorHAnsi"/>
        </w:rPr>
        <w:t xml:space="preserve"> </w:t>
      </w:r>
    </w:p>
    <w:p w14:paraId="4605DE12" w14:textId="77777777" w:rsidR="00B260C8" w:rsidRDefault="00B260C8" w:rsidP="002C0AED">
      <w:pPr>
        <w:tabs>
          <w:tab w:val="left" w:pos="0"/>
        </w:tabs>
        <w:kinsoku w:val="0"/>
        <w:overflowPunct w:val="0"/>
        <w:spacing w:after="0" w:line="240" w:lineRule="auto"/>
        <w:jc w:val="both"/>
        <w:textAlignment w:val="baseline"/>
        <w:rPr>
          <w:rFonts w:cstheme="minorHAnsi"/>
        </w:rPr>
      </w:pPr>
    </w:p>
    <w:p w14:paraId="1584511C" w14:textId="2E1DBDC4" w:rsidR="002C0AED" w:rsidRPr="00223C1F" w:rsidRDefault="002C0AED" w:rsidP="002C0AED">
      <w:pPr>
        <w:tabs>
          <w:tab w:val="left" w:pos="0"/>
        </w:tabs>
        <w:kinsoku w:val="0"/>
        <w:overflowPunct w:val="0"/>
        <w:spacing w:after="0" w:line="240" w:lineRule="auto"/>
        <w:jc w:val="both"/>
        <w:textAlignment w:val="baseline"/>
        <w:rPr>
          <w:rFonts w:cstheme="minorHAnsi"/>
        </w:rPr>
      </w:pPr>
      <w:r w:rsidRPr="00223C1F">
        <w:rPr>
          <w:rFonts w:cstheme="minorHAnsi"/>
        </w:rPr>
        <w:t xml:space="preserve">Après en avoir délibéré, le Conseil municipal procède à un vote qui donne les résultats suivants : </w:t>
      </w:r>
    </w:p>
    <w:p w14:paraId="1028672E" w14:textId="77777777" w:rsidR="002C0AED" w:rsidRPr="00223C1F" w:rsidRDefault="002C0AED" w:rsidP="002C0AED">
      <w:pPr>
        <w:tabs>
          <w:tab w:val="left" w:pos="0"/>
        </w:tabs>
        <w:kinsoku w:val="0"/>
        <w:overflowPunct w:val="0"/>
        <w:spacing w:after="0"/>
        <w:ind w:left="-284"/>
        <w:jc w:val="both"/>
        <w:textAlignment w:val="baseline"/>
        <w:rPr>
          <w:rFonts w:cstheme="minorHAnsi"/>
        </w:rPr>
        <w:sectPr w:rsidR="002C0AED" w:rsidRPr="00223C1F" w:rsidSect="002C0AED">
          <w:type w:val="continuous"/>
          <w:pgSz w:w="11906" w:h="16838"/>
          <w:pgMar w:top="1418" w:right="1418" w:bottom="851" w:left="1418" w:header="709" w:footer="709" w:gutter="0"/>
          <w:cols w:space="708"/>
          <w:docGrid w:linePitch="360"/>
        </w:sectPr>
      </w:pPr>
    </w:p>
    <w:p w14:paraId="790B188A" w14:textId="77777777" w:rsidR="002C0AED" w:rsidRPr="00223C1F" w:rsidRDefault="002C0AED" w:rsidP="002C0AED">
      <w:pPr>
        <w:tabs>
          <w:tab w:val="left" w:pos="0"/>
        </w:tabs>
        <w:kinsoku w:val="0"/>
        <w:overflowPunct w:val="0"/>
        <w:spacing w:after="0"/>
        <w:ind w:left="-284"/>
        <w:jc w:val="both"/>
        <w:textAlignment w:val="baseline"/>
        <w:rPr>
          <w:rFonts w:cstheme="minorHAnsi"/>
        </w:rPr>
      </w:pPr>
      <w:r w:rsidRPr="00223C1F">
        <w:rPr>
          <w:rFonts w:cstheme="minorHAnsi"/>
        </w:rPr>
        <w:tab/>
        <w:t>Présents : 16</w:t>
      </w:r>
    </w:p>
    <w:p w14:paraId="39B95541" w14:textId="77777777" w:rsidR="002C0AED" w:rsidRPr="00223C1F" w:rsidRDefault="002C0AED" w:rsidP="002C0AED">
      <w:pPr>
        <w:tabs>
          <w:tab w:val="left" w:pos="0"/>
        </w:tabs>
        <w:kinsoku w:val="0"/>
        <w:overflowPunct w:val="0"/>
        <w:spacing w:after="0"/>
        <w:ind w:left="-284"/>
        <w:jc w:val="both"/>
        <w:textAlignment w:val="baseline"/>
        <w:rPr>
          <w:rFonts w:cstheme="minorHAnsi"/>
        </w:rPr>
      </w:pPr>
      <w:r w:rsidRPr="00223C1F">
        <w:rPr>
          <w:rFonts w:cstheme="minorHAnsi"/>
        </w:rPr>
        <w:tab/>
        <w:t>Votants : 19</w:t>
      </w:r>
    </w:p>
    <w:p w14:paraId="1608607A" w14:textId="77777777" w:rsidR="002C0AED" w:rsidRPr="00223C1F" w:rsidRDefault="002C0AED" w:rsidP="002C0AED">
      <w:pPr>
        <w:tabs>
          <w:tab w:val="left" w:pos="0"/>
        </w:tabs>
        <w:kinsoku w:val="0"/>
        <w:overflowPunct w:val="0"/>
        <w:spacing w:after="0"/>
        <w:ind w:left="-284"/>
        <w:jc w:val="both"/>
        <w:textAlignment w:val="baseline"/>
        <w:rPr>
          <w:rFonts w:cstheme="minorHAnsi"/>
        </w:rPr>
      </w:pPr>
    </w:p>
    <w:p w14:paraId="5A69F532" w14:textId="77777777" w:rsidR="002C0AED" w:rsidRPr="00223C1F" w:rsidRDefault="002C0AED" w:rsidP="002C0AED">
      <w:pPr>
        <w:tabs>
          <w:tab w:val="left" w:pos="0"/>
        </w:tabs>
        <w:kinsoku w:val="0"/>
        <w:overflowPunct w:val="0"/>
        <w:spacing w:after="0"/>
        <w:ind w:left="-284"/>
        <w:jc w:val="both"/>
        <w:textAlignment w:val="baseline"/>
        <w:rPr>
          <w:rFonts w:cstheme="minorHAnsi"/>
        </w:rPr>
      </w:pPr>
      <w:r w:rsidRPr="00223C1F">
        <w:rPr>
          <w:rFonts w:cstheme="minorHAnsi"/>
        </w:rPr>
        <w:t>Pour : 19</w:t>
      </w:r>
    </w:p>
    <w:p w14:paraId="2DF066F1" w14:textId="77777777" w:rsidR="002C0AED" w:rsidRPr="00223C1F" w:rsidRDefault="002C0AED" w:rsidP="002C0AED">
      <w:pPr>
        <w:tabs>
          <w:tab w:val="left" w:pos="0"/>
        </w:tabs>
        <w:kinsoku w:val="0"/>
        <w:overflowPunct w:val="0"/>
        <w:spacing w:after="0"/>
        <w:ind w:left="-284"/>
        <w:jc w:val="both"/>
        <w:textAlignment w:val="baseline"/>
        <w:rPr>
          <w:rFonts w:cstheme="minorHAnsi"/>
        </w:rPr>
      </w:pPr>
      <w:r w:rsidRPr="00223C1F">
        <w:rPr>
          <w:rFonts w:cstheme="minorHAnsi"/>
        </w:rPr>
        <w:t>Contre : 0</w:t>
      </w:r>
    </w:p>
    <w:p w14:paraId="7AA9F4FA" w14:textId="77777777" w:rsidR="002C0AED" w:rsidRPr="00223C1F" w:rsidRDefault="002C0AED" w:rsidP="002C0AED">
      <w:pPr>
        <w:tabs>
          <w:tab w:val="left" w:pos="0"/>
        </w:tabs>
        <w:kinsoku w:val="0"/>
        <w:overflowPunct w:val="0"/>
        <w:spacing w:after="0"/>
        <w:ind w:left="-284"/>
        <w:jc w:val="both"/>
        <w:textAlignment w:val="baseline"/>
        <w:rPr>
          <w:rFonts w:cstheme="minorHAnsi"/>
        </w:rPr>
      </w:pPr>
      <w:r w:rsidRPr="00223C1F">
        <w:rPr>
          <w:rFonts w:cstheme="minorHAnsi"/>
        </w:rPr>
        <w:t>Abstention : 0</w:t>
      </w:r>
    </w:p>
    <w:p w14:paraId="65281B52" w14:textId="77777777" w:rsidR="002C0AED" w:rsidRPr="00223C1F" w:rsidRDefault="002C0AED" w:rsidP="002C0AED">
      <w:pPr>
        <w:tabs>
          <w:tab w:val="left" w:pos="0"/>
        </w:tabs>
        <w:kinsoku w:val="0"/>
        <w:overflowPunct w:val="0"/>
        <w:spacing w:after="0"/>
        <w:ind w:left="-284"/>
        <w:jc w:val="both"/>
        <w:textAlignment w:val="baseline"/>
        <w:rPr>
          <w:rFonts w:cstheme="minorHAnsi"/>
        </w:rPr>
      </w:pPr>
      <w:r w:rsidRPr="00223C1F">
        <w:rPr>
          <w:rFonts w:cstheme="minorHAnsi"/>
        </w:rPr>
        <w:t>Majorité absolue : 10</w:t>
      </w:r>
    </w:p>
    <w:p w14:paraId="4EAD0669" w14:textId="77777777" w:rsidR="002C0AED" w:rsidRPr="00223C1F" w:rsidRDefault="002C0AED" w:rsidP="002C0AED">
      <w:pPr>
        <w:tabs>
          <w:tab w:val="left" w:pos="0"/>
        </w:tabs>
        <w:kinsoku w:val="0"/>
        <w:overflowPunct w:val="0"/>
        <w:spacing w:after="0"/>
        <w:ind w:left="-284"/>
        <w:jc w:val="both"/>
        <w:textAlignment w:val="baseline"/>
        <w:rPr>
          <w:rFonts w:cstheme="minorHAnsi"/>
        </w:rPr>
        <w:sectPr w:rsidR="002C0AED" w:rsidRPr="00223C1F" w:rsidSect="002C0AED">
          <w:type w:val="continuous"/>
          <w:pgSz w:w="11906" w:h="16838"/>
          <w:pgMar w:top="1418" w:right="1418" w:bottom="851" w:left="1418" w:header="709" w:footer="709" w:gutter="0"/>
          <w:cols w:num="3" w:space="708"/>
          <w:docGrid w:linePitch="360"/>
        </w:sectPr>
      </w:pPr>
      <w:r w:rsidRPr="00223C1F">
        <w:rPr>
          <w:rFonts w:cstheme="minorHAnsi"/>
        </w:rPr>
        <w:t>Suffrages exprimés : 1</w:t>
      </w:r>
      <w:r>
        <w:rPr>
          <w:rFonts w:cstheme="minorHAnsi"/>
        </w:rPr>
        <w:t>9</w:t>
      </w:r>
    </w:p>
    <w:p w14:paraId="5EDBBA04" w14:textId="77777777" w:rsidR="002C0AED" w:rsidRDefault="002C0AED" w:rsidP="002C0AED">
      <w:pPr>
        <w:kinsoku w:val="0"/>
        <w:overflowPunct w:val="0"/>
        <w:spacing w:after="0" w:line="240" w:lineRule="auto"/>
        <w:jc w:val="both"/>
        <w:textAlignment w:val="baseline"/>
        <w:rPr>
          <w:rFonts w:cstheme="minorHAnsi"/>
        </w:rPr>
      </w:pPr>
    </w:p>
    <w:p w14:paraId="2E7C1D6C" w14:textId="77777777" w:rsidR="002C0AED" w:rsidRPr="00485E96" w:rsidRDefault="002C0AED" w:rsidP="002C0AED">
      <w:pPr>
        <w:kinsoku w:val="0"/>
        <w:overflowPunct w:val="0"/>
        <w:spacing w:after="0" w:line="240" w:lineRule="auto"/>
        <w:jc w:val="both"/>
        <w:textAlignment w:val="baseline"/>
        <w:rPr>
          <w:rFonts w:cstheme="minorHAnsi"/>
        </w:rPr>
      </w:pPr>
      <w:r w:rsidRPr="00485E96">
        <w:rPr>
          <w:rFonts w:cstheme="minorHAnsi"/>
        </w:rPr>
        <w:t xml:space="preserve">Compte tenu de ces éléments, le Conseil municipal à l’unanimité : </w:t>
      </w:r>
    </w:p>
    <w:p w14:paraId="6A817646" w14:textId="77777777" w:rsidR="002C0AED" w:rsidRPr="00485E96" w:rsidRDefault="002C0AED" w:rsidP="002C0AED">
      <w:pPr>
        <w:pStyle w:val="Paragraphedeliste"/>
        <w:numPr>
          <w:ilvl w:val="0"/>
          <w:numId w:val="45"/>
        </w:numPr>
        <w:tabs>
          <w:tab w:val="left" w:pos="0"/>
        </w:tabs>
        <w:kinsoku w:val="0"/>
        <w:overflowPunct w:val="0"/>
        <w:jc w:val="both"/>
        <w:textAlignment w:val="baseline"/>
        <w:rPr>
          <w:rFonts w:asciiTheme="minorHAnsi" w:hAnsiTheme="minorHAnsi" w:cstheme="minorHAnsi"/>
          <w:sz w:val="22"/>
          <w:szCs w:val="22"/>
        </w:rPr>
      </w:pPr>
      <w:r w:rsidRPr="00485E96">
        <w:rPr>
          <w:rFonts w:asciiTheme="minorHAnsi" w:hAnsiTheme="minorHAnsi" w:cstheme="minorHAnsi"/>
          <w:b/>
          <w:bCs/>
          <w:sz w:val="22"/>
          <w:szCs w:val="22"/>
        </w:rPr>
        <w:t xml:space="preserve">Valide </w:t>
      </w:r>
      <w:r w:rsidRPr="00485E96">
        <w:rPr>
          <w:rFonts w:asciiTheme="minorHAnsi" w:hAnsiTheme="minorHAnsi" w:cstheme="minorHAnsi"/>
          <w:sz w:val="22"/>
          <w:szCs w:val="22"/>
        </w:rPr>
        <w:t xml:space="preserve">l’offre de Bretagne Matériel Service d’un montant total de 30 000 € TTC pour l’achat d’un camion benne </w:t>
      </w:r>
    </w:p>
    <w:p w14:paraId="03A3448F" w14:textId="77777777" w:rsidR="002C0AED" w:rsidRPr="00485E96" w:rsidRDefault="002C0AED" w:rsidP="002C0AED">
      <w:pPr>
        <w:numPr>
          <w:ilvl w:val="0"/>
          <w:numId w:val="45"/>
        </w:numPr>
        <w:tabs>
          <w:tab w:val="left" w:pos="0"/>
          <w:tab w:val="left" w:pos="720"/>
        </w:tabs>
        <w:kinsoku w:val="0"/>
        <w:overflowPunct w:val="0"/>
        <w:spacing w:after="0" w:line="240" w:lineRule="auto"/>
        <w:jc w:val="both"/>
        <w:textAlignment w:val="baseline"/>
        <w:rPr>
          <w:rFonts w:cstheme="minorHAnsi"/>
        </w:rPr>
      </w:pPr>
      <w:r w:rsidRPr="00485E96">
        <w:rPr>
          <w:rFonts w:cstheme="minorHAnsi"/>
          <w:b/>
          <w:bCs/>
        </w:rPr>
        <w:t>S’assure</w:t>
      </w:r>
      <w:r w:rsidRPr="00485E96">
        <w:rPr>
          <w:rFonts w:cstheme="minorHAnsi"/>
        </w:rPr>
        <w:t xml:space="preserve"> que les crédits nécessaires sont inscrits au budget.</w:t>
      </w:r>
    </w:p>
    <w:p w14:paraId="2989CF5C" w14:textId="77777777" w:rsidR="002C0AED" w:rsidRPr="00485E96" w:rsidRDefault="002C0AED" w:rsidP="002C0AED">
      <w:pPr>
        <w:numPr>
          <w:ilvl w:val="0"/>
          <w:numId w:val="45"/>
        </w:numPr>
        <w:tabs>
          <w:tab w:val="left" w:pos="0"/>
          <w:tab w:val="left" w:pos="720"/>
        </w:tabs>
        <w:kinsoku w:val="0"/>
        <w:overflowPunct w:val="0"/>
        <w:spacing w:after="0" w:line="240" w:lineRule="auto"/>
        <w:jc w:val="both"/>
        <w:textAlignment w:val="baseline"/>
        <w:rPr>
          <w:rFonts w:cstheme="minorHAnsi"/>
        </w:rPr>
      </w:pPr>
      <w:r w:rsidRPr="00485E96">
        <w:rPr>
          <w:rFonts w:cstheme="minorHAnsi"/>
          <w:b/>
          <w:bCs/>
        </w:rPr>
        <w:t xml:space="preserve">Donne </w:t>
      </w:r>
      <w:r w:rsidRPr="00485E96">
        <w:rPr>
          <w:rFonts w:cstheme="minorHAnsi"/>
        </w:rPr>
        <w:t>tout pouvoir à Mme le Maire ou son représentant pour signer le devis correspondant.</w:t>
      </w:r>
    </w:p>
    <w:p w14:paraId="26E4B2BF" w14:textId="77777777" w:rsidR="002C0AED" w:rsidRDefault="002C0AED" w:rsidP="002C0AED">
      <w:pPr>
        <w:tabs>
          <w:tab w:val="left" w:pos="0"/>
          <w:tab w:val="left" w:pos="720"/>
        </w:tabs>
        <w:kinsoku w:val="0"/>
        <w:overflowPunct w:val="0"/>
        <w:spacing w:after="0" w:line="240" w:lineRule="auto"/>
        <w:jc w:val="both"/>
        <w:textAlignment w:val="baseline"/>
        <w:rPr>
          <w:rFonts w:cstheme="minorHAnsi"/>
        </w:rPr>
      </w:pPr>
    </w:p>
    <w:p w14:paraId="54D2204E" w14:textId="0CD71003" w:rsidR="002C0AED" w:rsidRDefault="00D47327" w:rsidP="008B0AE9">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Pr>
          <w:rFonts w:cstheme="minorHAnsi"/>
        </w:rPr>
        <w:t xml:space="preserve">Mme MORIN DIEGO demande si ce </w:t>
      </w:r>
      <w:r w:rsidR="008B0AE9">
        <w:rPr>
          <w:rFonts w:cstheme="minorHAnsi"/>
        </w:rPr>
        <w:t>véhicule</w:t>
      </w:r>
      <w:r>
        <w:rPr>
          <w:rFonts w:cstheme="minorHAnsi"/>
        </w:rPr>
        <w:t xml:space="preserve"> sera amorti. Mme CHAVOIS</w:t>
      </w:r>
      <w:r w:rsidR="008B0AE9">
        <w:rPr>
          <w:rFonts w:cstheme="minorHAnsi"/>
        </w:rPr>
        <w:t>,</w:t>
      </w:r>
      <w:r>
        <w:rPr>
          <w:rFonts w:cstheme="minorHAnsi"/>
        </w:rPr>
        <w:t xml:space="preserve"> DGS</w:t>
      </w:r>
      <w:r w:rsidR="008B0AE9">
        <w:rPr>
          <w:rFonts w:cstheme="minorHAnsi"/>
        </w:rPr>
        <w:t>, i</w:t>
      </w:r>
      <w:r>
        <w:rPr>
          <w:rFonts w:cstheme="minorHAnsi"/>
        </w:rPr>
        <w:t xml:space="preserve">ndique qu’à ce jour, aucune délibération n’a été prise pour </w:t>
      </w:r>
      <w:r w:rsidR="008B0AE9">
        <w:rPr>
          <w:rFonts w:cstheme="minorHAnsi"/>
        </w:rPr>
        <w:t>permettre</w:t>
      </w:r>
      <w:r>
        <w:rPr>
          <w:rFonts w:cstheme="minorHAnsi"/>
        </w:rPr>
        <w:t xml:space="preserve"> l’</w:t>
      </w:r>
      <w:r w:rsidR="008B0AE9">
        <w:rPr>
          <w:rFonts w:cstheme="minorHAnsi"/>
        </w:rPr>
        <w:t>amortissement</w:t>
      </w:r>
      <w:r>
        <w:rPr>
          <w:rFonts w:cstheme="minorHAnsi"/>
        </w:rPr>
        <w:t xml:space="preserve"> de ce type de bien. La délibération </w:t>
      </w:r>
      <w:r w:rsidR="008B0AE9">
        <w:rPr>
          <w:rFonts w:cstheme="minorHAnsi"/>
        </w:rPr>
        <w:t>n° 2016/26 en date du 7 avril 2016 prévoit uniquement l’amortissement des comptes 2041582, 2031 et 2051. Mme CHAVOIS ajoute que les Communes de moins de 3 500 habitants ne sont soumises qu’à l’obligation d’amortir les subventions d’équipements versées (compte 204).</w:t>
      </w:r>
    </w:p>
    <w:p w14:paraId="34E9316E" w14:textId="12AC3712" w:rsidR="002C0AED" w:rsidRDefault="008B0AE9" w:rsidP="008B0AE9">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Pr>
          <w:rFonts w:cstheme="minorHAnsi"/>
        </w:rPr>
        <w:t>M. SAVIGNE</w:t>
      </w:r>
      <w:r w:rsidR="00D70FB1">
        <w:rPr>
          <w:rFonts w:cstheme="minorHAnsi"/>
        </w:rPr>
        <w:t xml:space="preserve"> suggère que </w:t>
      </w:r>
      <w:r>
        <w:rPr>
          <w:rFonts w:cstheme="minorHAnsi"/>
        </w:rPr>
        <w:t xml:space="preserve">la Commission finances d’investissement travaille sur ce sujet. Mme MORIN DIEGO </w:t>
      </w:r>
      <w:r w:rsidR="00D70FB1">
        <w:rPr>
          <w:rFonts w:cstheme="minorHAnsi"/>
        </w:rPr>
        <w:t>propose sa participation</w:t>
      </w:r>
      <w:r w:rsidR="00AF6239">
        <w:rPr>
          <w:rFonts w:cstheme="minorHAnsi"/>
        </w:rPr>
        <w:t xml:space="preserve"> à ces travaux.</w:t>
      </w:r>
    </w:p>
    <w:p w14:paraId="5A6EE30B" w14:textId="77777777" w:rsidR="002C0AED" w:rsidRDefault="002C0AED" w:rsidP="002C0AED">
      <w:pPr>
        <w:spacing w:after="0" w:line="240" w:lineRule="auto"/>
        <w:ind w:right="-2"/>
        <w:jc w:val="both"/>
        <w:rPr>
          <w:rFonts w:ascii="Calibri" w:hAnsi="Calibri" w:cs="Calibri"/>
          <w:b/>
          <w:sz w:val="24"/>
          <w:szCs w:val="24"/>
        </w:rPr>
      </w:pPr>
    </w:p>
    <w:p w14:paraId="7572D862" w14:textId="6045377F" w:rsidR="002C0AED" w:rsidRPr="00FE7CE8" w:rsidRDefault="002C0AED" w:rsidP="002C0AED">
      <w:pPr>
        <w:pBdr>
          <w:top w:val="single" w:sz="8" w:space="1" w:color="000000"/>
        </w:pBdr>
        <w:spacing w:after="0" w:line="240" w:lineRule="auto"/>
        <w:ind w:right="-2"/>
        <w:jc w:val="both"/>
        <w:rPr>
          <w:rFonts w:ascii="Calibri" w:hAnsi="Calibri" w:cs="Calibri"/>
          <w:b/>
          <w:color w:val="000000"/>
          <w:sz w:val="24"/>
          <w:szCs w:val="24"/>
        </w:rPr>
      </w:pPr>
      <w:r>
        <w:rPr>
          <w:rFonts w:ascii="Calibri" w:hAnsi="Calibri" w:cs="Calibri"/>
          <w:b/>
          <w:sz w:val="24"/>
          <w:szCs w:val="24"/>
        </w:rPr>
        <w:t xml:space="preserve">2024_054 : </w:t>
      </w:r>
      <w:r w:rsidRPr="00FE7CE8">
        <w:rPr>
          <w:rFonts w:ascii="Calibri" w:hAnsi="Calibri" w:cs="Calibri"/>
          <w:b/>
          <w:sz w:val="24"/>
          <w:szCs w:val="24"/>
        </w:rPr>
        <w:t>Lancement de la procédure de déclassement du chemin rural CR n° 44 en vue de sa cession</w:t>
      </w:r>
      <w:r w:rsidRPr="00FE7CE8">
        <w:rPr>
          <w:rFonts w:ascii="Calibri" w:eastAsia="+mn-ea" w:hAnsi="Calibri" w:cs="+mn-cs"/>
          <w:b/>
          <w:bCs/>
          <w:color w:val="000000"/>
          <w:kern w:val="24"/>
          <w:sz w:val="24"/>
          <w:szCs w:val="24"/>
        </w:rPr>
        <w:t>.</w:t>
      </w:r>
    </w:p>
    <w:p w14:paraId="51E42A80" w14:textId="77777777" w:rsidR="002C0AED" w:rsidRDefault="002C0AED" w:rsidP="002C0AED">
      <w:pPr>
        <w:tabs>
          <w:tab w:val="left" w:pos="0"/>
          <w:tab w:val="left" w:pos="720"/>
        </w:tabs>
        <w:kinsoku w:val="0"/>
        <w:overflowPunct w:val="0"/>
        <w:spacing w:after="0" w:line="240" w:lineRule="auto"/>
        <w:jc w:val="both"/>
        <w:textAlignment w:val="baseline"/>
        <w:rPr>
          <w:rFonts w:cstheme="minorHAnsi"/>
        </w:rPr>
      </w:pPr>
      <w:r w:rsidRPr="00FE7CE8">
        <w:rPr>
          <w:rFonts w:cstheme="minorHAnsi"/>
        </w:rPr>
        <w:t xml:space="preserve">Par courrier reçu en date du 16 mai 2024, M. Jérémy MAHIEUX, représentant du GAEC MAHIEUX exploitant agricole résidant à 12 </w:t>
      </w:r>
      <w:proofErr w:type="spellStart"/>
      <w:r w:rsidRPr="00FE7CE8">
        <w:rPr>
          <w:rFonts w:cstheme="minorHAnsi"/>
        </w:rPr>
        <w:t>Mouzenant</w:t>
      </w:r>
      <w:proofErr w:type="spellEnd"/>
      <w:r w:rsidRPr="00FE7CE8">
        <w:rPr>
          <w:rFonts w:cstheme="minorHAnsi"/>
        </w:rPr>
        <w:t xml:space="preserve"> à CAMPENEAC, a sollicité de la Commune la possibilité d’acquérir la totalité du chemin rural CR 44 qui traverse son exploitation agricole.</w:t>
      </w:r>
    </w:p>
    <w:p w14:paraId="6B9FCB00" w14:textId="77777777" w:rsidR="004E3DD3" w:rsidRDefault="004E3DD3" w:rsidP="002C0AED">
      <w:pPr>
        <w:tabs>
          <w:tab w:val="left" w:pos="0"/>
          <w:tab w:val="left" w:pos="720"/>
        </w:tabs>
        <w:kinsoku w:val="0"/>
        <w:overflowPunct w:val="0"/>
        <w:spacing w:after="0" w:line="240" w:lineRule="auto"/>
        <w:jc w:val="both"/>
        <w:textAlignment w:val="baseline"/>
        <w:rPr>
          <w:rFonts w:cstheme="minorHAnsi"/>
        </w:rPr>
      </w:pPr>
    </w:p>
    <w:p w14:paraId="2659AC55" w14:textId="504DAF61" w:rsidR="004E3DD3" w:rsidRDefault="004E3DD3" w:rsidP="004E3DD3">
      <w:pPr>
        <w:tabs>
          <w:tab w:val="left" w:pos="0"/>
          <w:tab w:val="left" w:pos="720"/>
        </w:tabs>
        <w:kinsoku w:val="0"/>
        <w:overflowPunct w:val="0"/>
        <w:spacing w:after="0" w:line="240" w:lineRule="auto"/>
        <w:jc w:val="center"/>
        <w:textAlignment w:val="baseline"/>
        <w:rPr>
          <w:rFonts w:cstheme="minorHAnsi"/>
        </w:rPr>
      </w:pPr>
      <w:r w:rsidRPr="00FE7CE8">
        <w:rPr>
          <w:rFonts w:cstheme="minorHAnsi"/>
          <w:noProof/>
        </w:rPr>
        <w:drawing>
          <wp:inline distT="0" distB="0" distL="0" distR="0" wp14:anchorId="4F4DF10E" wp14:editId="7C259799">
            <wp:extent cx="4717465" cy="2676525"/>
            <wp:effectExtent l="0" t="0" r="6985" b="0"/>
            <wp:docPr id="10" name="Image 9">
              <a:extLst xmlns:a="http://schemas.openxmlformats.org/drawingml/2006/main">
                <a:ext uri="{FF2B5EF4-FFF2-40B4-BE49-F238E27FC236}">
                  <a16:creationId xmlns:a16="http://schemas.microsoft.com/office/drawing/2014/main" id="{8C1BE94A-BCD1-0339-E420-EFC746FBFB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8C1BE94A-BCD1-0339-E420-EFC746FBFB57}"/>
                        </a:ext>
                      </a:extLst>
                    </pic:cNvPr>
                    <pic:cNvPicPr>
                      <a:picLocks noChangeAspect="1"/>
                    </pic:cNvPicPr>
                  </pic:nvPicPr>
                  <pic:blipFill rotWithShape="1">
                    <a:blip r:embed="rId10"/>
                    <a:srcRect t="8380"/>
                    <a:stretch/>
                  </pic:blipFill>
                  <pic:spPr>
                    <a:xfrm>
                      <a:off x="0" y="0"/>
                      <a:ext cx="4745680" cy="2692533"/>
                    </a:xfrm>
                    <a:prstGeom prst="rect">
                      <a:avLst/>
                    </a:prstGeom>
                  </pic:spPr>
                </pic:pic>
              </a:graphicData>
            </a:graphic>
          </wp:inline>
        </w:drawing>
      </w:r>
    </w:p>
    <w:p w14:paraId="0C569DB6" w14:textId="77777777" w:rsidR="008133AC" w:rsidRDefault="008133AC" w:rsidP="004E3DD3">
      <w:pPr>
        <w:tabs>
          <w:tab w:val="left" w:pos="0"/>
          <w:tab w:val="left" w:pos="720"/>
        </w:tabs>
        <w:kinsoku w:val="0"/>
        <w:overflowPunct w:val="0"/>
        <w:spacing w:after="0" w:line="240" w:lineRule="auto"/>
        <w:jc w:val="center"/>
        <w:textAlignment w:val="baseline"/>
        <w:rPr>
          <w:rFonts w:cstheme="minorHAnsi"/>
        </w:rPr>
      </w:pPr>
    </w:p>
    <w:p w14:paraId="7D675401" w14:textId="77777777" w:rsidR="00D70FB1" w:rsidRDefault="00D70FB1" w:rsidP="004E3DD3">
      <w:pPr>
        <w:tabs>
          <w:tab w:val="left" w:pos="0"/>
          <w:tab w:val="left" w:pos="720"/>
        </w:tabs>
        <w:kinsoku w:val="0"/>
        <w:overflowPunct w:val="0"/>
        <w:spacing w:after="0" w:line="240" w:lineRule="auto"/>
        <w:jc w:val="center"/>
        <w:textAlignment w:val="baseline"/>
        <w:rPr>
          <w:rFonts w:cstheme="minorHAnsi"/>
        </w:rPr>
      </w:pPr>
    </w:p>
    <w:p w14:paraId="3D412CE9" w14:textId="76DF8339" w:rsidR="005824BC" w:rsidRPr="005824BC" w:rsidRDefault="005824BC" w:rsidP="008133AC">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sidRPr="005824BC">
        <w:rPr>
          <w:rFonts w:cstheme="minorHAnsi"/>
        </w:rPr>
        <w:t xml:space="preserve">Mme le Maire </w:t>
      </w:r>
      <w:r>
        <w:rPr>
          <w:rFonts w:cstheme="minorHAnsi"/>
        </w:rPr>
        <w:t xml:space="preserve">demande confirmation à M. MAHIEUX que c’est bien </w:t>
      </w:r>
      <w:r w:rsidRPr="005824BC">
        <w:rPr>
          <w:rFonts w:cstheme="minorHAnsi"/>
        </w:rPr>
        <w:t xml:space="preserve">le GAEC Mahieux </w:t>
      </w:r>
      <w:r>
        <w:rPr>
          <w:rFonts w:cstheme="minorHAnsi"/>
        </w:rPr>
        <w:t xml:space="preserve">qui </w:t>
      </w:r>
      <w:r w:rsidRPr="005824BC">
        <w:rPr>
          <w:rFonts w:cstheme="minorHAnsi"/>
        </w:rPr>
        <w:t>souhaite acheter le chemin rural 44 desse</w:t>
      </w:r>
      <w:r w:rsidR="00AF6239">
        <w:rPr>
          <w:rFonts w:cstheme="minorHAnsi"/>
        </w:rPr>
        <w:t>rvant</w:t>
      </w:r>
      <w:r w:rsidRPr="005824BC">
        <w:rPr>
          <w:rFonts w:cstheme="minorHAnsi"/>
        </w:rPr>
        <w:t xml:space="preserve"> des parcelles appartenant à des entités différentes. </w:t>
      </w:r>
      <w:r>
        <w:rPr>
          <w:rFonts w:cstheme="minorHAnsi"/>
        </w:rPr>
        <w:t>M. MAHIEUX confirme.</w:t>
      </w:r>
      <w:r w:rsidR="00321E66">
        <w:rPr>
          <w:rFonts w:cstheme="minorHAnsi"/>
        </w:rPr>
        <w:t xml:space="preserve"> </w:t>
      </w:r>
      <w:r>
        <w:rPr>
          <w:rFonts w:cstheme="minorHAnsi"/>
        </w:rPr>
        <w:t xml:space="preserve">Mme le Maire </w:t>
      </w:r>
      <w:r w:rsidRPr="005824BC">
        <w:rPr>
          <w:rFonts w:cstheme="minorHAnsi"/>
        </w:rPr>
        <w:t>demande</w:t>
      </w:r>
      <w:r>
        <w:rPr>
          <w:rFonts w:cstheme="minorHAnsi"/>
        </w:rPr>
        <w:t xml:space="preserve"> également</w:t>
      </w:r>
      <w:r w:rsidRPr="005824BC">
        <w:rPr>
          <w:rFonts w:cstheme="minorHAnsi"/>
        </w:rPr>
        <w:t xml:space="preserve"> à M. MAHIEUX de préciser les raisons </w:t>
      </w:r>
      <w:r w:rsidR="00AF6239">
        <w:rPr>
          <w:rFonts w:cstheme="minorHAnsi"/>
        </w:rPr>
        <w:t xml:space="preserve">qui amènent </w:t>
      </w:r>
      <w:r w:rsidRPr="005824BC">
        <w:rPr>
          <w:rFonts w:cstheme="minorHAnsi"/>
        </w:rPr>
        <w:t xml:space="preserve">le GAEC </w:t>
      </w:r>
      <w:r>
        <w:rPr>
          <w:rFonts w:cstheme="minorHAnsi"/>
        </w:rPr>
        <w:t>à</w:t>
      </w:r>
      <w:r w:rsidRPr="005824BC">
        <w:rPr>
          <w:rFonts w:cstheme="minorHAnsi"/>
        </w:rPr>
        <w:t xml:space="preserve"> vouloir acheter ce chemin. M. MAHIEUX répond que cette acquisition permettra au GAEC de :</w:t>
      </w:r>
    </w:p>
    <w:p w14:paraId="1082D81B" w14:textId="4DA7BB24" w:rsidR="00AF6239" w:rsidRDefault="004E3DD3" w:rsidP="008133AC">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ind w:firstLine="142"/>
        <w:jc w:val="both"/>
        <w:textAlignment w:val="baseline"/>
        <w:rPr>
          <w:rFonts w:cstheme="minorHAnsi"/>
        </w:rPr>
      </w:pPr>
      <w:r>
        <w:rPr>
          <w:rFonts w:cstheme="minorHAnsi"/>
        </w:rPr>
        <w:t xml:space="preserve">   </w:t>
      </w:r>
      <w:r w:rsidR="00AF6239">
        <w:rPr>
          <w:rFonts w:cstheme="minorHAnsi"/>
        </w:rPr>
        <w:t>- c</w:t>
      </w:r>
      <w:r w:rsidR="005824BC" w:rsidRPr="004E3DD3">
        <w:rPr>
          <w:rFonts w:cstheme="minorHAnsi"/>
        </w:rPr>
        <w:t>réer un accès pour les animaux</w:t>
      </w:r>
      <w:r w:rsidR="00AF6239">
        <w:rPr>
          <w:rFonts w:cstheme="minorHAnsi"/>
        </w:rPr>
        <w:t> ;</w:t>
      </w:r>
    </w:p>
    <w:p w14:paraId="76370113" w14:textId="37313DF9" w:rsidR="007462CA" w:rsidRDefault="00AF6239" w:rsidP="008133AC">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ind w:firstLine="284"/>
        <w:jc w:val="both"/>
        <w:textAlignment w:val="baseline"/>
        <w:rPr>
          <w:rFonts w:cstheme="minorHAnsi"/>
        </w:rPr>
      </w:pPr>
      <w:r>
        <w:rPr>
          <w:rFonts w:cstheme="minorHAnsi"/>
        </w:rPr>
        <w:t>-</w:t>
      </w:r>
      <w:r w:rsidR="004E3DD3">
        <w:rPr>
          <w:rFonts w:cstheme="minorHAnsi"/>
        </w:rPr>
        <w:t xml:space="preserve"> </w:t>
      </w:r>
      <w:r>
        <w:rPr>
          <w:rFonts w:cstheme="minorHAnsi"/>
        </w:rPr>
        <w:t>c</w:t>
      </w:r>
      <w:r w:rsidR="005824BC" w:rsidRPr="004E3DD3">
        <w:rPr>
          <w:rFonts w:cstheme="minorHAnsi"/>
        </w:rPr>
        <w:t>réer un accès pour les tracteurs. Pour cela, il busera.</w:t>
      </w:r>
    </w:p>
    <w:p w14:paraId="3977E630" w14:textId="1ECF81BD" w:rsidR="008133AC" w:rsidRDefault="00AF6239" w:rsidP="008133AC">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ind w:firstLine="284"/>
        <w:jc w:val="both"/>
        <w:textAlignment w:val="baseline"/>
        <w:rPr>
          <w:rFonts w:cstheme="minorHAnsi"/>
        </w:rPr>
      </w:pPr>
      <w:r>
        <w:rPr>
          <w:rFonts w:cstheme="minorHAnsi"/>
        </w:rPr>
        <w:t>-</w:t>
      </w:r>
      <w:r w:rsidR="004E3DD3">
        <w:rPr>
          <w:rFonts w:cstheme="minorHAnsi"/>
        </w:rPr>
        <w:t xml:space="preserve"> </w:t>
      </w:r>
      <w:r>
        <w:rPr>
          <w:rFonts w:cstheme="minorHAnsi"/>
        </w:rPr>
        <w:t>l</w:t>
      </w:r>
      <w:r w:rsidR="005824BC" w:rsidRPr="005824BC">
        <w:rPr>
          <w:rFonts w:cstheme="minorHAnsi"/>
        </w:rPr>
        <w:t>e bâtiment qui va être construit par</w:t>
      </w:r>
      <w:r w:rsidR="005824BC">
        <w:rPr>
          <w:rFonts w:cstheme="minorHAnsi"/>
        </w:rPr>
        <w:t xml:space="preserve"> </w:t>
      </w:r>
      <w:r w:rsidR="005824BC" w:rsidRPr="005824BC">
        <w:rPr>
          <w:rFonts w:cstheme="minorHAnsi"/>
        </w:rPr>
        <w:t>le GAEC se situera à moins de 5 m du chemin. Sans cette acquisition, M. MAHIEUX ne pourra construire son bâtiment.</w:t>
      </w:r>
      <w:r w:rsidR="00D70FB1">
        <w:rPr>
          <w:rFonts w:cstheme="minorHAnsi"/>
        </w:rPr>
        <w:t xml:space="preserve"> </w:t>
      </w:r>
      <w:r w:rsidR="00855CB4">
        <w:rPr>
          <w:rFonts w:cstheme="minorHAnsi"/>
        </w:rPr>
        <w:t xml:space="preserve">Mme le Maire rappelle que d’autres propriétaires pourront demander à acheter d’autres chemins ruraux. Mme le Maire indique que par souci d’équité, il faudra être </w:t>
      </w:r>
      <w:r>
        <w:rPr>
          <w:rFonts w:cstheme="minorHAnsi"/>
        </w:rPr>
        <w:t>en</w:t>
      </w:r>
      <w:r w:rsidR="00855CB4">
        <w:rPr>
          <w:rFonts w:cstheme="minorHAnsi"/>
        </w:rPr>
        <w:t xml:space="preserve"> mesure de justifier les choix de la Commune de céder ou non un chemin rural. Mme MORIN</w:t>
      </w:r>
      <w:r>
        <w:rPr>
          <w:rFonts w:cstheme="minorHAnsi"/>
        </w:rPr>
        <w:t>-</w:t>
      </w:r>
      <w:r w:rsidR="00855CB4">
        <w:rPr>
          <w:rFonts w:cstheme="minorHAnsi"/>
        </w:rPr>
        <w:t>DIEGO demande quelle est la différence entre un chemin rural et un chemin communal</w:t>
      </w:r>
      <w:r>
        <w:rPr>
          <w:rFonts w:cstheme="minorHAnsi"/>
        </w:rPr>
        <w:t xml:space="preserve">. </w:t>
      </w:r>
      <w:r w:rsidR="00855CB4">
        <w:rPr>
          <w:rFonts w:cstheme="minorHAnsi"/>
        </w:rPr>
        <w:t>Mme CHAVOIS répond qu’un chemin rural appartient au domaine privé de la Commune tandis qu’u</w:t>
      </w:r>
      <w:r>
        <w:rPr>
          <w:rFonts w:cstheme="minorHAnsi"/>
        </w:rPr>
        <w:t>n</w:t>
      </w:r>
      <w:r w:rsidR="00855CB4">
        <w:rPr>
          <w:rFonts w:cstheme="minorHAnsi"/>
        </w:rPr>
        <w:t xml:space="preserve"> chemin communal appartient au domaine public de la Commune. Un chemin rural ne peut être vendu que s’il est préalablement déclassé.</w:t>
      </w:r>
      <w:r w:rsidR="00BD44F9">
        <w:rPr>
          <w:rFonts w:cstheme="minorHAnsi"/>
        </w:rPr>
        <w:t xml:space="preserve"> </w:t>
      </w:r>
      <w:r w:rsidR="00855CB4">
        <w:rPr>
          <w:rFonts w:cstheme="minorHAnsi"/>
        </w:rPr>
        <w:t>Si la procédure est contraignante c’est pour éviter que les communes ne se dessaisissent de leurs biens. Il est donc nécessaire de démont</w:t>
      </w:r>
      <w:r w:rsidR="004A24E7">
        <w:rPr>
          <w:rFonts w:cstheme="minorHAnsi"/>
        </w:rPr>
        <w:t>r</w:t>
      </w:r>
      <w:r w:rsidR="00855CB4">
        <w:rPr>
          <w:rFonts w:cstheme="minorHAnsi"/>
        </w:rPr>
        <w:t>er la désaffectation du bien c’est-à-dire sa non utilisation</w:t>
      </w:r>
      <w:r w:rsidR="00334667">
        <w:rPr>
          <w:rFonts w:cstheme="minorHAnsi"/>
        </w:rPr>
        <w:t xml:space="preserve"> par le publi</w:t>
      </w:r>
      <w:r w:rsidR="00BD44F9">
        <w:rPr>
          <w:rFonts w:cstheme="minorHAnsi"/>
        </w:rPr>
        <w:t xml:space="preserve">c. </w:t>
      </w:r>
      <w:r w:rsidR="00855CB4">
        <w:rPr>
          <w:rFonts w:cstheme="minorHAnsi"/>
        </w:rPr>
        <w:t>Pour démontrer la désaffectation du bien, une enquête publique devra être préalablement menée.</w:t>
      </w:r>
      <w:r w:rsidR="00BD44F9">
        <w:rPr>
          <w:rFonts w:cstheme="minorHAnsi"/>
        </w:rPr>
        <w:t xml:space="preserve"> </w:t>
      </w:r>
      <w:r w:rsidR="00334667">
        <w:rPr>
          <w:rFonts w:cstheme="minorHAnsi"/>
        </w:rPr>
        <w:t>Mme le Maire rappelle qu’une enquête publique, c’est un coût financier qui ne pourra être directement facturé à l’acquéreur. Néanmoins, il sera possible de le faire supporter à l’acquéreur en l’intégrant au prix de vente</w:t>
      </w:r>
      <w:r w:rsidR="00BD44F9">
        <w:rPr>
          <w:rFonts w:cstheme="minorHAnsi"/>
        </w:rPr>
        <w:t xml:space="preserve">. </w:t>
      </w:r>
      <w:r w:rsidR="00334667">
        <w:rPr>
          <w:rFonts w:cstheme="minorHAnsi"/>
        </w:rPr>
        <w:t xml:space="preserve">Mme le Maire rappelle que dans la pratique c’est la </w:t>
      </w:r>
      <w:r>
        <w:rPr>
          <w:rFonts w:cstheme="minorHAnsi"/>
        </w:rPr>
        <w:t>Co</w:t>
      </w:r>
      <w:r w:rsidR="00334667">
        <w:rPr>
          <w:rFonts w:cstheme="minorHAnsi"/>
        </w:rPr>
        <w:t xml:space="preserve">mmune qui sollicite une </w:t>
      </w:r>
      <w:r w:rsidR="00B80A27">
        <w:rPr>
          <w:rFonts w:cstheme="minorHAnsi"/>
        </w:rPr>
        <w:t>enquête</w:t>
      </w:r>
      <w:r w:rsidR="00334667">
        <w:rPr>
          <w:rFonts w:cstheme="minorHAnsi"/>
        </w:rPr>
        <w:t xml:space="preserve"> publique parce </w:t>
      </w:r>
      <w:r w:rsidR="00B80A27">
        <w:rPr>
          <w:rFonts w:cstheme="minorHAnsi"/>
        </w:rPr>
        <w:t>qu</w:t>
      </w:r>
      <w:r w:rsidR="00334667">
        <w:rPr>
          <w:rFonts w:cstheme="minorHAnsi"/>
        </w:rPr>
        <w:t xml:space="preserve">’elle souhaite céder des chemins ruraux lui </w:t>
      </w:r>
      <w:r w:rsidR="00B80A27">
        <w:rPr>
          <w:rFonts w:cstheme="minorHAnsi"/>
        </w:rPr>
        <w:t>appartenant</w:t>
      </w:r>
      <w:r w:rsidR="00334667">
        <w:rPr>
          <w:rFonts w:cstheme="minorHAnsi"/>
        </w:rPr>
        <w:t xml:space="preserve"> et donc de ce fait, elle supporte les </w:t>
      </w:r>
      <w:r w:rsidR="00B80A27">
        <w:rPr>
          <w:rFonts w:cstheme="minorHAnsi"/>
        </w:rPr>
        <w:t>frais</w:t>
      </w:r>
      <w:r w:rsidR="00334667">
        <w:rPr>
          <w:rFonts w:cstheme="minorHAnsi"/>
        </w:rPr>
        <w:t xml:space="preserve"> de l’</w:t>
      </w:r>
      <w:r w:rsidR="00B80A27">
        <w:rPr>
          <w:rFonts w:cstheme="minorHAnsi"/>
        </w:rPr>
        <w:t>enquête</w:t>
      </w:r>
      <w:r w:rsidR="00334667">
        <w:rPr>
          <w:rFonts w:cstheme="minorHAnsi"/>
        </w:rPr>
        <w:t xml:space="preserve"> publique. Dans le cas présent, c’est différent puisque </w:t>
      </w:r>
      <w:r w:rsidR="00B80A27">
        <w:rPr>
          <w:rFonts w:cstheme="minorHAnsi"/>
        </w:rPr>
        <w:t>c’est un particulier qui demande à la Commune de faire l’acquisition d’un chemin rural.</w:t>
      </w:r>
      <w:r w:rsidR="00BD44F9">
        <w:rPr>
          <w:rFonts w:cstheme="minorHAnsi"/>
        </w:rPr>
        <w:t xml:space="preserve"> </w:t>
      </w:r>
      <w:r w:rsidR="00B80A27">
        <w:rPr>
          <w:rFonts w:cstheme="minorHAnsi"/>
        </w:rPr>
        <w:t>Mme le Maire ajoute que, parce que c’est important et que cela pourrait créer un précédent, si les conclusions de l’enquête publique ne sont pas favorables au déclassement du chemin rural, le Conseil est</w:t>
      </w:r>
      <w:r w:rsidR="007462CA">
        <w:rPr>
          <w:rFonts w:cstheme="minorHAnsi"/>
        </w:rPr>
        <w:t>-</w:t>
      </w:r>
      <w:r w:rsidR="00B80A27">
        <w:rPr>
          <w:rFonts w:cstheme="minorHAnsi"/>
        </w:rPr>
        <w:t xml:space="preserve">il prêt à aller à l’encontre de l’avis </w:t>
      </w:r>
      <w:r>
        <w:rPr>
          <w:rFonts w:cstheme="minorHAnsi"/>
        </w:rPr>
        <w:t>du C</w:t>
      </w:r>
      <w:r w:rsidR="00B80A27">
        <w:rPr>
          <w:rFonts w:cstheme="minorHAnsi"/>
        </w:rPr>
        <w:t>ommissaire enquêteur</w:t>
      </w:r>
      <w:r>
        <w:rPr>
          <w:rFonts w:cstheme="minorHAnsi"/>
        </w:rPr>
        <w:t> ?</w:t>
      </w:r>
      <w:r w:rsidR="00B80A27">
        <w:rPr>
          <w:rFonts w:cstheme="minorHAnsi"/>
        </w:rPr>
        <w:t xml:space="preserve"> </w:t>
      </w:r>
      <w:r>
        <w:rPr>
          <w:rFonts w:cstheme="minorHAnsi"/>
        </w:rPr>
        <w:t xml:space="preserve">Si l’avis du Commissaire enquêteur est défavorable et si le conseil suit l’avis du Commissaire enquêteur, </w:t>
      </w:r>
      <w:r w:rsidR="00B80A27">
        <w:rPr>
          <w:rFonts w:cstheme="minorHAnsi"/>
        </w:rPr>
        <w:t xml:space="preserve">cela </w:t>
      </w:r>
      <w:r>
        <w:rPr>
          <w:rFonts w:cstheme="minorHAnsi"/>
        </w:rPr>
        <w:t xml:space="preserve">sous-entend </w:t>
      </w:r>
      <w:r w:rsidR="00B80A27">
        <w:rPr>
          <w:rFonts w:cstheme="minorHAnsi"/>
        </w:rPr>
        <w:t xml:space="preserve">qu’il n’y </w:t>
      </w:r>
      <w:r>
        <w:rPr>
          <w:rFonts w:cstheme="minorHAnsi"/>
        </w:rPr>
        <w:t xml:space="preserve">aura </w:t>
      </w:r>
      <w:r w:rsidR="00B80A27">
        <w:rPr>
          <w:rFonts w:cstheme="minorHAnsi"/>
        </w:rPr>
        <w:t xml:space="preserve">pas de vente et </w:t>
      </w:r>
      <w:r>
        <w:rPr>
          <w:rFonts w:cstheme="minorHAnsi"/>
        </w:rPr>
        <w:t>que par conséquent,</w:t>
      </w:r>
      <w:r w:rsidR="00B80A27">
        <w:rPr>
          <w:rFonts w:cstheme="minorHAnsi"/>
        </w:rPr>
        <w:t xml:space="preserve"> le coût de l’enquête publique sera supporté par la Commune.</w:t>
      </w:r>
      <w:r w:rsidR="00BD44F9">
        <w:rPr>
          <w:rFonts w:cstheme="minorHAnsi"/>
        </w:rPr>
        <w:t xml:space="preserve"> </w:t>
      </w:r>
      <w:r w:rsidR="000E591E">
        <w:rPr>
          <w:rFonts w:cstheme="minorHAnsi"/>
        </w:rPr>
        <w:t xml:space="preserve">Mme le Maire </w:t>
      </w:r>
      <w:r w:rsidR="00903C72">
        <w:rPr>
          <w:rFonts w:cstheme="minorHAnsi"/>
        </w:rPr>
        <w:t>insiste donc,</w:t>
      </w:r>
      <w:r w:rsidR="000E591E">
        <w:rPr>
          <w:rFonts w:cstheme="minorHAnsi"/>
        </w:rPr>
        <w:t xml:space="preserve"> avant que M. MAHIEUX ne quitte la salle pour laisser le Conseil </w:t>
      </w:r>
      <w:r w:rsidR="00903C72">
        <w:rPr>
          <w:rFonts w:cstheme="minorHAnsi"/>
        </w:rPr>
        <w:t>délibérer</w:t>
      </w:r>
      <w:r w:rsidR="000E591E">
        <w:rPr>
          <w:rFonts w:cstheme="minorHAnsi"/>
        </w:rPr>
        <w:t xml:space="preserve">, qu’il y a un risque pour la </w:t>
      </w:r>
      <w:r w:rsidR="00D4044F">
        <w:rPr>
          <w:rFonts w:cstheme="minorHAnsi"/>
        </w:rPr>
        <w:t>m</w:t>
      </w:r>
      <w:r w:rsidR="000E591E">
        <w:rPr>
          <w:rFonts w:cstheme="minorHAnsi"/>
        </w:rPr>
        <w:t>unicipalité si l’enquête publique est infructueuse.</w:t>
      </w:r>
      <w:r w:rsidR="00BD44F9">
        <w:rPr>
          <w:rFonts w:cstheme="minorHAnsi"/>
        </w:rPr>
        <w:t xml:space="preserve"> </w:t>
      </w:r>
      <w:r w:rsidR="000E591E">
        <w:rPr>
          <w:rFonts w:cstheme="minorHAnsi"/>
        </w:rPr>
        <w:t xml:space="preserve">Mme le Maire ajoute que si </w:t>
      </w:r>
      <w:r w:rsidR="00062F56">
        <w:rPr>
          <w:rFonts w:cstheme="minorHAnsi"/>
        </w:rPr>
        <w:t>une seule entité</w:t>
      </w:r>
      <w:r w:rsidR="00903C72">
        <w:rPr>
          <w:rFonts w:cstheme="minorHAnsi"/>
        </w:rPr>
        <w:t xml:space="preserve"> était</w:t>
      </w:r>
      <w:r w:rsidR="00062F56">
        <w:rPr>
          <w:rFonts w:cstheme="minorHAnsi"/>
        </w:rPr>
        <w:t xml:space="preserve"> concernée par le déclassement et la cession du chemin, cela faciliter</w:t>
      </w:r>
      <w:r w:rsidR="00903C72">
        <w:rPr>
          <w:rFonts w:cstheme="minorHAnsi"/>
        </w:rPr>
        <w:t>ait</w:t>
      </w:r>
      <w:r w:rsidR="00062F56">
        <w:rPr>
          <w:rFonts w:cstheme="minorHAnsi"/>
        </w:rPr>
        <w:t xml:space="preserve"> le déclassement puisque le </w:t>
      </w:r>
      <w:r w:rsidR="00903C72">
        <w:rPr>
          <w:rFonts w:cstheme="minorHAnsi"/>
        </w:rPr>
        <w:t>C</w:t>
      </w:r>
      <w:r w:rsidR="00062F56">
        <w:rPr>
          <w:rFonts w:cstheme="minorHAnsi"/>
        </w:rPr>
        <w:t>ommissaire enquêteur pourra</w:t>
      </w:r>
      <w:r w:rsidR="00903C72">
        <w:rPr>
          <w:rFonts w:cstheme="minorHAnsi"/>
        </w:rPr>
        <w:t>it</w:t>
      </w:r>
      <w:r w:rsidR="00062F56">
        <w:rPr>
          <w:rFonts w:cstheme="minorHAnsi"/>
        </w:rPr>
        <w:t xml:space="preserve"> en effet attester qu’un seul propriétaire est concerné. Or, dans le cas exposé</w:t>
      </w:r>
      <w:r w:rsidR="00903C72">
        <w:rPr>
          <w:rFonts w:cstheme="minorHAnsi"/>
        </w:rPr>
        <w:t>,</w:t>
      </w:r>
      <w:r w:rsidR="00062F56">
        <w:rPr>
          <w:rFonts w:cstheme="minorHAnsi"/>
        </w:rPr>
        <w:t xml:space="preserve"> c’est un GAEC qui achète avec des parcelles appartenant</w:t>
      </w:r>
      <w:r w:rsidR="00903C72">
        <w:rPr>
          <w:rFonts w:cstheme="minorHAnsi"/>
        </w:rPr>
        <w:t>,</w:t>
      </w:r>
      <w:r w:rsidR="00062F56">
        <w:rPr>
          <w:rFonts w:cstheme="minorHAnsi"/>
        </w:rPr>
        <w:t xml:space="preserve"> pour certaines à M. MAHIEUX père</w:t>
      </w:r>
      <w:r w:rsidR="00903C72">
        <w:rPr>
          <w:rFonts w:cstheme="minorHAnsi"/>
        </w:rPr>
        <w:t xml:space="preserve"> et pour d’autres</w:t>
      </w:r>
      <w:r w:rsidR="00062F56">
        <w:rPr>
          <w:rFonts w:cstheme="minorHAnsi"/>
        </w:rPr>
        <w:t xml:space="preserve"> à Mme PERRET mère. M. MAHIEUX a rédigé une attestation pour donner un droit de passage à ses parents pour accéder à leurs parcelles. Mme le MAIRE indique que par cette attestation, il y a potentiellement un risque </w:t>
      </w:r>
      <w:r w:rsidR="00903C72">
        <w:rPr>
          <w:rFonts w:cstheme="minorHAnsi"/>
        </w:rPr>
        <w:t>d</w:t>
      </w:r>
      <w:r w:rsidR="00062F56">
        <w:rPr>
          <w:rFonts w:cstheme="minorHAnsi"/>
        </w:rPr>
        <w:t>ans la mesure où M. MAHIEUX a justifié que le chemin rural a son utilité puisqu’il sert à desservir différentes parcelles appartenant à plusieurs propriétaires. M. MAHIEUX ajoute que les parcelles sont exploitées par le GAEC.</w:t>
      </w:r>
      <w:r w:rsidR="00BD44F9">
        <w:rPr>
          <w:rFonts w:cstheme="minorHAnsi"/>
        </w:rPr>
        <w:t xml:space="preserve"> </w:t>
      </w:r>
      <w:r w:rsidR="004E3DD3">
        <w:rPr>
          <w:rFonts w:cstheme="minorHAnsi"/>
        </w:rPr>
        <w:t xml:space="preserve">Mme le Maire ajoute que la Commune n’a pas reçu d’acte authentique. </w:t>
      </w:r>
      <w:r w:rsidR="00903C72">
        <w:rPr>
          <w:rFonts w:cstheme="minorHAnsi"/>
        </w:rPr>
        <w:t>Elle n’a</w:t>
      </w:r>
      <w:r w:rsidR="004E3DD3">
        <w:rPr>
          <w:rFonts w:cstheme="minorHAnsi"/>
        </w:rPr>
        <w:t xml:space="preserve"> reçu que des promesses d’achat. Avant de quitter la salle, M. MAHIEUX ajoute que la vente de ce chemin lui parait envisageable au regard d’autres chemins qui auraient davantage un intérêt touristique et environnemental. </w:t>
      </w:r>
      <w:r w:rsidR="00BD44F9">
        <w:rPr>
          <w:rFonts w:cstheme="minorHAnsi"/>
        </w:rPr>
        <w:t xml:space="preserve"> </w:t>
      </w:r>
      <w:r w:rsidR="004E3DD3">
        <w:rPr>
          <w:rFonts w:cstheme="minorHAnsi"/>
        </w:rPr>
        <w:t xml:space="preserve">M. MAHIEUX a </w:t>
      </w:r>
      <w:r w:rsidR="00A20D3A">
        <w:rPr>
          <w:rFonts w:cstheme="minorHAnsi"/>
        </w:rPr>
        <w:t>conscience</w:t>
      </w:r>
      <w:r w:rsidR="004E3DD3">
        <w:rPr>
          <w:rFonts w:cstheme="minorHAnsi"/>
        </w:rPr>
        <w:t xml:space="preserve"> que peut être des riverains feront état de leur désaccord mais ce sera </w:t>
      </w:r>
      <w:r w:rsidR="00A20D3A">
        <w:rPr>
          <w:rFonts w:cstheme="minorHAnsi"/>
        </w:rPr>
        <w:t>alors</w:t>
      </w:r>
      <w:r w:rsidR="004E3DD3">
        <w:rPr>
          <w:rFonts w:cstheme="minorHAnsi"/>
        </w:rPr>
        <w:t xml:space="preserve"> au </w:t>
      </w:r>
      <w:r w:rsidR="00903C72">
        <w:rPr>
          <w:rFonts w:cstheme="minorHAnsi"/>
        </w:rPr>
        <w:t>Co</w:t>
      </w:r>
      <w:r w:rsidR="00A20D3A">
        <w:rPr>
          <w:rFonts w:cstheme="minorHAnsi"/>
        </w:rPr>
        <w:t>mmissaire</w:t>
      </w:r>
      <w:r w:rsidR="004E3DD3">
        <w:rPr>
          <w:rFonts w:cstheme="minorHAnsi"/>
        </w:rPr>
        <w:t xml:space="preserve"> enquêteur de </w:t>
      </w:r>
      <w:r w:rsidR="00A20D3A">
        <w:rPr>
          <w:rFonts w:cstheme="minorHAnsi"/>
        </w:rPr>
        <w:t xml:space="preserve">tirer </w:t>
      </w:r>
      <w:r w:rsidR="004E3DD3">
        <w:rPr>
          <w:rFonts w:cstheme="minorHAnsi"/>
        </w:rPr>
        <w:t xml:space="preserve">ses conclusions et au </w:t>
      </w:r>
      <w:r w:rsidR="00A20D3A">
        <w:rPr>
          <w:rFonts w:cstheme="minorHAnsi"/>
        </w:rPr>
        <w:t>Conseil</w:t>
      </w:r>
      <w:r w:rsidR="004E3DD3">
        <w:rPr>
          <w:rFonts w:cstheme="minorHAnsi"/>
        </w:rPr>
        <w:t xml:space="preserve"> munic</w:t>
      </w:r>
      <w:r w:rsidR="00A20D3A">
        <w:rPr>
          <w:rFonts w:cstheme="minorHAnsi"/>
        </w:rPr>
        <w:t>ipal, e</w:t>
      </w:r>
      <w:r w:rsidR="004E3DD3">
        <w:rPr>
          <w:rFonts w:cstheme="minorHAnsi"/>
        </w:rPr>
        <w:t>nsuite de décider.</w:t>
      </w:r>
      <w:r w:rsidR="00BD44F9">
        <w:rPr>
          <w:rFonts w:cstheme="minorHAnsi"/>
        </w:rPr>
        <w:t xml:space="preserve"> </w:t>
      </w:r>
      <w:r w:rsidR="004E3DD3">
        <w:rPr>
          <w:rFonts w:cstheme="minorHAnsi"/>
        </w:rPr>
        <w:t>M. DENIS indique à M. MAHIE</w:t>
      </w:r>
      <w:r w:rsidR="00A20D3A">
        <w:rPr>
          <w:rFonts w:cstheme="minorHAnsi"/>
        </w:rPr>
        <w:t>U</w:t>
      </w:r>
      <w:r w:rsidR="004E3DD3">
        <w:rPr>
          <w:rFonts w:cstheme="minorHAnsi"/>
        </w:rPr>
        <w:t>X qu</w:t>
      </w:r>
      <w:r w:rsidR="00A20D3A">
        <w:rPr>
          <w:rFonts w:cstheme="minorHAnsi"/>
        </w:rPr>
        <w:t>’</w:t>
      </w:r>
      <w:r w:rsidR="004E3DD3">
        <w:rPr>
          <w:rFonts w:cstheme="minorHAnsi"/>
        </w:rPr>
        <w:t xml:space="preserve">il </w:t>
      </w:r>
      <w:r w:rsidR="00A20D3A">
        <w:rPr>
          <w:rFonts w:cstheme="minorHAnsi"/>
        </w:rPr>
        <w:t>aurait peut-être intérêt à préparer d’abord l’opération</w:t>
      </w:r>
      <w:r w:rsidR="00903C72">
        <w:rPr>
          <w:rFonts w:cstheme="minorHAnsi"/>
        </w:rPr>
        <w:t>,</w:t>
      </w:r>
      <w:r w:rsidR="00A20D3A">
        <w:rPr>
          <w:rFonts w:cstheme="minorHAnsi"/>
        </w:rPr>
        <w:t xml:space="preserve"> ce à quoi M. MAHIEUX répond qu’il n’en a pas le temps car il doit déposer son permis de construire pour pouvoir rapidement construire sa salle de traite indispensable au maintien et au développement de son activité professionnelle.</w:t>
      </w:r>
      <w:r w:rsidR="00BD44F9">
        <w:rPr>
          <w:rFonts w:cstheme="minorHAnsi"/>
        </w:rPr>
        <w:t xml:space="preserve"> </w:t>
      </w:r>
      <w:r w:rsidR="00A20D3A">
        <w:rPr>
          <w:rFonts w:cstheme="minorHAnsi"/>
        </w:rPr>
        <w:t xml:space="preserve">M. DENIS indique qu’il y a quand même un risque </w:t>
      </w:r>
      <w:r w:rsidR="00903C72">
        <w:rPr>
          <w:rFonts w:cstheme="minorHAnsi"/>
        </w:rPr>
        <w:t xml:space="preserve">et </w:t>
      </w:r>
      <w:r w:rsidR="00A20D3A">
        <w:rPr>
          <w:rFonts w:cstheme="minorHAnsi"/>
        </w:rPr>
        <w:t xml:space="preserve">que préparer le dossier avant serait préférable. M. MAHIEUX ajoute que si l’avis est défavorable il y aura d’autres </w:t>
      </w:r>
      <w:r w:rsidR="00B81D0F">
        <w:rPr>
          <w:rFonts w:cstheme="minorHAnsi"/>
        </w:rPr>
        <w:t>moyens</w:t>
      </w:r>
      <w:r w:rsidR="00903C72">
        <w:rPr>
          <w:rFonts w:cstheme="minorHAnsi"/>
        </w:rPr>
        <w:t xml:space="preserve"> mais ce sera</w:t>
      </w:r>
      <w:r w:rsidR="00B81D0F">
        <w:rPr>
          <w:rFonts w:cstheme="minorHAnsi"/>
        </w:rPr>
        <w:t xml:space="preserve"> certes plus </w:t>
      </w:r>
      <w:r w:rsidR="00903C72">
        <w:rPr>
          <w:rFonts w:cstheme="minorHAnsi"/>
        </w:rPr>
        <w:t>compliqués</w:t>
      </w:r>
      <w:r w:rsidR="00A20D3A">
        <w:rPr>
          <w:rFonts w:cstheme="minorHAnsi"/>
        </w:rPr>
        <w:t>.  Il ne peut dans l’immédiat acheter 18 hectares.</w:t>
      </w:r>
      <w:r w:rsidR="00BD44F9">
        <w:rPr>
          <w:rFonts w:cstheme="minorHAnsi"/>
        </w:rPr>
        <w:t xml:space="preserve"> </w:t>
      </w:r>
      <w:r w:rsidR="00A20D3A">
        <w:rPr>
          <w:rFonts w:cstheme="minorHAnsi"/>
        </w:rPr>
        <w:t xml:space="preserve">Mme le Maire interroge M. MAHIEUX sur la nature des autres moyens qu’il sous-entend. M. MAHIEUX </w:t>
      </w:r>
      <w:r w:rsidR="00B81D0F">
        <w:rPr>
          <w:rFonts w:cstheme="minorHAnsi"/>
        </w:rPr>
        <w:t>répond</w:t>
      </w:r>
      <w:r w:rsidR="00A20D3A">
        <w:rPr>
          <w:rFonts w:cstheme="minorHAnsi"/>
        </w:rPr>
        <w:t xml:space="preserve"> qu’il ne les </w:t>
      </w:r>
      <w:r w:rsidR="00B81D0F">
        <w:rPr>
          <w:rFonts w:cstheme="minorHAnsi"/>
        </w:rPr>
        <w:t>connait</w:t>
      </w:r>
      <w:r w:rsidR="00A20D3A">
        <w:rPr>
          <w:rFonts w:cstheme="minorHAnsi"/>
        </w:rPr>
        <w:t xml:space="preserve"> pas pour le</w:t>
      </w:r>
      <w:r w:rsidR="00B81D0F">
        <w:rPr>
          <w:rFonts w:cstheme="minorHAnsi"/>
        </w:rPr>
        <w:t xml:space="preserve"> mome</w:t>
      </w:r>
      <w:r w:rsidR="00A20D3A">
        <w:rPr>
          <w:rFonts w:cstheme="minorHAnsi"/>
        </w:rPr>
        <w:t xml:space="preserve">nt mais </w:t>
      </w:r>
      <w:r w:rsidR="00B81D0F">
        <w:rPr>
          <w:rFonts w:cstheme="minorHAnsi"/>
        </w:rPr>
        <w:t>qu’il</w:t>
      </w:r>
      <w:r w:rsidR="00A20D3A">
        <w:rPr>
          <w:rFonts w:cstheme="minorHAnsi"/>
        </w:rPr>
        <w:t xml:space="preserve"> en existe très </w:t>
      </w:r>
      <w:r w:rsidR="00B81D0F">
        <w:rPr>
          <w:rFonts w:cstheme="minorHAnsi"/>
        </w:rPr>
        <w:t>certainement</w:t>
      </w:r>
      <w:r w:rsidR="00A20D3A">
        <w:rPr>
          <w:rFonts w:cstheme="minorHAnsi"/>
        </w:rPr>
        <w:t>.</w:t>
      </w:r>
      <w:r w:rsidR="00B81D0F">
        <w:rPr>
          <w:rFonts w:cstheme="minorHAnsi"/>
        </w:rPr>
        <w:t xml:space="preserve"> </w:t>
      </w:r>
    </w:p>
    <w:p w14:paraId="32895E60" w14:textId="77777777" w:rsidR="008133AC" w:rsidRDefault="008133AC" w:rsidP="008133AC">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p>
    <w:p w14:paraId="356763FF" w14:textId="77777777" w:rsidR="008133AC" w:rsidRDefault="008133AC" w:rsidP="008133AC">
      <w:pPr>
        <w:tabs>
          <w:tab w:val="left" w:pos="0"/>
          <w:tab w:val="left" w:pos="720"/>
        </w:tabs>
        <w:kinsoku w:val="0"/>
        <w:overflowPunct w:val="0"/>
        <w:spacing w:after="0" w:line="240" w:lineRule="auto"/>
        <w:jc w:val="both"/>
        <w:textAlignment w:val="baseline"/>
        <w:rPr>
          <w:rFonts w:cstheme="minorHAnsi"/>
        </w:rPr>
      </w:pPr>
    </w:p>
    <w:p w14:paraId="655891A1" w14:textId="3FBD80F4" w:rsidR="00BD44F9" w:rsidRDefault="00B81D0F" w:rsidP="008133AC">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Pr>
          <w:rFonts w:cstheme="minorHAnsi"/>
        </w:rPr>
        <w:t xml:space="preserve">M. MAHIEUX </w:t>
      </w:r>
      <w:r w:rsidR="00903C72">
        <w:rPr>
          <w:rFonts w:cstheme="minorHAnsi"/>
        </w:rPr>
        <w:t>insiste ;</w:t>
      </w:r>
      <w:r>
        <w:rPr>
          <w:rFonts w:cstheme="minorHAnsi"/>
        </w:rPr>
        <w:t xml:space="preserve"> soit il trouve une solution</w:t>
      </w:r>
      <w:r w:rsidR="002F04E2">
        <w:rPr>
          <w:rFonts w:cstheme="minorHAnsi"/>
        </w:rPr>
        <w:t xml:space="preserve">, </w:t>
      </w:r>
      <w:r>
        <w:rPr>
          <w:rFonts w:cstheme="minorHAnsi"/>
        </w:rPr>
        <w:t>soit il devra arrêter l’élevage laitier. M. DENIS lui évoque l’idée de constituer un GFA (Groupement Foncier Agricole) avec ses parents. Pour M. MAHIEUX ce n’est pas aussi simple sachant qu’il a une sœur. M. DENIS indique que s’il était le Commissaire enquêteur peut-être accorderait-il à M. MAHIEUX le déclassement du chemin rural juste pour l’entrée de la parcelle mais qu’il refuserait le déclassement sur le reste de sa longueur considérant qu’il dessert des parcelles appartenant à d’autres propriétaires.</w:t>
      </w:r>
      <w:r w:rsidR="00BD44F9">
        <w:rPr>
          <w:rFonts w:cstheme="minorHAnsi"/>
        </w:rPr>
        <w:t xml:space="preserve"> </w:t>
      </w:r>
      <w:r w:rsidR="00110A2A">
        <w:rPr>
          <w:rFonts w:cstheme="minorHAnsi"/>
        </w:rPr>
        <w:t xml:space="preserve">Concernant le coût de l’enquête publique, Mme le Maire l’estime à au plus 2 000 € mais en toute incertitude car ce sera fonction du Commissaire </w:t>
      </w:r>
      <w:r w:rsidR="00903C72">
        <w:rPr>
          <w:rFonts w:cstheme="minorHAnsi"/>
        </w:rPr>
        <w:t>e</w:t>
      </w:r>
      <w:r w:rsidR="00110A2A">
        <w:rPr>
          <w:rFonts w:cstheme="minorHAnsi"/>
        </w:rPr>
        <w:t xml:space="preserve">nquêteur. Le risque que </w:t>
      </w:r>
      <w:r w:rsidR="00903C72">
        <w:rPr>
          <w:rFonts w:cstheme="minorHAnsi"/>
        </w:rPr>
        <w:t>Mme</w:t>
      </w:r>
      <w:r w:rsidR="00110A2A">
        <w:rPr>
          <w:rFonts w:cstheme="minorHAnsi"/>
        </w:rPr>
        <w:t xml:space="preserve"> le Maire rappelle une nouvelle fois c’est de faire supporter cette dépense à la Commune.</w:t>
      </w:r>
      <w:r w:rsidR="00BD44F9">
        <w:rPr>
          <w:rFonts w:cstheme="minorHAnsi"/>
        </w:rPr>
        <w:t xml:space="preserve"> </w:t>
      </w:r>
      <w:r w:rsidR="00110A2A">
        <w:rPr>
          <w:rFonts w:cstheme="minorHAnsi"/>
        </w:rPr>
        <w:t xml:space="preserve">M. MAHIEUX indique que le Conseil peut décider d’aller contre l’avis du Commissaire enquêteur. Mme le Maire confirme </w:t>
      </w:r>
      <w:r w:rsidR="00903C72">
        <w:rPr>
          <w:rFonts w:cstheme="minorHAnsi"/>
        </w:rPr>
        <w:t xml:space="preserve">que </w:t>
      </w:r>
      <w:r w:rsidR="00BD44F9">
        <w:rPr>
          <w:rFonts w:cstheme="minorHAnsi"/>
        </w:rPr>
        <w:t>c’est en effet une possibilité mais qu’en qualité de Maire, M. MAHIEUX</w:t>
      </w:r>
      <w:r w:rsidR="00110A2A">
        <w:rPr>
          <w:rFonts w:cstheme="minorHAnsi"/>
        </w:rPr>
        <w:t xml:space="preserve"> étant un </w:t>
      </w:r>
      <w:proofErr w:type="spellStart"/>
      <w:r w:rsidR="00110A2A">
        <w:rPr>
          <w:rFonts w:cstheme="minorHAnsi"/>
        </w:rPr>
        <w:t>Elu</w:t>
      </w:r>
      <w:proofErr w:type="spellEnd"/>
      <w:r w:rsidR="00110A2A">
        <w:rPr>
          <w:rFonts w:cstheme="minorHAnsi"/>
        </w:rPr>
        <w:t xml:space="preserve">, elle </w:t>
      </w:r>
      <w:r w:rsidR="00BD44F9">
        <w:rPr>
          <w:rFonts w:cstheme="minorHAnsi"/>
        </w:rPr>
        <w:t xml:space="preserve">ne dérogera pas à l’avis </w:t>
      </w:r>
      <w:r w:rsidR="00110A2A">
        <w:rPr>
          <w:rFonts w:cstheme="minorHAnsi"/>
        </w:rPr>
        <w:t>du Commissaire enquêteur.</w:t>
      </w:r>
      <w:r w:rsidR="00BD44F9">
        <w:rPr>
          <w:rFonts w:cstheme="minorHAnsi"/>
        </w:rPr>
        <w:t xml:space="preserve"> </w:t>
      </w:r>
    </w:p>
    <w:p w14:paraId="7CC70897" w14:textId="11D7C2C1" w:rsidR="00110A2A" w:rsidRDefault="002F04E2" w:rsidP="008133AC">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Pr>
          <w:rFonts w:cstheme="minorHAnsi"/>
        </w:rPr>
        <w:t xml:space="preserve">Mme MORIN DIEGO souhaite faire part de deux suggestions à M. MAHIEUX. La première concerne la servitude de passage. Mme MORIN DIEGO indique à M. MAHIEUX qu’il aurait peut-être </w:t>
      </w:r>
      <w:r w:rsidR="00903C72">
        <w:rPr>
          <w:rFonts w:cstheme="minorHAnsi"/>
        </w:rPr>
        <w:t>dû</w:t>
      </w:r>
      <w:r>
        <w:rPr>
          <w:rFonts w:cstheme="minorHAnsi"/>
        </w:rPr>
        <w:t xml:space="preserve"> indiquer dans l’attestation que les parcelles situées de part et d’autre du CR 44 sont exploitées par le GAEC.</w:t>
      </w:r>
    </w:p>
    <w:p w14:paraId="482C11F9" w14:textId="21EB3788" w:rsidR="00010092" w:rsidRPr="00191E9E" w:rsidRDefault="002F04E2" w:rsidP="008133AC">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Pr>
          <w:rFonts w:cstheme="minorHAnsi"/>
        </w:rPr>
        <w:t>D’autre part, Mme MORIN DIEGO ajoute q</w:t>
      </w:r>
      <w:r w:rsidR="00D64A89">
        <w:rPr>
          <w:rFonts w:cstheme="minorHAnsi"/>
        </w:rPr>
        <w:t xml:space="preserve">u’il </w:t>
      </w:r>
      <w:r w:rsidR="00903C72">
        <w:rPr>
          <w:rFonts w:cstheme="minorHAnsi"/>
        </w:rPr>
        <w:t xml:space="preserve">aurait dû </w:t>
      </w:r>
      <w:r w:rsidR="00D64A89">
        <w:rPr>
          <w:rFonts w:cstheme="minorHAnsi"/>
        </w:rPr>
        <w:t xml:space="preserve">aussi axer </w:t>
      </w:r>
      <w:r w:rsidR="00903C72">
        <w:rPr>
          <w:rFonts w:cstheme="minorHAnsi"/>
        </w:rPr>
        <w:t>son a</w:t>
      </w:r>
      <w:r w:rsidR="00D64A89">
        <w:rPr>
          <w:rFonts w:cstheme="minorHAnsi"/>
        </w:rPr>
        <w:t xml:space="preserve">rgumentaire sur le fait que </w:t>
      </w:r>
      <w:r>
        <w:rPr>
          <w:rFonts w:cstheme="minorHAnsi"/>
        </w:rPr>
        <w:t xml:space="preserve">cette acquisition est rendue indispensable pour permettre la construction d’un nouveau bâtiment essentiel au </w:t>
      </w:r>
      <w:r w:rsidR="00D64A89">
        <w:rPr>
          <w:rFonts w:cstheme="minorHAnsi"/>
        </w:rPr>
        <w:t>maintien</w:t>
      </w:r>
      <w:r>
        <w:rPr>
          <w:rFonts w:cstheme="minorHAnsi"/>
        </w:rPr>
        <w:t xml:space="preserve"> de l’activité de M. MAHIEUX. Mme MORIN DIEGO estime </w:t>
      </w:r>
      <w:r w:rsidR="00D64A89">
        <w:rPr>
          <w:rFonts w:cstheme="minorHAnsi"/>
        </w:rPr>
        <w:t>que le rôle de la Commune c’est aussi d’aider au</w:t>
      </w:r>
      <w:r>
        <w:rPr>
          <w:rFonts w:cstheme="minorHAnsi"/>
        </w:rPr>
        <w:t xml:space="preserve"> </w:t>
      </w:r>
      <w:r w:rsidR="00D64A89">
        <w:rPr>
          <w:rFonts w:cstheme="minorHAnsi"/>
        </w:rPr>
        <w:t>maintien</w:t>
      </w:r>
      <w:r>
        <w:rPr>
          <w:rFonts w:cstheme="minorHAnsi"/>
        </w:rPr>
        <w:t xml:space="preserve"> </w:t>
      </w:r>
      <w:r w:rsidR="00D64A89">
        <w:rPr>
          <w:rFonts w:cstheme="minorHAnsi"/>
        </w:rPr>
        <w:t>de l’activité agricole sur</w:t>
      </w:r>
      <w:r w:rsidR="00903C72">
        <w:rPr>
          <w:rFonts w:cstheme="minorHAnsi"/>
        </w:rPr>
        <w:t xml:space="preserve"> le territoire</w:t>
      </w:r>
      <w:r w:rsidR="00D64A89">
        <w:rPr>
          <w:rFonts w:cstheme="minorHAnsi"/>
        </w:rPr>
        <w:t xml:space="preserve">. Mme ALIX est d’accord avec les propos de Mme MORIN-DIEGO. Il faut défendre l’agriculture sur le territoire communal. M. SAVIGNE demande si la Chambre d’Agriculture et la SAFER sont consultées dans le cadre de l’enquête. Mme le </w:t>
      </w:r>
      <w:r w:rsidR="00D64A89" w:rsidRPr="00191E9E">
        <w:rPr>
          <w:rFonts w:cstheme="minorHAnsi"/>
        </w:rPr>
        <w:t>Maire répond ne pas savoi</w:t>
      </w:r>
      <w:r w:rsidR="00010092" w:rsidRPr="00191E9E">
        <w:rPr>
          <w:rFonts w:cstheme="minorHAnsi"/>
        </w:rPr>
        <w:t>r.</w:t>
      </w:r>
    </w:p>
    <w:p w14:paraId="4F9CFCD3" w14:textId="212AB882" w:rsidR="00010092" w:rsidRPr="00191E9E" w:rsidRDefault="00010092" w:rsidP="008133AC">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sidRPr="00191E9E">
        <w:rPr>
          <w:rFonts w:cstheme="minorHAnsi"/>
        </w:rPr>
        <w:t xml:space="preserve">M. MAHIEUX quitte la salle. Hors de sa présence, les échanges reprennent. </w:t>
      </w:r>
    </w:p>
    <w:p w14:paraId="1A22ECA6" w14:textId="4734AA0B" w:rsidR="00010092" w:rsidRPr="00191E9E" w:rsidRDefault="00010092" w:rsidP="008133AC">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sidRPr="00191E9E">
        <w:rPr>
          <w:rFonts w:cstheme="minorHAnsi"/>
        </w:rPr>
        <w:t>Mme ALIX confirme ce qu’e</w:t>
      </w:r>
      <w:r w:rsidR="003F1AC8" w:rsidRPr="00191E9E">
        <w:rPr>
          <w:rFonts w:cstheme="minorHAnsi"/>
        </w:rPr>
        <w:t xml:space="preserve">lle </w:t>
      </w:r>
      <w:r w:rsidRPr="00191E9E">
        <w:rPr>
          <w:rFonts w:cstheme="minorHAnsi"/>
        </w:rPr>
        <w:t>a dit à savoir qu</w:t>
      </w:r>
      <w:r w:rsidR="003F1AC8" w:rsidRPr="00191E9E">
        <w:rPr>
          <w:rFonts w:cstheme="minorHAnsi"/>
        </w:rPr>
        <w:t>’</w:t>
      </w:r>
      <w:r w:rsidRPr="00191E9E">
        <w:rPr>
          <w:rFonts w:cstheme="minorHAnsi"/>
        </w:rPr>
        <w:t>il est important de favoriser le développement des exploitations</w:t>
      </w:r>
      <w:r w:rsidR="003F1AC8" w:rsidRPr="00191E9E">
        <w:rPr>
          <w:rFonts w:cstheme="minorHAnsi"/>
        </w:rPr>
        <w:t xml:space="preserve"> agricoles</w:t>
      </w:r>
      <w:r w:rsidRPr="00191E9E">
        <w:rPr>
          <w:rFonts w:cstheme="minorHAnsi"/>
        </w:rPr>
        <w:t>. M. DELOURME indique qu’il y</w:t>
      </w:r>
      <w:r w:rsidR="003F1AC8" w:rsidRPr="00191E9E">
        <w:rPr>
          <w:rFonts w:cstheme="minorHAnsi"/>
        </w:rPr>
        <w:t xml:space="preserve"> </w:t>
      </w:r>
      <w:r w:rsidRPr="00191E9E">
        <w:rPr>
          <w:rFonts w:cstheme="minorHAnsi"/>
        </w:rPr>
        <w:t xml:space="preserve">a des chemins pour lequel, il </w:t>
      </w:r>
      <w:r w:rsidR="003F1AC8" w:rsidRPr="00191E9E">
        <w:rPr>
          <w:rFonts w:cstheme="minorHAnsi"/>
        </w:rPr>
        <w:t>pourrait</w:t>
      </w:r>
      <w:r w:rsidRPr="00191E9E">
        <w:rPr>
          <w:rFonts w:cstheme="minorHAnsi"/>
        </w:rPr>
        <w:t xml:space="preserve"> ne pas être d’accord mais dans le cas présent, il ne s’oppose pas. M. DELERUE rebondit en indiquant que dire oui une fois et non une autre fois, il faut </w:t>
      </w:r>
      <w:r w:rsidR="003F1AC8" w:rsidRPr="00191E9E">
        <w:rPr>
          <w:rFonts w:cstheme="minorHAnsi"/>
        </w:rPr>
        <w:t>avoir</w:t>
      </w:r>
      <w:r w:rsidRPr="00191E9E">
        <w:rPr>
          <w:rFonts w:cstheme="minorHAnsi"/>
        </w:rPr>
        <w:t xml:space="preserve"> de bons </w:t>
      </w:r>
      <w:r w:rsidR="003F1AC8" w:rsidRPr="00191E9E">
        <w:rPr>
          <w:rFonts w:cstheme="minorHAnsi"/>
        </w:rPr>
        <w:t>arguments</w:t>
      </w:r>
      <w:r w:rsidRPr="00191E9E">
        <w:rPr>
          <w:rFonts w:cstheme="minorHAnsi"/>
        </w:rPr>
        <w:t xml:space="preserve"> car ces positions différentes peuvent poser problème à un </w:t>
      </w:r>
      <w:r w:rsidR="003F1AC8" w:rsidRPr="00191E9E">
        <w:rPr>
          <w:rFonts w:cstheme="minorHAnsi"/>
        </w:rPr>
        <w:t>moment</w:t>
      </w:r>
      <w:r w:rsidRPr="00191E9E">
        <w:rPr>
          <w:rFonts w:cstheme="minorHAnsi"/>
        </w:rPr>
        <w:t xml:space="preserve"> donné.</w:t>
      </w:r>
      <w:r w:rsidR="003F1AC8" w:rsidRPr="00191E9E">
        <w:rPr>
          <w:rFonts w:cstheme="minorHAnsi"/>
        </w:rPr>
        <w:t xml:space="preserve"> M. DELERUE indique simplement que pendant ses loisirs, il court et ce qu’il constate c’est qu’il doit courir sur la route car il n’y pas plus de chemin. Parfois même, alors qu’il se retrouve entre des bêtes en train de pâturer et un agriculteur qui le regarde, il a le sentiment de ne pas être à sa place. Il interroge les autres </w:t>
      </w:r>
      <w:r w:rsidR="008133AC" w:rsidRPr="00191E9E">
        <w:rPr>
          <w:rFonts w:cstheme="minorHAnsi"/>
        </w:rPr>
        <w:t>é</w:t>
      </w:r>
      <w:r w:rsidR="003F1AC8" w:rsidRPr="00191E9E">
        <w:rPr>
          <w:rFonts w:cstheme="minorHAnsi"/>
        </w:rPr>
        <w:t>lus : « comment justifier les 2 000 € de dépenses occasionnées auprès des citoyens si l’enquête n’aboutit pas ? Que diront les campénéacois ?</w:t>
      </w:r>
    </w:p>
    <w:p w14:paraId="44775F80" w14:textId="02FBC12D" w:rsidR="003F1AC8" w:rsidRPr="00191E9E" w:rsidRDefault="003F1AC8" w:rsidP="008133AC">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sidRPr="00191E9E">
        <w:rPr>
          <w:rFonts w:cstheme="minorHAnsi"/>
        </w:rPr>
        <w:t xml:space="preserve">Mme LE MOIGNE rappelle que dans tous les cas, on est obligé de passer par une </w:t>
      </w:r>
      <w:r w:rsidR="002B1674" w:rsidRPr="00191E9E">
        <w:rPr>
          <w:rFonts w:cstheme="minorHAnsi"/>
        </w:rPr>
        <w:t>enquête</w:t>
      </w:r>
      <w:r w:rsidRPr="00191E9E">
        <w:rPr>
          <w:rFonts w:cstheme="minorHAnsi"/>
        </w:rPr>
        <w:t xml:space="preserve"> publique. Mme le Maire confirme.</w:t>
      </w:r>
    </w:p>
    <w:p w14:paraId="688DC9C5" w14:textId="3A4B5648" w:rsidR="003F1AC8" w:rsidRPr="00191E9E" w:rsidRDefault="003F1AC8" w:rsidP="008133AC">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sidRPr="00191E9E">
        <w:rPr>
          <w:rFonts w:cstheme="minorHAnsi"/>
        </w:rPr>
        <w:t xml:space="preserve">M. DELERUE reprend : </w:t>
      </w:r>
      <w:r w:rsidR="002B1674" w:rsidRPr="00191E9E">
        <w:rPr>
          <w:rFonts w:cstheme="minorHAnsi"/>
        </w:rPr>
        <w:t>« </w:t>
      </w:r>
      <w:r w:rsidRPr="00191E9E">
        <w:rPr>
          <w:rFonts w:cstheme="minorHAnsi"/>
          <w:i/>
          <w:iCs/>
        </w:rPr>
        <w:t>Ce n’est pas la facture qui pose problème c’est comment justifier une dépense de 2 000 €</w:t>
      </w:r>
      <w:r w:rsidR="002B1674" w:rsidRPr="00191E9E">
        <w:rPr>
          <w:rFonts w:cstheme="minorHAnsi"/>
          <w:i/>
          <w:iCs/>
        </w:rPr>
        <w:t> </w:t>
      </w:r>
      <w:r w:rsidR="002B1674" w:rsidRPr="00191E9E">
        <w:rPr>
          <w:rFonts w:cstheme="minorHAnsi"/>
        </w:rPr>
        <w:t>». Mme PONGERARD intervient et répond à M. DELERUE que la réponse à apporter pourra être la suivante : Pour permettre le développement de l’activité d’un agriculteur, La Municipalité a décidé de lancer une enquête publique en vue de déclasser un chemin rural et permettre sa vente au dît agriculteur.</w:t>
      </w:r>
    </w:p>
    <w:p w14:paraId="4BA0CEB9" w14:textId="0BAB4BF6" w:rsidR="002B1674" w:rsidRPr="00191E9E" w:rsidRDefault="002B1674" w:rsidP="008133AC">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sidRPr="00191E9E">
        <w:rPr>
          <w:rFonts w:cstheme="minorHAnsi"/>
        </w:rPr>
        <w:t>M. DELERUE convient qu’il faudra aussi mettre en avant que la vente du chemin permettra</w:t>
      </w:r>
      <w:r w:rsidR="00D10FBA" w:rsidRPr="00191E9E">
        <w:rPr>
          <w:rFonts w:cstheme="minorHAnsi"/>
        </w:rPr>
        <w:t>it</w:t>
      </w:r>
      <w:r w:rsidRPr="00191E9E">
        <w:rPr>
          <w:rFonts w:cstheme="minorHAnsi"/>
        </w:rPr>
        <w:t xml:space="preserve"> à M. MAHIEUX de construire un nouveau bâtiment agricole et ainsi d’être en règle vis-à-vis des normes sanitaires. </w:t>
      </w:r>
    </w:p>
    <w:p w14:paraId="0E5EB24E" w14:textId="53799433" w:rsidR="00885780" w:rsidRPr="00191E9E" w:rsidRDefault="002B1674" w:rsidP="008133AC">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sidRPr="00191E9E">
        <w:rPr>
          <w:rFonts w:cstheme="minorHAnsi"/>
        </w:rPr>
        <w:t xml:space="preserve">Mme le Maire tient à rappeler l’objet de la délibération. Il ne s’agit pas de savoir si la </w:t>
      </w:r>
      <w:r w:rsidR="00140595" w:rsidRPr="00191E9E">
        <w:rPr>
          <w:rFonts w:cstheme="minorHAnsi"/>
        </w:rPr>
        <w:t>C</w:t>
      </w:r>
      <w:r w:rsidRPr="00191E9E">
        <w:rPr>
          <w:rFonts w:cstheme="minorHAnsi"/>
        </w:rPr>
        <w:t xml:space="preserve">ommune vend ou pas. Il s’agit simplement de savoir si la </w:t>
      </w:r>
      <w:r w:rsidR="008133AC" w:rsidRPr="00191E9E">
        <w:rPr>
          <w:rFonts w:cstheme="minorHAnsi"/>
        </w:rPr>
        <w:t>Co</w:t>
      </w:r>
      <w:r w:rsidRPr="00191E9E">
        <w:rPr>
          <w:rFonts w:cstheme="minorHAnsi"/>
        </w:rPr>
        <w:t>mmune prend le risque d’enclencher financièrement</w:t>
      </w:r>
      <w:r w:rsidR="00140595" w:rsidRPr="00191E9E">
        <w:rPr>
          <w:rFonts w:cstheme="minorHAnsi"/>
        </w:rPr>
        <w:t xml:space="preserve"> une enquête publique qui pourra</w:t>
      </w:r>
      <w:r w:rsidR="008133AC" w:rsidRPr="00191E9E">
        <w:rPr>
          <w:rFonts w:cstheme="minorHAnsi"/>
        </w:rPr>
        <w:t>it</w:t>
      </w:r>
      <w:r w:rsidR="00140595" w:rsidRPr="00191E9E">
        <w:rPr>
          <w:rFonts w:cstheme="minorHAnsi"/>
        </w:rPr>
        <w:t xml:space="preserve"> s’avérer infructueuse </w:t>
      </w:r>
      <w:r w:rsidR="008133AC" w:rsidRPr="00191E9E">
        <w:rPr>
          <w:rFonts w:cstheme="minorHAnsi"/>
        </w:rPr>
        <w:t>et qui conduirait à attester que</w:t>
      </w:r>
      <w:r w:rsidR="00140595" w:rsidRPr="00191E9E">
        <w:rPr>
          <w:rFonts w:cstheme="minorHAnsi"/>
        </w:rPr>
        <w:t xml:space="preserve"> la désaffectation n’est pas recommandée.</w:t>
      </w:r>
    </w:p>
    <w:p w14:paraId="575D98E0" w14:textId="5E65EC75" w:rsidR="00140595" w:rsidRPr="00191E9E" w:rsidRDefault="00140595" w:rsidP="008133AC">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sidRPr="00191E9E">
        <w:rPr>
          <w:rFonts w:cstheme="minorHAnsi"/>
        </w:rPr>
        <w:t xml:space="preserve">Certes si tout se passe bien, le coût de l’enquête pourra être inclus dans le prix de vente du terrain qui pour rappel a été estimé par France domaine à 1 €/m². Il s’agit du prix plancher mais il sera toujours possible de proposer un tarif </w:t>
      </w:r>
      <w:r w:rsidR="00D10FBA" w:rsidRPr="00191E9E">
        <w:rPr>
          <w:rFonts w:cstheme="minorHAnsi"/>
        </w:rPr>
        <w:t xml:space="preserve">plus élevé </w:t>
      </w:r>
      <w:r w:rsidRPr="00191E9E">
        <w:rPr>
          <w:rFonts w:cstheme="minorHAnsi"/>
        </w:rPr>
        <w:t xml:space="preserve">mais raisonnable incluant </w:t>
      </w:r>
      <w:r w:rsidR="00D10FBA" w:rsidRPr="00191E9E">
        <w:rPr>
          <w:rFonts w:cstheme="minorHAnsi"/>
        </w:rPr>
        <w:t xml:space="preserve">ainsi </w:t>
      </w:r>
      <w:r w:rsidRPr="00191E9E">
        <w:rPr>
          <w:rFonts w:cstheme="minorHAnsi"/>
        </w:rPr>
        <w:t>le montant de l’enquête.</w:t>
      </w:r>
    </w:p>
    <w:p w14:paraId="1E1C33BB" w14:textId="77777777" w:rsidR="008133AC" w:rsidRDefault="008133AC" w:rsidP="008133AC">
      <w:pPr>
        <w:tabs>
          <w:tab w:val="left" w:pos="0"/>
          <w:tab w:val="left" w:pos="720"/>
        </w:tabs>
        <w:kinsoku w:val="0"/>
        <w:overflowPunct w:val="0"/>
        <w:spacing w:after="0" w:line="240" w:lineRule="auto"/>
        <w:jc w:val="both"/>
        <w:textAlignment w:val="baseline"/>
        <w:rPr>
          <w:rFonts w:cstheme="minorHAnsi"/>
          <w:color w:val="FF0000"/>
        </w:rPr>
      </w:pPr>
    </w:p>
    <w:p w14:paraId="64191774" w14:textId="77777777" w:rsidR="008133AC" w:rsidRDefault="008133AC" w:rsidP="008133AC">
      <w:pPr>
        <w:tabs>
          <w:tab w:val="left" w:pos="0"/>
          <w:tab w:val="left" w:pos="720"/>
        </w:tabs>
        <w:kinsoku w:val="0"/>
        <w:overflowPunct w:val="0"/>
        <w:spacing w:after="0" w:line="240" w:lineRule="auto"/>
        <w:jc w:val="both"/>
        <w:textAlignment w:val="baseline"/>
        <w:rPr>
          <w:rFonts w:cstheme="minorHAnsi"/>
          <w:color w:val="FF0000"/>
        </w:rPr>
      </w:pPr>
    </w:p>
    <w:p w14:paraId="39056833" w14:textId="77777777" w:rsidR="008133AC" w:rsidRPr="00DD17A4" w:rsidRDefault="008133AC" w:rsidP="008133AC">
      <w:pPr>
        <w:tabs>
          <w:tab w:val="left" w:pos="0"/>
          <w:tab w:val="left" w:pos="720"/>
        </w:tabs>
        <w:kinsoku w:val="0"/>
        <w:overflowPunct w:val="0"/>
        <w:spacing w:after="0" w:line="240" w:lineRule="auto"/>
        <w:jc w:val="both"/>
        <w:textAlignment w:val="baseline"/>
        <w:rPr>
          <w:rFonts w:cstheme="minorHAnsi"/>
          <w:color w:val="FF0000"/>
        </w:rPr>
      </w:pPr>
    </w:p>
    <w:p w14:paraId="1A3303DF" w14:textId="0F6EBB94" w:rsidR="00A146B1" w:rsidRPr="00191E9E" w:rsidRDefault="00140595" w:rsidP="00191E9E">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sidRPr="00191E9E">
        <w:rPr>
          <w:rFonts w:cstheme="minorHAnsi"/>
        </w:rPr>
        <w:t>Mme le Maire insiste et réinterroge le Conseil pour savoir s’il accepte de faire supporter le risque de financer une enquête publique qui potentiellement pourrait rester à la charge de la Commune. C’est bien cela l’objet de la délibération à prendre. La vente fera l’objet d’une autre délibération le moment venu.</w:t>
      </w:r>
      <w:r w:rsidR="00D10FBA" w:rsidRPr="00191E9E">
        <w:rPr>
          <w:rFonts w:cstheme="minorHAnsi"/>
        </w:rPr>
        <w:t xml:space="preserve"> </w:t>
      </w:r>
      <w:r w:rsidRPr="00191E9E">
        <w:rPr>
          <w:rFonts w:cstheme="minorHAnsi"/>
        </w:rPr>
        <w:t>M. DENIS indique que c’est un sujet délicat</w:t>
      </w:r>
      <w:r w:rsidR="00B52F33" w:rsidRPr="00191E9E">
        <w:rPr>
          <w:rFonts w:cstheme="minorHAnsi"/>
        </w:rPr>
        <w:t>. Mm</w:t>
      </w:r>
      <w:r w:rsidRPr="00191E9E">
        <w:rPr>
          <w:rFonts w:cstheme="minorHAnsi"/>
        </w:rPr>
        <w:t xml:space="preserve">e ALIX </w:t>
      </w:r>
      <w:r w:rsidR="00B52F33" w:rsidRPr="00191E9E">
        <w:rPr>
          <w:rFonts w:cstheme="minorHAnsi"/>
        </w:rPr>
        <w:t>rebondit</w:t>
      </w:r>
      <w:r w:rsidRPr="00191E9E">
        <w:rPr>
          <w:rFonts w:cstheme="minorHAnsi"/>
        </w:rPr>
        <w:t xml:space="preserve"> et indique qu’il faut savoir si l</w:t>
      </w:r>
      <w:r w:rsidR="00B52F33" w:rsidRPr="00191E9E">
        <w:rPr>
          <w:rFonts w:cstheme="minorHAnsi"/>
        </w:rPr>
        <w:t>a Commune est prête à avoir cette démarche pour tous les agriculteurs. Selon Mme ALIX, l’élevage laitier est un mode agricole qui préserve les paysages. Elle interroge le Conseil « Que veut-on pour notre Commune ?».</w:t>
      </w:r>
      <w:r w:rsidR="00D10FBA" w:rsidRPr="00191E9E">
        <w:rPr>
          <w:rFonts w:cstheme="minorHAnsi"/>
        </w:rPr>
        <w:t xml:space="preserve"> </w:t>
      </w:r>
      <w:r w:rsidR="00B52F33" w:rsidRPr="00191E9E">
        <w:rPr>
          <w:rFonts w:cstheme="minorHAnsi"/>
        </w:rPr>
        <w:t xml:space="preserve">M. GABARD revient sur l’avis de </w:t>
      </w:r>
      <w:r w:rsidR="00795AE2" w:rsidRPr="00191E9E">
        <w:rPr>
          <w:rFonts w:cstheme="minorHAnsi"/>
        </w:rPr>
        <w:t>C</w:t>
      </w:r>
      <w:r w:rsidR="00B52F33" w:rsidRPr="00191E9E">
        <w:rPr>
          <w:rFonts w:cstheme="minorHAnsi"/>
        </w:rPr>
        <w:t>ampénéacois qui ont fait savoir qu’avant, ils utilisaient le chemin (notamment une maman avec une poussette mais depuis qu</w:t>
      </w:r>
      <w:r w:rsidR="00D10FBA" w:rsidRPr="00191E9E">
        <w:rPr>
          <w:rFonts w:cstheme="minorHAnsi"/>
        </w:rPr>
        <w:t xml:space="preserve">e des fils de clôture </w:t>
      </w:r>
      <w:r w:rsidR="00B52F33" w:rsidRPr="00191E9E">
        <w:rPr>
          <w:rFonts w:cstheme="minorHAnsi"/>
        </w:rPr>
        <w:t>ont été mis, ils ne peuvent plus</w:t>
      </w:r>
      <w:r w:rsidR="00D10FBA" w:rsidRPr="00191E9E">
        <w:rPr>
          <w:rFonts w:cstheme="minorHAnsi"/>
        </w:rPr>
        <w:t xml:space="preserve"> y accéder)</w:t>
      </w:r>
      <w:r w:rsidR="00B52F33" w:rsidRPr="00191E9E">
        <w:rPr>
          <w:rFonts w:cstheme="minorHAnsi"/>
        </w:rPr>
        <w:t xml:space="preserve">. Il confirme </w:t>
      </w:r>
      <w:r w:rsidR="00795AE2" w:rsidRPr="00191E9E">
        <w:rPr>
          <w:rFonts w:cstheme="minorHAnsi"/>
        </w:rPr>
        <w:t>que ces remarques seront formulées au Commissaire enquêteur.</w:t>
      </w:r>
      <w:r w:rsidR="00BD44F9" w:rsidRPr="00191E9E">
        <w:rPr>
          <w:rFonts w:cstheme="minorHAnsi"/>
        </w:rPr>
        <w:t xml:space="preserve"> </w:t>
      </w:r>
      <w:r w:rsidR="00795AE2" w:rsidRPr="00191E9E">
        <w:rPr>
          <w:rFonts w:cstheme="minorHAnsi"/>
        </w:rPr>
        <w:t>Mme MORIN DIEGO demande si les personnes pourront continuer à utiliser le chemin si celui-ci est vendu.</w:t>
      </w:r>
    </w:p>
    <w:p w14:paraId="1400EE96" w14:textId="14F86F36" w:rsidR="00B52F33" w:rsidRPr="00191E9E" w:rsidRDefault="00795AE2" w:rsidP="00191E9E">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sidRPr="00191E9E">
        <w:rPr>
          <w:rFonts w:cstheme="minorHAnsi"/>
        </w:rPr>
        <w:t xml:space="preserve">Mme le </w:t>
      </w:r>
      <w:r w:rsidR="00D10FBA" w:rsidRPr="00191E9E">
        <w:rPr>
          <w:rFonts w:cstheme="minorHAnsi"/>
        </w:rPr>
        <w:t>Ma</w:t>
      </w:r>
      <w:r w:rsidRPr="00191E9E">
        <w:rPr>
          <w:rFonts w:cstheme="minorHAnsi"/>
        </w:rPr>
        <w:t>ire répond que non. M. GABARD ajoute que ce que souhaite M. MAHIEUX c’est que ses vaches puissent se rendre seules au champ.</w:t>
      </w:r>
    </w:p>
    <w:p w14:paraId="1E32183E" w14:textId="34EC8A8A" w:rsidR="00795AE2" w:rsidRPr="00191E9E" w:rsidRDefault="00795AE2" w:rsidP="00191E9E">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sidRPr="00191E9E">
        <w:rPr>
          <w:rFonts w:cstheme="minorHAnsi"/>
        </w:rPr>
        <w:t xml:space="preserve">M. NOEL souhaite préciser que le chemin n’est plus praticable car il est déjà clôturé pour permettre la libre circulation des animaux. Il ajoute qu’en tant que propriétaires de gîtes, il est souvent interpellé par des vacanciers qui regrettent de ne plus pouvoir utiliser de chemins car les agriculteurs les clôturent. Il comprend et soutient l’activité des agriculteurs mais il faut aussi penser aux attentes d’autres citoyens qui eux ont le souhait de pouvoir emprunter les chemins pour se promener. Or aujourd’hui force est de constater que </w:t>
      </w:r>
      <w:r w:rsidR="00615BAC" w:rsidRPr="00191E9E">
        <w:rPr>
          <w:rFonts w:cstheme="minorHAnsi"/>
        </w:rPr>
        <w:t>d</w:t>
      </w:r>
      <w:r w:rsidRPr="00191E9E">
        <w:rPr>
          <w:rFonts w:cstheme="minorHAnsi"/>
        </w:rPr>
        <w:t xml:space="preserve">es </w:t>
      </w:r>
      <w:r w:rsidR="00615BAC" w:rsidRPr="00191E9E">
        <w:rPr>
          <w:rFonts w:cstheme="minorHAnsi"/>
        </w:rPr>
        <w:t>chemins</w:t>
      </w:r>
      <w:r w:rsidRPr="00191E9E">
        <w:rPr>
          <w:rFonts w:cstheme="minorHAnsi"/>
        </w:rPr>
        <w:t xml:space="preserve"> ne peuvent p</w:t>
      </w:r>
      <w:r w:rsidR="00615BAC" w:rsidRPr="00191E9E">
        <w:rPr>
          <w:rFonts w:cstheme="minorHAnsi"/>
        </w:rPr>
        <w:t xml:space="preserve">lus être empruntés </w:t>
      </w:r>
      <w:r w:rsidRPr="00191E9E">
        <w:rPr>
          <w:rFonts w:cstheme="minorHAnsi"/>
        </w:rPr>
        <w:t xml:space="preserve">car ils ont été </w:t>
      </w:r>
      <w:r w:rsidR="00615BAC" w:rsidRPr="00191E9E">
        <w:rPr>
          <w:rFonts w:cstheme="minorHAnsi"/>
        </w:rPr>
        <w:t>clôturés</w:t>
      </w:r>
      <w:r w:rsidRPr="00191E9E">
        <w:rPr>
          <w:rFonts w:cstheme="minorHAnsi"/>
        </w:rPr>
        <w:t xml:space="preserve"> par des agriculteurs.</w:t>
      </w:r>
      <w:r w:rsidR="00615BAC" w:rsidRPr="00191E9E">
        <w:rPr>
          <w:rFonts w:cstheme="minorHAnsi"/>
        </w:rPr>
        <w:t xml:space="preserve"> Mme le Maire rebondit sur ces propos en émettant sa crainte que les personnes viennent exposer au Commissaire enquêteur que le chemin n’est plus praticable parce que M. MAHIEUX a lui-même mis des clôtures. Elle craint alors que cela ne soit préjudiciable à M. MAHIEUX.</w:t>
      </w:r>
    </w:p>
    <w:p w14:paraId="21462A93" w14:textId="25ACDE08" w:rsidR="00BD44F9" w:rsidRPr="00191E9E" w:rsidRDefault="00615BAC" w:rsidP="00191E9E">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sidRPr="00191E9E">
        <w:rPr>
          <w:rFonts w:cstheme="minorHAnsi"/>
        </w:rPr>
        <w:t xml:space="preserve">Mme MORIN DIEGO considère que donner raison à 2-3 citoyens au regard du maintien d’une activité agricole n’est pas entendable. Mme PICARD </w:t>
      </w:r>
      <w:r w:rsidR="00745424" w:rsidRPr="00191E9E">
        <w:rPr>
          <w:rFonts w:cstheme="minorHAnsi"/>
        </w:rPr>
        <w:t>demande</w:t>
      </w:r>
      <w:r w:rsidRPr="00191E9E">
        <w:rPr>
          <w:rFonts w:cstheme="minorHAnsi"/>
        </w:rPr>
        <w:t xml:space="preserve"> si ce sont </w:t>
      </w:r>
      <w:r w:rsidR="00745424" w:rsidRPr="00191E9E">
        <w:rPr>
          <w:rFonts w:cstheme="minorHAnsi"/>
        </w:rPr>
        <w:t>des</w:t>
      </w:r>
      <w:r w:rsidRPr="00191E9E">
        <w:rPr>
          <w:rFonts w:cstheme="minorHAnsi"/>
        </w:rPr>
        <w:t xml:space="preserve"> barrières qui sont posées ou des </w:t>
      </w:r>
      <w:r w:rsidR="00745424" w:rsidRPr="00191E9E">
        <w:rPr>
          <w:rFonts w:cstheme="minorHAnsi"/>
        </w:rPr>
        <w:t>fils ?  Mme MORIN DIEGO répond alors que les personnes peuvent donc facilement déplacer le fil pour passer. Mme PICARD ajoute que mettre un</w:t>
      </w:r>
      <w:r w:rsidR="004A24E7">
        <w:rPr>
          <w:rFonts w:cstheme="minorHAnsi"/>
        </w:rPr>
        <w:t>e ficelle</w:t>
      </w:r>
      <w:r w:rsidR="00745424" w:rsidRPr="00191E9E">
        <w:rPr>
          <w:rFonts w:cstheme="minorHAnsi"/>
        </w:rPr>
        <w:t xml:space="preserve"> pour empêcher </w:t>
      </w:r>
      <w:r w:rsidR="00316538" w:rsidRPr="00191E9E">
        <w:rPr>
          <w:rFonts w:cstheme="minorHAnsi"/>
        </w:rPr>
        <w:t xml:space="preserve">des animaux </w:t>
      </w:r>
      <w:r w:rsidR="00745424" w:rsidRPr="00191E9E">
        <w:rPr>
          <w:rFonts w:cstheme="minorHAnsi"/>
        </w:rPr>
        <w:t xml:space="preserve">de s’échapper ne veut </w:t>
      </w:r>
      <w:r w:rsidR="00D10FBA" w:rsidRPr="00191E9E">
        <w:rPr>
          <w:rFonts w:cstheme="minorHAnsi"/>
        </w:rPr>
        <w:t xml:space="preserve">pas </w:t>
      </w:r>
      <w:r w:rsidR="00745424" w:rsidRPr="00191E9E">
        <w:rPr>
          <w:rFonts w:cstheme="minorHAnsi"/>
        </w:rPr>
        <w:t xml:space="preserve">dire pour autant s’approprier un terrain. M. GABARD ajoute une nouvelle </w:t>
      </w:r>
      <w:r w:rsidR="00316538" w:rsidRPr="00191E9E">
        <w:rPr>
          <w:rFonts w:cstheme="minorHAnsi"/>
        </w:rPr>
        <w:t>fois que le rôle du Commissaire enquêteur est de s’assurer que le chemin n’est plus emprunté. Mme le Maire interroge Mme CHAVOIS sur la nature de la dépense relative à l’enquête publique. Mme CHAVOIS indique qu’il s’agira d’une dépense de fonctionnement ce que confirme M. GABARD. Mme le Maire interroge M. GABARD sur la possibilité de régler cette dépense.</w:t>
      </w:r>
    </w:p>
    <w:p w14:paraId="0F67D64C" w14:textId="276850A0" w:rsidR="009C1146" w:rsidRPr="00191E9E" w:rsidRDefault="00316538" w:rsidP="00191E9E">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sidRPr="00191E9E">
        <w:rPr>
          <w:rFonts w:cstheme="minorHAnsi"/>
        </w:rPr>
        <w:t xml:space="preserve">La dépense n’ayant pas été prévue lors de l’établissement </w:t>
      </w:r>
      <w:r w:rsidR="009C1146" w:rsidRPr="00191E9E">
        <w:rPr>
          <w:rFonts w:cstheme="minorHAnsi"/>
        </w:rPr>
        <w:t>du</w:t>
      </w:r>
      <w:r w:rsidRPr="00191E9E">
        <w:rPr>
          <w:rFonts w:cstheme="minorHAnsi"/>
        </w:rPr>
        <w:t xml:space="preserve"> budget, </w:t>
      </w:r>
      <w:r w:rsidR="009C1146" w:rsidRPr="00191E9E">
        <w:rPr>
          <w:rFonts w:cstheme="minorHAnsi"/>
        </w:rPr>
        <w:t>il faudra regarder quelle ligne budgétaire permet son paiement. Mme MORIN DIEGO estime que la Commune a bien 2 000 € pour régler cette enquête. Mme LE MOIGNE rappelle que lors de la préparation du budget et de son vote, plusieurs élus avaient insisté sur le fait que la Municipalité devait être très vigilante sur les dépenses de fonctionnement notamment. Ils avaient demandé à faire des économies. Mme GRANDVALLET demande si les frais ne peuvent pas être partagés avec le demandeur. Mme le Maire répond que non. C’est la Commune qui sollicite l’enquête et qui par conséquent est le payeur.</w:t>
      </w:r>
    </w:p>
    <w:p w14:paraId="37D5ED5D" w14:textId="796273CC" w:rsidR="008133AC" w:rsidRPr="00191E9E" w:rsidRDefault="009C1146" w:rsidP="00191E9E">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sidRPr="00191E9E">
        <w:rPr>
          <w:rFonts w:cstheme="minorHAnsi"/>
        </w:rPr>
        <w:t>Mme LE MOIGNE questionne</w:t>
      </w:r>
      <w:r w:rsidR="0011657D" w:rsidRPr="00191E9E">
        <w:rPr>
          <w:rFonts w:cstheme="minorHAnsi"/>
        </w:rPr>
        <w:t xml:space="preserve"> : « Si le Conseil ne souhaite pas engager les frais d’enquête </w:t>
      </w:r>
      <w:r w:rsidRPr="00191E9E">
        <w:rPr>
          <w:rFonts w:cstheme="minorHAnsi"/>
        </w:rPr>
        <w:t xml:space="preserve">cela sous-entend </w:t>
      </w:r>
      <w:r w:rsidR="0011657D" w:rsidRPr="00191E9E">
        <w:rPr>
          <w:rFonts w:cstheme="minorHAnsi"/>
        </w:rPr>
        <w:t>donc que la Commune n’accepte pas de vendre ? Mme le maire confirme puisque c’est une étape préalable</w:t>
      </w:r>
      <w:r w:rsidR="00B85F62" w:rsidRPr="00191E9E">
        <w:rPr>
          <w:rFonts w:cstheme="minorHAnsi"/>
        </w:rPr>
        <w:t xml:space="preserve">. </w:t>
      </w:r>
      <w:r w:rsidR="0011657D" w:rsidRPr="00191E9E">
        <w:rPr>
          <w:rFonts w:cstheme="minorHAnsi"/>
        </w:rPr>
        <w:t>Mme MORIN DIEGO indique que de mémoire, la Commune a déjà effectué une enquête pour la cession d’un c</w:t>
      </w:r>
      <w:r w:rsidR="00B85F62" w:rsidRPr="00191E9E">
        <w:rPr>
          <w:rFonts w:cstheme="minorHAnsi"/>
        </w:rPr>
        <w:t>hemin</w:t>
      </w:r>
      <w:r w:rsidR="0011657D" w:rsidRPr="00191E9E">
        <w:rPr>
          <w:rFonts w:cstheme="minorHAnsi"/>
        </w:rPr>
        <w:t>. Mme le Maire répond que non. Depuis son élection, jamais cette procédure n’a été engagée pour le déclassement d’un chemin rural. Des chemins d’exploitation ont été vendu</w:t>
      </w:r>
      <w:r w:rsidR="00D10FBA" w:rsidRPr="00191E9E">
        <w:rPr>
          <w:rFonts w:cstheme="minorHAnsi"/>
        </w:rPr>
        <w:t>s</w:t>
      </w:r>
      <w:r w:rsidR="0011657D" w:rsidRPr="00191E9E">
        <w:rPr>
          <w:rFonts w:cstheme="minorHAnsi"/>
        </w:rPr>
        <w:t xml:space="preserve">. Il existe une </w:t>
      </w:r>
      <w:r w:rsidR="00B85F62" w:rsidRPr="00191E9E">
        <w:rPr>
          <w:rFonts w:cstheme="minorHAnsi"/>
        </w:rPr>
        <w:t>exception</w:t>
      </w:r>
      <w:r w:rsidR="0011657D" w:rsidRPr="00191E9E">
        <w:rPr>
          <w:rFonts w:cstheme="minorHAnsi"/>
        </w:rPr>
        <w:t xml:space="preserve"> : la cession du chemin rural le </w:t>
      </w:r>
      <w:proofErr w:type="spellStart"/>
      <w:r w:rsidR="00B85F62" w:rsidRPr="00191E9E">
        <w:rPr>
          <w:rFonts w:cstheme="minorHAnsi"/>
        </w:rPr>
        <w:t>L</w:t>
      </w:r>
      <w:r w:rsidR="0011657D" w:rsidRPr="00191E9E">
        <w:rPr>
          <w:rFonts w:cstheme="minorHAnsi"/>
        </w:rPr>
        <w:t>idrio</w:t>
      </w:r>
      <w:proofErr w:type="spellEnd"/>
      <w:r w:rsidR="00B85F62" w:rsidRPr="00191E9E">
        <w:rPr>
          <w:rFonts w:cstheme="minorHAnsi"/>
        </w:rPr>
        <w:t>. Mme le Maire avait consulté Maitre BINARD qui n’a pas alerté la Commune sur la nécessité d’une enquête préalable à la cession.  Maitre BINARD a répondu à Mme le Maire qu’il s’agissait d’une toute petite portion de chemin qui ne servait qu’à desservir la propriété de la personne qui se portait acquéreur. Dans le cas présent c’est différent puisqu’il s’agit d’un chemin rural qui dessert plusieurs parcelles appartenant à plusieurs entités différentes ce qui nécessite impérativement une enquête publique préalable.</w:t>
      </w:r>
    </w:p>
    <w:p w14:paraId="38E0DC5D" w14:textId="77777777" w:rsidR="00191E9E" w:rsidRPr="00191E9E" w:rsidRDefault="00191E9E" w:rsidP="00191E9E">
      <w:pPr>
        <w:tabs>
          <w:tab w:val="left" w:pos="0"/>
          <w:tab w:val="left" w:pos="720"/>
        </w:tabs>
        <w:kinsoku w:val="0"/>
        <w:overflowPunct w:val="0"/>
        <w:spacing w:after="0" w:line="240" w:lineRule="auto"/>
        <w:jc w:val="both"/>
        <w:textAlignment w:val="baseline"/>
        <w:rPr>
          <w:rFonts w:cstheme="minorHAnsi"/>
        </w:rPr>
      </w:pPr>
    </w:p>
    <w:p w14:paraId="3ADA01E1" w14:textId="77777777" w:rsidR="00191E9E" w:rsidRDefault="00191E9E" w:rsidP="00191E9E">
      <w:pPr>
        <w:tabs>
          <w:tab w:val="left" w:pos="0"/>
          <w:tab w:val="left" w:pos="720"/>
        </w:tabs>
        <w:kinsoku w:val="0"/>
        <w:overflowPunct w:val="0"/>
        <w:spacing w:after="0" w:line="240" w:lineRule="auto"/>
        <w:jc w:val="both"/>
        <w:textAlignment w:val="baseline"/>
        <w:rPr>
          <w:rFonts w:cstheme="minorHAnsi"/>
          <w:color w:val="FF0000"/>
        </w:rPr>
      </w:pPr>
    </w:p>
    <w:p w14:paraId="4898B6AD" w14:textId="77777777" w:rsidR="00191E9E" w:rsidRDefault="00191E9E" w:rsidP="00191E9E">
      <w:pPr>
        <w:tabs>
          <w:tab w:val="left" w:pos="0"/>
          <w:tab w:val="left" w:pos="720"/>
        </w:tabs>
        <w:kinsoku w:val="0"/>
        <w:overflowPunct w:val="0"/>
        <w:spacing w:after="0" w:line="240" w:lineRule="auto"/>
        <w:jc w:val="both"/>
        <w:textAlignment w:val="baseline"/>
        <w:rPr>
          <w:rFonts w:cstheme="minorHAnsi"/>
          <w:color w:val="FF0000"/>
        </w:rPr>
      </w:pPr>
    </w:p>
    <w:p w14:paraId="061B8334" w14:textId="42B99A3B" w:rsidR="00B85F62" w:rsidRPr="00191E9E" w:rsidRDefault="00B85F62" w:rsidP="00A146B1">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sidRPr="00191E9E">
        <w:rPr>
          <w:rFonts w:cstheme="minorHAnsi"/>
        </w:rPr>
        <w:t xml:space="preserve">Mme MORIN DIEGO considère qu’il faut </w:t>
      </w:r>
      <w:r w:rsidR="002D6360" w:rsidRPr="00191E9E">
        <w:rPr>
          <w:rFonts w:cstheme="minorHAnsi"/>
        </w:rPr>
        <w:t>accompagner</w:t>
      </w:r>
      <w:r w:rsidRPr="00191E9E">
        <w:rPr>
          <w:rFonts w:cstheme="minorHAnsi"/>
        </w:rPr>
        <w:t xml:space="preserve"> l’</w:t>
      </w:r>
      <w:r w:rsidR="002D6360" w:rsidRPr="00191E9E">
        <w:rPr>
          <w:rFonts w:cstheme="minorHAnsi"/>
        </w:rPr>
        <w:t>agriculture</w:t>
      </w:r>
      <w:r w:rsidRPr="00191E9E">
        <w:rPr>
          <w:rFonts w:cstheme="minorHAnsi"/>
        </w:rPr>
        <w:t xml:space="preserve"> dans son développement et donc permettre dans le cas présent à M. MAHIEUX</w:t>
      </w:r>
      <w:r w:rsidR="002D6360" w:rsidRPr="00191E9E">
        <w:rPr>
          <w:rFonts w:cstheme="minorHAnsi"/>
        </w:rPr>
        <w:t>,</w:t>
      </w:r>
      <w:r w:rsidRPr="00191E9E">
        <w:rPr>
          <w:rFonts w:cstheme="minorHAnsi"/>
        </w:rPr>
        <w:t xml:space="preserve"> d’acheter le chemin rural.</w:t>
      </w:r>
      <w:r w:rsidR="002D6360" w:rsidRPr="00191E9E">
        <w:rPr>
          <w:rFonts w:cstheme="minorHAnsi"/>
        </w:rPr>
        <w:t xml:space="preserve"> </w:t>
      </w:r>
      <w:r w:rsidRPr="00191E9E">
        <w:rPr>
          <w:rFonts w:cstheme="minorHAnsi"/>
        </w:rPr>
        <w:t>M. DELERUE rebondit et interroge Mme MORIN DIEGO</w:t>
      </w:r>
      <w:r w:rsidR="002D6360" w:rsidRPr="00191E9E">
        <w:rPr>
          <w:rFonts w:cstheme="minorHAnsi"/>
        </w:rPr>
        <w:t xml:space="preserve"> «</w:t>
      </w:r>
      <w:r w:rsidR="005951BE" w:rsidRPr="00191E9E">
        <w:rPr>
          <w:rFonts w:cstheme="minorHAnsi"/>
        </w:rPr>
        <w:t xml:space="preserve"> </w:t>
      </w:r>
      <w:r w:rsidR="002D6360" w:rsidRPr="00191E9E">
        <w:rPr>
          <w:rFonts w:cstheme="minorHAnsi"/>
        </w:rPr>
        <w:t>S</w:t>
      </w:r>
      <w:r w:rsidRPr="00191E9E">
        <w:rPr>
          <w:rFonts w:cstheme="minorHAnsi"/>
        </w:rPr>
        <w:t xml:space="preserve">i </w:t>
      </w:r>
      <w:r w:rsidR="002D6360" w:rsidRPr="00191E9E">
        <w:rPr>
          <w:rFonts w:cstheme="minorHAnsi"/>
        </w:rPr>
        <w:t>demain</w:t>
      </w:r>
      <w:r w:rsidRPr="00191E9E">
        <w:rPr>
          <w:rFonts w:cstheme="minorHAnsi"/>
        </w:rPr>
        <w:t xml:space="preserve"> un </w:t>
      </w:r>
      <w:r w:rsidR="002D6360" w:rsidRPr="00191E9E">
        <w:rPr>
          <w:rFonts w:cstheme="minorHAnsi"/>
        </w:rPr>
        <w:t>céréalier</w:t>
      </w:r>
      <w:r w:rsidRPr="00191E9E">
        <w:rPr>
          <w:rFonts w:cstheme="minorHAnsi"/>
        </w:rPr>
        <w:t xml:space="preserve"> </w:t>
      </w:r>
      <w:r w:rsidR="002D6360" w:rsidRPr="00191E9E">
        <w:rPr>
          <w:rFonts w:cstheme="minorHAnsi"/>
        </w:rPr>
        <w:t>souhaite a</w:t>
      </w:r>
      <w:r w:rsidRPr="00191E9E">
        <w:rPr>
          <w:rFonts w:cstheme="minorHAnsi"/>
        </w:rPr>
        <w:t xml:space="preserve">cheter </w:t>
      </w:r>
      <w:r w:rsidR="002D6360" w:rsidRPr="00191E9E">
        <w:rPr>
          <w:rFonts w:cstheme="minorHAnsi"/>
        </w:rPr>
        <w:t>plusieurs</w:t>
      </w:r>
      <w:r w:rsidRPr="00191E9E">
        <w:rPr>
          <w:rFonts w:cstheme="minorHAnsi"/>
        </w:rPr>
        <w:t xml:space="preserve"> </w:t>
      </w:r>
      <w:r w:rsidR="002D6360" w:rsidRPr="00191E9E">
        <w:rPr>
          <w:rFonts w:cstheme="minorHAnsi"/>
        </w:rPr>
        <w:t>parcelles</w:t>
      </w:r>
      <w:r w:rsidRPr="00191E9E">
        <w:rPr>
          <w:rFonts w:cstheme="minorHAnsi"/>
        </w:rPr>
        <w:t xml:space="preserve"> </w:t>
      </w:r>
      <w:r w:rsidR="002D6360" w:rsidRPr="00191E9E">
        <w:rPr>
          <w:rFonts w:cstheme="minorHAnsi"/>
        </w:rPr>
        <w:t>pour son projet de d</w:t>
      </w:r>
      <w:r w:rsidRPr="00191E9E">
        <w:rPr>
          <w:rFonts w:cstheme="minorHAnsi"/>
        </w:rPr>
        <w:t xml:space="preserve">éveloppement </w:t>
      </w:r>
      <w:r w:rsidR="002D6360" w:rsidRPr="00191E9E">
        <w:rPr>
          <w:rFonts w:cstheme="minorHAnsi"/>
        </w:rPr>
        <w:t xml:space="preserve">et que pour ce faire, il lui faut faire l’acquisition </w:t>
      </w:r>
      <w:r w:rsidRPr="00191E9E">
        <w:rPr>
          <w:rFonts w:cstheme="minorHAnsi"/>
        </w:rPr>
        <w:t xml:space="preserve">d’un chemin rural, </w:t>
      </w:r>
      <w:r w:rsidR="002D6360" w:rsidRPr="00191E9E">
        <w:rPr>
          <w:rFonts w:cstheme="minorHAnsi"/>
        </w:rPr>
        <w:t>quelle</w:t>
      </w:r>
      <w:r w:rsidRPr="00191E9E">
        <w:rPr>
          <w:rFonts w:cstheme="minorHAnsi"/>
        </w:rPr>
        <w:t xml:space="preserve"> sera la </w:t>
      </w:r>
      <w:r w:rsidR="002D6360" w:rsidRPr="00191E9E">
        <w:rPr>
          <w:rFonts w:cstheme="minorHAnsi"/>
        </w:rPr>
        <w:t>réponse</w:t>
      </w:r>
      <w:r w:rsidRPr="00191E9E">
        <w:rPr>
          <w:rFonts w:cstheme="minorHAnsi"/>
        </w:rPr>
        <w:t> ?</w:t>
      </w:r>
      <w:r w:rsidR="002D6360" w:rsidRPr="00191E9E">
        <w:rPr>
          <w:rFonts w:cstheme="minorHAnsi"/>
        </w:rPr>
        <w:t> ».</w:t>
      </w:r>
    </w:p>
    <w:p w14:paraId="47D3617B" w14:textId="0739F776" w:rsidR="00A146B1" w:rsidRPr="00191E9E" w:rsidRDefault="00B85F62" w:rsidP="00191E9E">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sidRPr="00191E9E">
        <w:rPr>
          <w:rFonts w:cstheme="minorHAnsi"/>
        </w:rPr>
        <w:t>Mme</w:t>
      </w:r>
      <w:r w:rsidR="002D6360" w:rsidRPr="00191E9E">
        <w:rPr>
          <w:rFonts w:cstheme="minorHAnsi"/>
        </w:rPr>
        <w:t>s</w:t>
      </w:r>
      <w:r w:rsidRPr="00191E9E">
        <w:rPr>
          <w:rFonts w:cstheme="minorHAnsi"/>
        </w:rPr>
        <w:t xml:space="preserve"> MORIN DIEGO et ALIX </w:t>
      </w:r>
      <w:r w:rsidR="002D6360" w:rsidRPr="00191E9E">
        <w:rPr>
          <w:rFonts w:cstheme="minorHAnsi"/>
        </w:rPr>
        <w:t>répondent</w:t>
      </w:r>
      <w:r w:rsidRPr="00191E9E">
        <w:rPr>
          <w:rFonts w:cstheme="minorHAnsi"/>
        </w:rPr>
        <w:t xml:space="preserve"> qu</w:t>
      </w:r>
      <w:r w:rsidR="002D6360" w:rsidRPr="00191E9E">
        <w:rPr>
          <w:rFonts w:cstheme="minorHAnsi"/>
        </w:rPr>
        <w:t>’elles ne donneront pas un avis favorable à la réalisation d’une enquête publique dans un tel cas. M. DELERUE s’étonne puisque dans l’exemple donné, il a évoqué l’achat dans le cadre d’un projet de développement d’une activité agricole. Mmes MORIN DIEGO ET ALIX considèrent que la Commune est en droit de mettre en avant un choix politique de soutien à une agriculture d’élevage et non céréalière. Mme le Maire rappelle l’importance d’indiquer dans la délibération les raisons motivées de l’acquéreur.</w:t>
      </w:r>
      <w:r w:rsidR="00191E9E" w:rsidRPr="00191E9E">
        <w:rPr>
          <w:rFonts w:cstheme="minorHAnsi"/>
        </w:rPr>
        <w:t xml:space="preserve"> </w:t>
      </w:r>
      <w:r w:rsidR="002D6360" w:rsidRPr="00191E9E">
        <w:rPr>
          <w:rFonts w:cstheme="minorHAnsi"/>
        </w:rPr>
        <w:t>M. DELOURME reprend en indiquant que le chemin fait le tour du village. Il ne s’agit pas d’un chemin faisant partie d’une boucle de randonnée.</w:t>
      </w:r>
      <w:r w:rsidR="00191E9E">
        <w:rPr>
          <w:rFonts w:cstheme="minorHAnsi"/>
        </w:rPr>
        <w:t xml:space="preserve"> </w:t>
      </w:r>
      <w:r w:rsidR="002D6360" w:rsidRPr="00191E9E">
        <w:rPr>
          <w:rFonts w:cstheme="minorHAnsi"/>
        </w:rPr>
        <w:t xml:space="preserve">Ce que M. SAVIGNE ajoute </w:t>
      </w:r>
      <w:r w:rsidR="005951BE" w:rsidRPr="00191E9E">
        <w:rPr>
          <w:rFonts w:cstheme="minorHAnsi"/>
        </w:rPr>
        <w:t xml:space="preserve">que la difficulté dans le cas évoqué ce soir c’est que le demandeur est un </w:t>
      </w:r>
      <w:proofErr w:type="spellStart"/>
      <w:r w:rsidR="005951BE" w:rsidRPr="00191E9E">
        <w:rPr>
          <w:rFonts w:cstheme="minorHAnsi"/>
        </w:rPr>
        <w:t>Elu</w:t>
      </w:r>
      <w:proofErr w:type="spellEnd"/>
      <w:r w:rsidR="005951BE" w:rsidRPr="00191E9E">
        <w:rPr>
          <w:rFonts w:cstheme="minorHAnsi"/>
        </w:rPr>
        <w:t xml:space="preserve">. Si le demandeur n’était pas conseiller municipal, il soutiendrait complètement la nécessité de l’enquête publique. Maintenant parce que le demandeur est un </w:t>
      </w:r>
      <w:proofErr w:type="spellStart"/>
      <w:r w:rsidR="005951BE" w:rsidRPr="00191E9E">
        <w:rPr>
          <w:rFonts w:cstheme="minorHAnsi"/>
        </w:rPr>
        <w:t>Elu</w:t>
      </w:r>
      <w:proofErr w:type="spellEnd"/>
      <w:r w:rsidR="005951BE" w:rsidRPr="00191E9E">
        <w:rPr>
          <w:rFonts w:cstheme="minorHAnsi"/>
        </w:rPr>
        <w:t>, doit-on lui interdire de se développer ?</w:t>
      </w:r>
      <w:r w:rsidR="00191E9E">
        <w:rPr>
          <w:rFonts w:cstheme="minorHAnsi"/>
        </w:rPr>
        <w:t xml:space="preserve"> </w:t>
      </w:r>
      <w:r w:rsidR="005951BE" w:rsidRPr="00191E9E">
        <w:rPr>
          <w:rFonts w:cstheme="minorHAnsi"/>
        </w:rPr>
        <w:t xml:space="preserve">La question finalement qui se pose c’est doit-on refuser aux agriculteurs d’être conseillers municipaux ? Or cette question est absurde. M. SAVIGNE invite chacun à se rendre sur place pour se rendre compte. M. DELOURME rappelle que des chemins ont </w:t>
      </w:r>
      <w:r w:rsidR="00D10FBA" w:rsidRPr="00191E9E">
        <w:rPr>
          <w:rFonts w:cstheme="minorHAnsi"/>
        </w:rPr>
        <w:t xml:space="preserve">déjà </w:t>
      </w:r>
      <w:r w:rsidR="005951BE" w:rsidRPr="00191E9E">
        <w:rPr>
          <w:rFonts w:cstheme="minorHAnsi"/>
        </w:rPr>
        <w:t xml:space="preserve">été vendus à </w:t>
      </w:r>
      <w:r w:rsidR="00D10FBA" w:rsidRPr="00191E9E">
        <w:rPr>
          <w:rFonts w:cstheme="minorHAnsi"/>
        </w:rPr>
        <w:t>des conseillers</w:t>
      </w:r>
      <w:r w:rsidR="005951BE" w:rsidRPr="00191E9E">
        <w:rPr>
          <w:rFonts w:cstheme="minorHAnsi"/>
        </w:rPr>
        <w:t xml:space="preserve">. Mme le Maire confirme mais </w:t>
      </w:r>
      <w:r w:rsidR="00D10FBA" w:rsidRPr="00191E9E">
        <w:rPr>
          <w:rFonts w:cstheme="minorHAnsi"/>
        </w:rPr>
        <w:t xml:space="preserve">précise qu’il ne s’agissait </w:t>
      </w:r>
      <w:r w:rsidR="005951BE" w:rsidRPr="00191E9E">
        <w:rPr>
          <w:rFonts w:cstheme="minorHAnsi"/>
        </w:rPr>
        <w:t>pas de chemins ruraux.</w:t>
      </w:r>
      <w:r w:rsidR="00191E9E" w:rsidRPr="00191E9E">
        <w:rPr>
          <w:rFonts w:cstheme="minorHAnsi"/>
        </w:rPr>
        <w:t xml:space="preserve"> </w:t>
      </w:r>
      <w:r w:rsidR="00A146B1" w:rsidRPr="00191E9E">
        <w:rPr>
          <w:rFonts w:cstheme="minorHAnsi"/>
        </w:rPr>
        <w:t xml:space="preserve">Mme </w:t>
      </w:r>
      <w:r w:rsidR="005951BE" w:rsidRPr="00191E9E">
        <w:rPr>
          <w:rFonts w:cstheme="minorHAnsi"/>
        </w:rPr>
        <w:t>PONGERARD</w:t>
      </w:r>
      <w:r w:rsidR="00A146B1" w:rsidRPr="00191E9E">
        <w:rPr>
          <w:rFonts w:cstheme="minorHAnsi"/>
        </w:rPr>
        <w:t xml:space="preserve"> demande combien de kilomètres de chemins ruraux possède la Commune. Mme le Maire répond qu’elle ne connait pas le kilométrage de chemins ruraux. Elle sait en revanche qu’ils sont nombreux</w:t>
      </w:r>
      <w:r w:rsidR="00D10FBA" w:rsidRPr="00191E9E">
        <w:rPr>
          <w:rFonts w:cstheme="minorHAnsi"/>
        </w:rPr>
        <w:t xml:space="preserve"> et au minimum 44 car ce chemin porte le numéro 44</w:t>
      </w:r>
      <w:r w:rsidR="00A146B1" w:rsidRPr="00191E9E">
        <w:rPr>
          <w:rFonts w:cstheme="minorHAnsi"/>
        </w:rPr>
        <w:t xml:space="preserve">. </w:t>
      </w:r>
      <w:r w:rsidR="00D10FBA" w:rsidRPr="00191E9E">
        <w:rPr>
          <w:rFonts w:cstheme="minorHAnsi"/>
        </w:rPr>
        <w:t xml:space="preserve">Pour plus de précision, il faudra </w:t>
      </w:r>
      <w:r w:rsidR="00A146B1" w:rsidRPr="00191E9E">
        <w:rPr>
          <w:rFonts w:cstheme="minorHAnsi"/>
        </w:rPr>
        <w:t xml:space="preserve">consulter le registre tenu en </w:t>
      </w:r>
      <w:r w:rsidR="00191E9E" w:rsidRPr="00191E9E">
        <w:rPr>
          <w:rFonts w:cstheme="minorHAnsi"/>
        </w:rPr>
        <w:t>M</w:t>
      </w:r>
      <w:r w:rsidR="00A146B1" w:rsidRPr="00191E9E">
        <w:rPr>
          <w:rFonts w:cstheme="minorHAnsi"/>
        </w:rPr>
        <w:t>airie. Madame le Maire propose de passer au vote.</w:t>
      </w:r>
    </w:p>
    <w:p w14:paraId="46A19458" w14:textId="77777777" w:rsidR="00191E9E" w:rsidRDefault="00191E9E" w:rsidP="002C0AED">
      <w:pPr>
        <w:tabs>
          <w:tab w:val="left" w:pos="0"/>
          <w:tab w:val="left" w:pos="720"/>
        </w:tabs>
        <w:kinsoku w:val="0"/>
        <w:overflowPunct w:val="0"/>
        <w:spacing w:after="0" w:line="240" w:lineRule="auto"/>
        <w:jc w:val="both"/>
        <w:textAlignment w:val="baseline"/>
        <w:rPr>
          <w:rFonts w:cstheme="minorHAnsi"/>
          <w:color w:val="FF0000"/>
        </w:rPr>
      </w:pPr>
    </w:p>
    <w:p w14:paraId="0A86A3D1" w14:textId="765F71E7" w:rsidR="002C0AED" w:rsidRPr="00FE7CE8" w:rsidRDefault="002C0AED" w:rsidP="002C0AED">
      <w:pPr>
        <w:tabs>
          <w:tab w:val="left" w:pos="0"/>
          <w:tab w:val="left" w:pos="720"/>
        </w:tabs>
        <w:kinsoku w:val="0"/>
        <w:overflowPunct w:val="0"/>
        <w:spacing w:after="0" w:line="240" w:lineRule="auto"/>
        <w:jc w:val="both"/>
        <w:textAlignment w:val="baseline"/>
        <w:rPr>
          <w:rFonts w:cstheme="minorHAnsi"/>
        </w:rPr>
      </w:pPr>
      <w:r w:rsidRPr="00FE7CE8">
        <w:rPr>
          <w:rFonts w:cstheme="minorHAnsi"/>
        </w:rPr>
        <w:t>Vu le Code rural, et notamment son article L. 161-10 ;</w:t>
      </w:r>
    </w:p>
    <w:p w14:paraId="6A47495D" w14:textId="77777777" w:rsidR="002C0AED" w:rsidRPr="00FE7CE8" w:rsidRDefault="002C0AED" w:rsidP="002C0AED">
      <w:pPr>
        <w:tabs>
          <w:tab w:val="left" w:pos="0"/>
          <w:tab w:val="left" w:pos="720"/>
        </w:tabs>
        <w:kinsoku w:val="0"/>
        <w:overflowPunct w:val="0"/>
        <w:spacing w:after="0" w:line="240" w:lineRule="auto"/>
        <w:jc w:val="both"/>
        <w:textAlignment w:val="baseline"/>
        <w:rPr>
          <w:rFonts w:cstheme="minorHAnsi"/>
        </w:rPr>
      </w:pPr>
      <w:r w:rsidRPr="00FE7CE8">
        <w:rPr>
          <w:rFonts w:cstheme="minorHAnsi"/>
        </w:rPr>
        <w:t>Vu le décret n° 76-921 du 8 octobre 1976 fixant les modalités de l'enquête publique préalable à l'aliénation, à l'ouverture, au redressement et à la fixation de la largeur des chemins ruraux et notamment son article 3 ;</w:t>
      </w:r>
    </w:p>
    <w:p w14:paraId="4BD656B7" w14:textId="77777777" w:rsidR="002C0AED" w:rsidRPr="00FE7CE8" w:rsidRDefault="002C0AED" w:rsidP="002C0AED">
      <w:pPr>
        <w:tabs>
          <w:tab w:val="left" w:pos="0"/>
          <w:tab w:val="left" w:pos="720"/>
        </w:tabs>
        <w:kinsoku w:val="0"/>
        <w:overflowPunct w:val="0"/>
        <w:spacing w:after="0" w:line="240" w:lineRule="auto"/>
        <w:jc w:val="both"/>
        <w:textAlignment w:val="baseline"/>
        <w:rPr>
          <w:rFonts w:cstheme="minorHAnsi"/>
        </w:rPr>
      </w:pPr>
      <w:r w:rsidRPr="00FE7CE8">
        <w:rPr>
          <w:rFonts w:cstheme="minorHAnsi"/>
        </w:rPr>
        <w:t>Vu le Code de la voirie routière, et notamment ses articles R. 141-4 à R. 141-10 ;</w:t>
      </w:r>
    </w:p>
    <w:p w14:paraId="78C993D4" w14:textId="77777777" w:rsidR="002C0AED" w:rsidRPr="00FE7CE8" w:rsidRDefault="002C0AED" w:rsidP="002C0AED">
      <w:pPr>
        <w:tabs>
          <w:tab w:val="left" w:pos="0"/>
          <w:tab w:val="left" w:pos="720"/>
        </w:tabs>
        <w:kinsoku w:val="0"/>
        <w:overflowPunct w:val="0"/>
        <w:spacing w:after="0" w:line="240" w:lineRule="auto"/>
        <w:jc w:val="both"/>
        <w:textAlignment w:val="baseline"/>
        <w:rPr>
          <w:rFonts w:cstheme="minorHAnsi"/>
        </w:rPr>
      </w:pPr>
      <w:r w:rsidRPr="00FE7CE8">
        <w:rPr>
          <w:rFonts w:cstheme="minorHAnsi"/>
        </w:rPr>
        <w:t>Considérant l'offre faite par M. Jérémy MAHIEUX, représentant du GAEC Mahieux, exploitant agricole, d’acquérir ledit chemin justifié p</w:t>
      </w:r>
      <w:r>
        <w:rPr>
          <w:rFonts w:cstheme="minorHAnsi"/>
        </w:rPr>
        <w:t>our faciliter l’accès au bâtiment agricole qui sera construit, permettre l’accès principal au GAEC par des engins agricoles, permettre la circulation des animaux ;</w:t>
      </w:r>
    </w:p>
    <w:p w14:paraId="683914B0" w14:textId="77777777" w:rsidR="002C0AED" w:rsidRPr="00FE7CE8" w:rsidRDefault="002C0AED" w:rsidP="002C0AED">
      <w:pPr>
        <w:tabs>
          <w:tab w:val="left" w:pos="0"/>
          <w:tab w:val="left" w:pos="720"/>
        </w:tabs>
        <w:kinsoku w:val="0"/>
        <w:overflowPunct w:val="0"/>
        <w:spacing w:after="0" w:line="240" w:lineRule="auto"/>
        <w:jc w:val="both"/>
        <w:textAlignment w:val="baseline"/>
        <w:rPr>
          <w:rFonts w:cstheme="minorHAnsi"/>
        </w:rPr>
      </w:pPr>
      <w:r w:rsidRPr="00FE7CE8">
        <w:rPr>
          <w:rFonts w:cstheme="minorHAnsi"/>
        </w:rPr>
        <w:t>Compte tenu de la nécessité de démontrer la désaffectation du chemin rural susvisé, avant d’autoriser sa vente, une enquête publique devra être organisée conformément aux dispositions des articles R. 141-4 à R. 141-10 du Code de la voirie routière.</w:t>
      </w:r>
    </w:p>
    <w:p w14:paraId="325423A5" w14:textId="77777777" w:rsidR="00BD1768" w:rsidRDefault="00BD1768" w:rsidP="002C0AED">
      <w:pPr>
        <w:tabs>
          <w:tab w:val="left" w:pos="0"/>
          <w:tab w:val="left" w:pos="720"/>
        </w:tabs>
        <w:kinsoku w:val="0"/>
        <w:overflowPunct w:val="0"/>
        <w:spacing w:after="0" w:line="240" w:lineRule="auto"/>
        <w:jc w:val="both"/>
        <w:textAlignment w:val="baseline"/>
        <w:rPr>
          <w:rFonts w:cstheme="minorHAnsi"/>
        </w:rPr>
      </w:pPr>
    </w:p>
    <w:p w14:paraId="33CA9B0C" w14:textId="77777777" w:rsidR="002C0AED" w:rsidRPr="00223C1F" w:rsidRDefault="002C0AED" w:rsidP="002C0AED">
      <w:pPr>
        <w:tabs>
          <w:tab w:val="left" w:pos="0"/>
        </w:tabs>
        <w:kinsoku w:val="0"/>
        <w:overflowPunct w:val="0"/>
        <w:spacing w:after="0" w:line="240" w:lineRule="auto"/>
        <w:jc w:val="both"/>
        <w:textAlignment w:val="baseline"/>
        <w:rPr>
          <w:rFonts w:cstheme="minorHAnsi"/>
        </w:rPr>
      </w:pPr>
      <w:r w:rsidRPr="00223C1F">
        <w:rPr>
          <w:rFonts w:cstheme="minorHAnsi"/>
        </w:rPr>
        <w:t xml:space="preserve">Après en avoir délibéré, le Conseil municipal procède à un vote qui donne les résultats suivants : </w:t>
      </w:r>
    </w:p>
    <w:p w14:paraId="7EAAE2EA" w14:textId="77777777" w:rsidR="002C0AED" w:rsidRPr="00223C1F" w:rsidRDefault="002C0AED" w:rsidP="002C0AED">
      <w:pPr>
        <w:tabs>
          <w:tab w:val="left" w:pos="0"/>
        </w:tabs>
        <w:kinsoku w:val="0"/>
        <w:overflowPunct w:val="0"/>
        <w:spacing w:after="0"/>
        <w:ind w:left="-284"/>
        <w:jc w:val="both"/>
        <w:textAlignment w:val="baseline"/>
        <w:rPr>
          <w:rFonts w:cstheme="minorHAnsi"/>
        </w:rPr>
        <w:sectPr w:rsidR="002C0AED" w:rsidRPr="00223C1F" w:rsidSect="002C0AED">
          <w:type w:val="continuous"/>
          <w:pgSz w:w="11906" w:h="16838"/>
          <w:pgMar w:top="1418" w:right="1418" w:bottom="851" w:left="1418" w:header="709" w:footer="709" w:gutter="0"/>
          <w:cols w:space="708"/>
          <w:docGrid w:linePitch="360"/>
        </w:sectPr>
      </w:pPr>
    </w:p>
    <w:p w14:paraId="7CD016C0" w14:textId="77777777" w:rsidR="002C0AED" w:rsidRPr="002C0AED" w:rsidRDefault="002C0AED" w:rsidP="002C0AED">
      <w:pPr>
        <w:tabs>
          <w:tab w:val="left" w:pos="0"/>
        </w:tabs>
        <w:kinsoku w:val="0"/>
        <w:overflowPunct w:val="0"/>
        <w:spacing w:after="0"/>
        <w:ind w:left="-284"/>
        <w:jc w:val="both"/>
        <w:textAlignment w:val="baseline"/>
        <w:rPr>
          <w:rFonts w:cstheme="minorHAnsi"/>
        </w:rPr>
      </w:pPr>
      <w:r w:rsidRPr="00223C1F">
        <w:rPr>
          <w:rFonts w:cstheme="minorHAnsi"/>
        </w:rPr>
        <w:tab/>
        <w:t>Présents : 16</w:t>
      </w:r>
    </w:p>
    <w:p w14:paraId="5605CBBE" w14:textId="77777777" w:rsidR="002C0AED" w:rsidRPr="002C0AED" w:rsidRDefault="002C0AED" w:rsidP="002C0AED">
      <w:pPr>
        <w:tabs>
          <w:tab w:val="left" w:pos="0"/>
        </w:tabs>
        <w:kinsoku w:val="0"/>
        <w:overflowPunct w:val="0"/>
        <w:spacing w:after="0"/>
        <w:ind w:left="-284"/>
        <w:jc w:val="both"/>
        <w:textAlignment w:val="baseline"/>
        <w:rPr>
          <w:rFonts w:cstheme="minorHAnsi"/>
        </w:rPr>
      </w:pPr>
      <w:r w:rsidRPr="002C0AED">
        <w:rPr>
          <w:rFonts w:cstheme="minorHAnsi"/>
        </w:rPr>
        <w:tab/>
        <w:t>Votants : 19</w:t>
      </w:r>
    </w:p>
    <w:p w14:paraId="37662BF0" w14:textId="77777777" w:rsidR="002C0AED" w:rsidRPr="002C0AED" w:rsidRDefault="002C0AED" w:rsidP="002C0AED">
      <w:pPr>
        <w:tabs>
          <w:tab w:val="left" w:pos="0"/>
        </w:tabs>
        <w:kinsoku w:val="0"/>
        <w:overflowPunct w:val="0"/>
        <w:spacing w:after="0"/>
        <w:ind w:left="-284"/>
        <w:jc w:val="both"/>
        <w:textAlignment w:val="baseline"/>
        <w:rPr>
          <w:rFonts w:cstheme="minorHAnsi"/>
        </w:rPr>
      </w:pPr>
    </w:p>
    <w:p w14:paraId="65B06FF3" w14:textId="77777777" w:rsidR="002C0AED" w:rsidRPr="002C0AED" w:rsidRDefault="002C0AED" w:rsidP="002C0AED">
      <w:pPr>
        <w:tabs>
          <w:tab w:val="left" w:pos="0"/>
        </w:tabs>
        <w:kinsoku w:val="0"/>
        <w:overflowPunct w:val="0"/>
        <w:spacing w:after="0"/>
        <w:ind w:left="-284"/>
        <w:jc w:val="both"/>
        <w:textAlignment w:val="baseline"/>
        <w:rPr>
          <w:rFonts w:cstheme="minorHAnsi"/>
        </w:rPr>
      </w:pPr>
      <w:r w:rsidRPr="002C0AED">
        <w:rPr>
          <w:rFonts w:cstheme="minorHAnsi"/>
        </w:rPr>
        <w:t>Pour : 18</w:t>
      </w:r>
    </w:p>
    <w:p w14:paraId="3CC3AE58" w14:textId="77777777" w:rsidR="002C0AED" w:rsidRPr="002C0AED" w:rsidRDefault="002C0AED" w:rsidP="002C0AED">
      <w:pPr>
        <w:tabs>
          <w:tab w:val="left" w:pos="0"/>
        </w:tabs>
        <w:kinsoku w:val="0"/>
        <w:overflowPunct w:val="0"/>
        <w:spacing w:after="0"/>
        <w:ind w:left="-284"/>
        <w:jc w:val="both"/>
        <w:textAlignment w:val="baseline"/>
        <w:rPr>
          <w:rFonts w:cstheme="minorHAnsi"/>
        </w:rPr>
      </w:pPr>
      <w:r w:rsidRPr="002C0AED">
        <w:rPr>
          <w:rFonts w:cstheme="minorHAnsi"/>
        </w:rPr>
        <w:t>Contre : 0</w:t>
      </w:r>
    </w:p>
    <w:p w14:paraId="3A04437B" w14:textId="77777777" w:rsidR="002C0AED" w:rsidRPr="002C0AED" w:rsidRDefault="002C0AED" w:rsidP="002C0AED">
      <w:pPr>
        <w:tabs>
          <w:tab w:val="left" w:pos="0"/>
        </w:tabs>
        <w:kinsoku w:val="0"/>
        <w:overflowPunct w:val="0"/>
        <w:spacing w:after="0"/>
        <w:ind w:left="-284"/>
        <w:jc w:val="both"/>
        <w:textAlignment w:val="baseline"/>
        <w:rPr>
          <w:rFonts w:cstheme="minorHAnsi"/>
        </w:rPr>
      </w:pPr>
      <w:r w:rsidRPr="002C0AED">
        <w:rPr>
          <w:rFonts w:cstheme="minorHAnsi"/>
        </w:rPr>
        <w:t>Abstention : 1</w:t>
      </w:r>
    </w:p>
    <w:p w14:paraId="509D9389" w14:textId="77777777" w:rsidR="002C0AED" w:rsidRPr="002C0AED" w:rsidRDefault="002C0AED" w:rsidP="002C0AED">
      <w:pPr>
        <w:tabs>
          <w:tab w:val="left" w:pos="0"/>
        </w:tabs>
        <w:kinsoku w:val="0"/>
        <w:overflowPunct w:val="0"/>
        <w:spacing w:after="0"/>
        <w:ind w:left="-284"/>
        <w:jc w:val="both"/>
        <w:textAlignment w:val="baseline"/>
        <w:rPr>
          <w:rFonts w:cstheme="minorHAnsi"/>
        </w:rPr>
      </w:pPr>
      <w:r w:rsidRPr="002C0AED">
        <w:rPr>
          <w:rFonts w:cstheme="minorHAnsi"/>
        </w:rPr>
        <w:t>Majorité absolue : 10</w:t>
      </w:r>
    </w:p>
    <w:p w14:paraId="4831BE0B" w14:textId="77777777" w:rsidR="002C0AED" w:rsidRPr="002C0AED" w:rsidRDefault="002C0AED" w:rsidP="002C0AED">
      <w:pPr>
        <w:tabs>
          <w:tab w:val="left" w:pos="0"/>
        </w:tabs>
        <w:kinsoku w:val="0"/>
        <w:overflowPunct w:val="0"/>
        <w:spacing w:after="0"/>
        <w:ind w:left="-284"/>
        <w:jc w:val="both"/>
        <w:textAlignment w:val="baseline"/>
        <w:rPr>
          <w:rFonts w:cstheme="minorHAnsi"/>
        </w:rPr>
        <w:sectPr w:rsidR="002C0AED" w:rsidRPr="002C0AED" w:rsidSect="002C0AED">
          <w:type w:val="continuous"/>
          <w:pgSz w:w="11906" w:h="16838"/>
          <w:pgMar w:top="1418" w:right="1418" w:bottom="851" w:left="1418" w:header="709" w:footer="709" w:gutter="0"/>
          <w:cols w:num="3" w:space="708"/>
          <w:docGrid w:linePitch="360"/>
        </w:sectPr>
      </w:pPr>
      <w:r w:rsidRPr="002C0AED">
        <w:rPr>
          <w:rFonts w:cstheme="minorHAnsi"/>
        </w:rPr>
        <w:t>Suffrages exprimés : 18</w:t>
      </w:r>
    </w:p>
    <w:p w14:paraId="37548C94" w14:textId="77777777" w:rsidR="002C0AED" w:rsidRPr="002C0AED" w:rsidRDefault="002C0AED" w:rsidP="002C0AED">
      <w:pPr>
        <w:kinsoku w:val="0"/>
        <w:overflowPunct w:val="0"/>
        <w:spacing w:after="0" w:line="240" w:lineRule="auto"/>
        <w:jc w:val="both"/>
        <w:textAlignment w:val="baseline"/>
        <w:rPr>
          <w:rFonts w:cstheme="minorHAnsi"/>
          <w:b/>
          <w:bCs/>
        </w:rPr>
      </w:pPr>
    </w:p>
    <w:p w14:paraId="41A1E8C6" w14:textId="77777777" w:rsidR="002C0AED" w:rsidRPr="002C0AED" w:rsidRDefault="002C0AED" w:rsidP="002C0AED">
      <w:pPr>
        <w:kinsoku w:val="0"/>
        <w:overflowPunct w:val="0"/>
        <w:spacing w:after="0" w:line="240" w:lineRule="auto"/>
        <w:jc w:val="both"/>
        <w:textAlignment w:val="baseline"/>
        <w:rPr>
          <w:rFonts w:cstheme="minorHAnsi"/>
        </w:rPr>
      </w:pPr>
      <w:r w:rsidRPr="002C0AED">
        <w:rPr>
          <w:rFonts w:cstheme="minorHAnsi"/>
        </w:rPr>
        <w:t xml:space="preserve">Compte tenu de ces éléments, le Conseil municipal avec 18 voix pour et 1 abstention : </w:t>
      </w:r>
    </w:p>
    <w:p w14:paraId="7B6BDA0E" w14:textId="77777777" w:rsidR="002C0AED" w:rsidRPr="002C0AED" w:rsidRDefault="002C0AED" w:rsidP="002C0AED">
      <w:pPr>
        <w:pStyle w:val="Paragraphedeliste"/>
        <w:numPr>
          <w:ilvl w:val="0"/>
          <w:numId w:val="46"/>
        </w:numPr>
        <w:tabs>
          <w:tab w:val="left" w:pos="0"/>
          <w:tab w:val="left" w:pos="720"/>
        </w:tabs>
        <w:kinsoku w:val="0"/>
        <w:overflowPunct w:val="0"/>
        <w:jc w:val="both"/>
        <w:textAlignment w:val="baseline"/>
        <w:rPr>
          <w:rFonts w:asciiTheme="minorHAnsi" w:hAnsiTheme="minorHAnsi" w:cstheme="minorHAnsi"/>
          <w:sz w:val="22"/>
          <w:szCs w:val="22"/>
        </w:rPr>
      </w:pPr>
      <w:r w:rsidRPr="00D64A89">
        <w:rPr>
          <w:rFonts w:asciiTheme="minorHAnsi" w:hAnsiTheme="minorHAnsi" w:cstheme="minorHAnsi"/>
          <w:b/>
          <w:bCs/>
          <w:sz w:val="22"/>
          <w:szCs w:val="22"/>
        </w:rPr>
        <w:t>Décide</w:t>
      </w:r>
      <w:r w:rsidRPr="002C0AED">
        <w:rPr>
          <w:rFonts w:asciiTheme="minorHAnsi" w:hAnsiTheme="minorHAnsi" w:cstheme="minorHAnsi"/>
          <w:sz w:val="22"/>
          <w:szCs w:val="22"/>
        </w:rPr>
        <w:t xml:space="preserve"> de </w:t>
      </w:r>
      <w:r w:rsidRPr="002C0AED">
        <w:rPr>
          <w:rFonts w:asciiTheme="minorHAnsi" w:eastAsia="Calibri" w:hAnsiTheme="minorHAnsi" w:cstheme="minorHAnsi"/>
          <w:sz w:val="22"/>
          <w:szCs w:val="22"/>
        </w:rPr>
        <w:t>lancer la procédure de déclassement du chemin rural CR 44 en vue de sa cession et cela conformément à l’article L. 161-10 du Code rural ;</w:t>
      </w:r>
    </w:p>
    <w:p w14:paraId="73993B07" w14:textId="77777777" w:rsidR="002C0AED" w:rsidRPr="002C0AED" w:rsidRDefault="002C0AED" w:rsidP="002C0AED">
      <w:pPr>
        <w:numPr>
          <w:ilvl w:val="0"/>
          <w:numId w:val="46"/>
        </w:numPr>
        <w:tabs>
          <w:tab w:val="left" w:pos="0"/>
          <w:tab w:val="left" w:pos="720"/>
        </w:tabs>
        <w:kinsoku w:val="0"/>
        <w:overflowPunct w:val="0"/>
        <w:spacing w:after="0" w:line="240" w:lineRule="auto"/>
        <w:jc w:val="both"/>
        <w:textAlignment w:val="baseline"/>
        <w:rPr>
          <w:rFonts w:cstheme="minorHAnsi"/>
        </w:rPr>
      </w:pPr>
      <w:r w:rsidRPr="002C0AED">
        <w:rPr>
          <w:rFonts w:cstheme="minorHAnsi"/>
          <w:b/>
          <w:bCs/>
        </w:rPr>
        <w:t>Demande</w:t>
      </w:r>
      <w:r w:rsidRPr="002C0AED">
        <w:rPr>
          <w:rFonts w:cstheme="minorHAnsi"/>
        </w:rPr>
        <w:t xml:space="preserve"> à Madame le Maire d’organiser une enquête publique sur ce projet.</w:t>
      </w:r>
    </w:p>
    <w:p w14:paraId="60586E7E" w14:textId="77777777" w:rsidR="00D64A89" w:rsidRDefault="00D64A89" w:rsidP="00D64A89">
      <w:pPr>
        <w:tabs>
          <w:tab w:val="left" w:pos="0"/>
          <w:tab w:val="left" w:pos="720"/>
        </w:tabs>
        <w:kinsoku w:val="0"/>
        <w:overflowPunct w:val="0"/>
        <w:spacing w:after="0" w:line="240" w:lineRule="auto"/>
        <w:jc w:val="both"/>
        <w:textAlignment w:val="baseline"/>
        <w:rPr>
          <w:rFonts w:cstheme="minorHAnsi"/>
        </w:rPr>
      </w:pPr>
    </w:p>
    <w:p w14:paraId="5CD934E1" w14:textId="7A64DAFE" w:rsidR="00DD17A4" w:rsidRDefault="00D64A89" w:rsidP="00660649">
      <w:pPr>
        <w:pBdr>
          <w:top w:val="single" w:sz="4" w:space="1" w:color="auto"/>
          <w:left w:val="single" w:sz="4" w:space="4" w:color="auto"/>
          <w:bottom w:val="single" w:sz="4" w:space="1" w:color="auto"/>
          <w:right w:val="single" w:sz="4" w:space="4" w:color="auto"/>
        </w:pBdr>
        <w:tabs>
          <w:tab w:val="left" w:pos="0"/>
          <w:tab w:val="left" w:pos="720"/>
        </w:tabs>
        <w:kinsoku w:val="0"/>
        <w:overflowPunct w:val="0"/>
        <w:spacing w:after="0" w:line="240" w:lineRule="auto"/>
        <w:jc w:val="both"/>
        <w:textAlignment w:val="baseline"/>
        <w:rPr>
          <w:rFonts w:cstheme="minorHAnsi"/>
        </w:rPr>
      </w:pPr>
      <w:r>
        <w:rPr>
          <w:rFonts w:cstheme="minorHAnsi"/>
        </w:rPr>
        <w:t>De retour dans la salle, M. MAHIEUX souhaite</w:t>
      </w:r>
      <w:r w:rsidR="00903C72">
        <w:rPr>
          <w:rFonts w:cstheme="minorHAnsi"/>
        </w:rPr>
        <w:t xml:space="preserve">rait </w:t>
      </w:r>
      <w:r>
        <w:rPr>
          <w:rFonts w:cstheme="minorHAnsi"/>
        </w:rPr>
        <w:t>que l’enquête puisse être menée au plus vite.</w:t>
      </w:r>
      <w:r w:rsidR="00660649">
        <w:rPr>
          <w:rFonts w:cstheme="minorHAnsi"/>
        </w:rPr>
        <w:t xml:space="preserve"> </w:t>
      </w:r>
      <w:r>
        <w:rPr>
          <w:rFonts w:cstheme="minorHAnsi"/>
        </w:rPr>
        <w:t xml:space="preserve">Mme le Maire </w:t>
      </w:r>
      <w:r w:rsidR="00660649">
        <w:rPr>
          <w:rFonts w:cstheme="minorHAnsi"/>
        </w:rPr>
        <w:t>indique à M. MAHIEUX que m</w:t>
      </w:r>
      <w:r>
        <w:rPr>
          <w:rFonts w:cstheme="minorHAnsi"/>
        </w:rPr>
        <w:t xml:space="preserve">ener une </w:t>
      </w:r>
      <w:r w:rsidR="00660649">
        <w:rPr>
          <w:rFonts w:cstheme="minorHAnsi"/>
        </w:rPr>
        <w:t>enquête</w:t>
      </w:r>
      <w:r>
        <w:rPr>
          <w:rFonts w:cstheme="minorHAnsi"/>
        </w:rPr>
        <w:t xml:space="preserve"> durant les </w:t>
      </w:r>
      <w:r w:rsidR="00660649">
        <w:rPr>
          <w:rFonts w:cstheme="minorHAnsi"/>
        </w:rPr>
        <w:t>vacances</w:t>
      </w:r>
      <w:r w:rsidR="00DD17A4">
        <w:rPr>
          <w:rFonts w:cstheme="minorHAnsi"/>
        </w:rPr>
        <w:t xml:space="preserve"> estivales est déconseillée afin de permettre aux administrés de participer pleinement à l’enquête publique. Elle y veillera. Toutefois, les démarches préalables de saisine du Commissaire enquêteur seront engagées prochainement. L’ensemble des </w:t>
      </w:r>
      <w:proofErr w:type="spellStart"/>
      <w:r w:rsidR="00DD17A4">
        <w:rPr>
          <w:rFonts w:cstheme="minorHAnsi"/>
        </w:rPr>
        <w:t>Elus</w:t>
      </w:r>
      <w:proofErr w:type="spellEnd"/>
      <w:r w:rsidR="00DD17A4">
        <w:rPr>
          <w:rFonts w:cstheme="minorHAnsi"/>
        </w:rPr>
        <w:t xml:space="preserve"> sera informé de l’évolution du dossier.</w:t>
      </w:r>
    </w:p>
    <w:p w14:paraId="201F5218" w14:textId="77777777" w:rsidR="00A146B1" w:rsidRDefault="00A146B1" w:rsidP="00DD17A4">
      <w:pPr>
        <w:tabs>
          <w:tab w:val="left" w:pos="0"/>
          <w:tab w:val="left" w:pos="720"/>
        </w:tabs>
        <w:kinsoku w:val="0"/>
        <w:overflowPunct w:val="0"/>
        <w:spacing w:after="0" w:line="240" w:lineRule="auto"/>
        <w:jc w:val="both"/>
        <w:textAlignment w:val="baseline"/>
        <w:rPr>
          <w:rFonts w:cstheme="minorHAnsi"/>
        </w:rPr>
      </w:pPr>
    </w:p>
    <w:p w14:paraId="6454AC36" w14:textId="77777777" w:rsidR="00A146B1" w:rsidRPr="002C0AED" w:rsidRDefault="00A146B1" w:rsidP="002C0AED">
      <w:pPr>
        <w:tabs>
          <w:tab w:val="left" w:pos="0"/>
          <w:tab w:val="left" w:pos="720"/>
        </w:tabs>
        <w:kinsoku w:val="0"/>
        <w:overflowPunct w:val="0"/>
        <w:spacing w:after="0" w:line="240" w:lineRule="auto"/>
        <w:ind w:left="720"/>
        <w:jc w:val="both"/>
        <w:textAlignment w:val="baseline"/>
        <w:rPr>
          <w:rFonts w:cstheme="minorHAnsi"/>
        </w:rPr>
      </w:pPr>
    </w:p>
    <w:p w14:paraId="3661EFFE" w14:textId="46ECF59A" w:rsidR="002C0AED" w:rsidRPr="002C0AED" w:rsidRDefault="002C0AED" w:rsidP="002C0AED">
      <w:pPr>
        <w:pBdr>
          <w:top w:val="single" w:sz="8" w:space="1" w:color="000000"/>
        </w:pBdr>
        <w:spacing w:after="0" w:line="240" w:lineRule="auto"/>
        <w:ind w:right="-2"/>
        <w:jc w:val="both"/>
        <w:rPr>
          <w:rFonts w:ascii="Calibri" w:hAnsi="Calibri" w:cs="Calibri"/>
          <w:b/>
          <w:color w:val="000000"/>
          <w:sz w:val="24"/>
          <w:szCs w:val="24"/>
        </w:rPr>
      </w:pPr>
      <w:r>
        <w:rPr>
          <w:rFonts w:ascii="Calibri" w:hAnsi="Calibri" w:cs="Calibri"/>
          <w:b/>
          <w:sz w:val="24"/>
          <w:szCs w:val="24"/>
        </w:rPr>
        <w:t xml:space="preserve">2024_055 : </w:t>
      </w:r>
      <w:r w:rsidRPr="00E92B3B">
        <w:rPr>
          <w:rFonts w:ascii="Calibri" w:hAnsi="Calibri" w:cs="Calibri"/>
          <w:b/>
          <w:sz w:val="24"/>
          <w:szCs w:val="24"/>
        </w:rPr>
        <w:t>Redevance d’Occupation du Domaine Public 2024 pour les réseaux électriques</w:t>
      </w:r>
      <w:r>
        <w:rPr>
          <w:rFonts w:ascii="Calibri" w:hAnsi="Calibri" w:cs="Calibri"/>
          <w:b/>
          <w:sz w:val="24"/>
          <w:szCs w:val="24"/>
        </w:rPr>
        <w:t>.</w:t>
      </w:r>
    </w:p>
    <w:p w14:paraId="6640A4E9" w14:textId="77777777" w:rsidR="002C0AED" w:rsidRPr="00E92B3B" w:rsidRDefault="002C0AED" w:rsidP="002C0AED">
      <w:pPr>
        <w:tabs>
          <w:tab w:val="left" w:pos="0"/>
          <w:tab w:val="left" w:pos="720"/>
        </w:tabs>
        <w:kinsoku w:val="0"/>
        <w:overflowPunct w:val="0"/>
        <w:spacing w:after="0" w:line="240" w:lineRule="auto"/>
        <w:jc w:val="both"/>
        <w:textAlignment w:val="baseline"/>
        <w:rPr>
          <w:rFonts w:cstheme="minorHAnsi"/>
        </w:rPr>
      </w:pPr>
      <w:r w:rsidRPr="00E92B3B">
        <w:rPr>
          <w:rFonts w:cstheme="minorHAnsi"/>
        </w:rPr>
        <w:t xml:space="preserve">Vu le </w:t>
      </w:r>
      <w:r>
        <w:rPr>
          <w:rFonts w:cstheme="minorHAnsi"/>
        </w:rPr>
        <w:t>C</w:t>
      </w:r>
      <w:r w:rsidRPr="00E92B3B">
        <w:rPr>
          <w:rFonts w:cstheme="minorHAnsi"/>
        </w:rPr>
        <w:t xml:space="preserve">ode </w:t>
      </w:r>
      <w:r>
        <w:rPr>
          <w:rFonts w:cstheme="minorHAnsi"/>
        </w:rPr>
        <w:t>G</w:t>
      </w:r>
      <w:r w:rsidRPr="00E92B3B">
        <w:rPr>
          <w:rFonts w:cstheme="minorHAnsi"/>
        </w:rPr>
        <w:t xml:space="preserve">énéral des </w:t>
      </w:r>
      <w:r>
        <w:rPr>
          <w:rFonts w:cstheme="minorHAnsi"/>
        </w:rPr>
        <w:t>C</w:t>
      </w:r>
      <w:r w:rsidRPr="00E92B3B">
        <w:rPr>
          <w:rFonts w:cstheme="minorHAnsi"/>
        </w:rPr>
        <w:t xml:space="preserve">ollectivités </w:t>
      </w:r>
      <w:r>
        <w:rPr>
          <w:rFonts w:cstheme="minorHAnsi"/>
        </w:rPr>
        <w:t>T</w:t>
      </w:r>
      <w:r w:rsidRPr="00E92B3B">
        <w:rPr>
          <w:rFonts w:cstheme="minorHAnsi"/>
        </w:rPr>
        <w:t>erritoriales, notamment ses articles R 2333-105 et R 3333-4 qui fixent le plafond de la redevance ;</w:t>
      </w:r>
    </w:p>
    <w:p w14:paraId="59035CFA" w14:textId="77777777" w:rsidR="002C0AED" w:rsidRPr="00E92B3B" w:rsidRDefault="002C0AED" w:rsidP="002C0AED">
      <w:pPr>
        <w:tabs>
          <w:tab w:val="left" w:pos="0"/>
          <w:tab w:val="left" w:pos="720"/>
        </w:tabs>
        <w:kinsoku w:val="0"/>
        <w:overflowPunct w:val="0"/>
        <w:spacing w:after="0" w:line="240" w:lineRule="auto"/>
        <w:jc w:val="both"/>
        <w:textAlignment w:val="baseline"/>
        <w:rPr>
          <w:rFonts w:cstheme="minorHAnsi"/>
        </w:rPr>
      </w:pPr>
      <w:r w:rsidRPr="00E92B3B">
        <w:rPr>
          <w:rFonts w:cstheme="minorHAnsi"/>
        </w:rPr>
        <w:t>Vu le décret n°2002-409 du 26 mars 2002 portant modification du régime des redevances pour occupation du domaine public des communes par les ouvrages des réseaux publics de transport et de distribution d'électricité ;</w:t>
      </w:r>
    </w:p>
    <w:p w14:paraId="7112D6F5" w14:textId="77777777" w:rsidR="002C0AED" w:rsidRPr="00E92B3B" w:rsidRDefault="002C0AED" w:rsidP="002C0AED">
      <w:pPr>
        <w:tabs>
          <w:tab w:val="left" w:pos="0"/>
          <w:tab w:val="left" w:pos="720"/>
        </w:tabs>
        <w:kinsoku w:val="0"/>
        <w:overflowPunct w:val="0"/>
        <w:spacing w:after="0" w:line="240" w:lineRule="auto"/>
        <w:jc w:val="both"/>
        <w:textAlignment w:val="baseline"/>
        <w:rPr>
          <w:rFonts w:cstheme="minorHAnsi"/>
        </w:rPr>
      </w:pPr>
      <w:r w:rsidRPr="00E92B3B">
        <w:rPr>
          <w:rFonts w:cstheme="minorHAnsi"/>
        </w:rPr>
        <w:t>Vu la délibération du Conseil municipal en date du 29 novembre 2002, relative à la redevance d'occupation du domaine public des ouvrages de distribution de transport d'électricité</w:t>
      </w:r>
      <w:r>
        <w:rPr>
          <w:rFonts w:cstheme="minorHAnsi"/>
        </w:rPr>
        <w:t> ;</w:t>
      </w:r>
    </w:p>
    <w:p w14:paraId="7ACD63AB" w14:textId="77777777" w:rsidR="002C0AED" w:rsidRDefault="002C0AED" w:rsidP="002C0AED">
      <w:pPr>
        <w:tabs>
          <w:tab w:val="left" w:pos="0"/>
          <w:tab w:val="left" w:pos="720"/>
        </w:tabs>
        <w:kinsoku w:val="0"/>
        <w:overflowPunct w:val="0"/>
        <w:spacing w:after="0" w:line="240" w:lineRule="auto"/>
        <w:jc w:val="both"/>
        <w:textAlignment w:val="baseline"/>
        <w:rPr>
          <w:rFonts w:cstheme="minorHAnsi"/>
        </w:rPr>
      </w:pPr>
      <w:r w:rsidRPr="00E92B3B">
        <w:rPr>
          <w:rFonts w:cstheme="minorHAnsi"/>
        </w:rPr>
        <w:t>L’occupation du domaine public communal par les ouvrages des réseaux publics de transport et de distribution d’énergie électrique donne lieu à versement de redevances qui dépend de la population et d’un indice de revalorisation. Cette redevance est due chaque année à la Commune.</w:t>
      </w:r>
    </w:p>
    <w:p w14:paraId="3475A244" w14:textId="77777777" w:rsidR="002C0AED" w:rsidRDefault="002C0AED" w:rsidP="002C0AED">
      <w:pPr>
        <w:tabs>
          <w:tab w:val="left" w:pos="0"/>
          <w:tab w:val="left" w:pos="720"/>
        </w:tabs>
        <w:kinsoku w:val="0"/>
        <w:overflowPunct w:val="0"/>
        <w:spacing w:after="0" w:line="240" w:lineRule="auto"/>
        <w:jc w:val="both"/>
        <w:textAlignment w:val="baseline"/>
        <w:rPr>
          <w:rFonts w:cstheme="minorHAnsi"/>
        </w:rPr>
      </w:pPr>
    </w:p>
    <w:p w14:paraId="1FDECA05" w14:textId="77777777" w:rsidR="002C0AED" w:rsidRPr="00223C1F" w:rsidRDefault="002C0AED" w:rsidP="002C0AED">
      <w:pPr>
        <w:tabs>
          <w:tab w:val="left" w:pos="0"/>
        </w:tabs>
        <w:kinsoku w:val="0"/>
        <w:overflowPunct w:val="0"/>
        <w:spacing w:after="0" w:line="240" w:lineRule="auto"/>
        <w:jc w:val="both"/>
        <w:textAlignment w:val="baseline"/>
        <w:rPr>
          <w:rFonts w:cstheme="minorHAnsi"/>
        </w:rPr>
      </w:pPr>
      <w:r w:rsidRPr="00223C1F">
        <w:rPr>
          <w:rFonts w:cstheme="minorHAnsi"/>
        </w:rPr>
        <w:t xml:space="preserve">Après en avoir délibéré, le Conseil municipal procède à un vote qui donne les résultats suivants : </w:t>
      </w:r>
    </w:p>
    <w:p w14:paraId="40F8E7F3" w14:textId="77777777" w:rsidR="002C0AED" w:rsidRPr="00223C1F" w:rsidRDefault="002C0AED" w:rsidP="002C0AED">
      <w:pPr>
        <w:tabs>
          <w:tab w:val="left" w:pos="0"/>
        </w:tabs>
        <w:kinsoku w:val="0"/>
        <w:overflowPunct w:val="0"/>
        <w:spacing w:after="0"/>
        <w:ind w:left="-284"/>
        <w:jc w:val="both"/>
        <w:textAlignment w:val="baseline"/>
        <w:rPr>
          <w:rFonts w:cstheme="minorHAnsi"/>
        </w:rPr>
        <w:sectPr w:rsidR="002C0AED" w:rsidRPr="00223C1F" w:rsidSect="002C0AED">
          <w:type w:val="continuous"/>
          <w:pgSz w:w="11906" w:h="16838"/>
          <w:pgMar w:top="1418" w:right="1418" w:bottom="851" w:left="1418" w:header="709" w:footer="709" w:gutter="0"/>
          <w:cols w:space="708"/>
          <w:docGrid w:linePitch="360"/>
        </w:sectPr>
      </w:pPr>
    </w:p>
    <w:p w14:paraId="27E72FB8" w14:textId="77777777" w:rsidR="002C0AED" w:rsidRPr="00223C1F" w:rsidRDefault="002C0AED" w:rsidP="002C0AED">
      <w:pPr>
        <w:tabs>
          <w:tab w:val="left" w:pos="0"/>
        </w:tabs>
        <w:kinsoku w:val="0"/>
        <w:overflowPunct w:val="0"/>
        <w:spacing w:after="0"/>
        <w:ind w:left="-284"/>
        <w:jc w:val="both"/>
        <w:textAlignment w:val="baseline"/>
        <w:rPr>
          <w:rFonts w:cstheme="minorHAnsi"/>
        </w:rPr>
      </w:pPr>
      <w:r w:rsidRPr="00223C1F">
        <w:rPr>
          <w:rFonts w:cstheme="minorHAnsi"/>
        </w:rPr>
        <w:tab/>
        <w:t>Présents : 16</w:t>
      </w:r>
    </w:p>
    <w:p w14:paraId="6B1E6289" w14:textId="77777777" w:rsidR="002C0AED" w:rsidRPr="00223C1F" w:rsidRDefault="002C0AED" w:rsidP="002C0AED">
      <w:pPr>
        <w:tabs>
          <w:tab w:val="left" w:pos="0"/>
        </w:tabs>
        <w:kinsoku w:val="0"/>
        <w:overflowPunct w:val="0"/>
        <w:spacing w:after="0"/>
        <w:ind w:left="-284"/>
        <w:jc w:val="both"/>
        <w:textAlignment w:val="baseline"/>
        <w:rPr>
          <w:rFonts w:cstheme="minorHAnsi"/>
        </w:rPr>
      </w:pPr>
      <w:r w:rsidRPr="00223C1F">
        <w:rPr>
          <w:rFonts w:cstheme="minorHAnsi"/>
        </w:rPr>
        <w:tab/>
        <w:t>Votants : 19</w:t>
      </w:r>
    </w:p>
    <w:p w14:paraId="07B7008F" w14:textId="77777777" w:rsidR="002C0AED" w:rsidRPr="00223C1F" w:rsidRDefault="002C0AED" w:rsidP="002C0AED">
      <w:pPr>
        <w:tabs>
          <w:tab w:val="left" w:pos="0"/>
        </w:tabs>
        <w:kinsoku w:val="0"/>
        <w:overflowPunct w:val="0"/>
        <w:spacing w:after="0"/>
        <w:ind w:left="-284"/>
        <w:jc w:val="both"/>
        <w:textAlignment w:val="baseline"/>
        <w:rPr>
          <w:rFonts w:cstheme="minorHAnsi"/>
        </w:rPr>
      </w:pPr>
    </w:p>
    <w:p w14:paraId="129D18E3" w14:textId="77777777" w:rsidR="002C0AED" w:rsidRPr="00223C1F" w:rsidRDefault="002C0AED" w:rsidP="002C0AED">
      <w:pPr>
        <w:tabs>
          <w:tab w:val="left" w:pos="0"/>
        </w:tabs>
        <w:kinsoku w:val="0"/>
        <w:overflowPunct w:val="0"/>
        <w:spacing w:after="0"/>
        <w:ind w:left="-284"/>
        <w:jc w:val="both"/>
        <w:textAlignment w:val="baseline"/>
        <w:rPr>
          <w:rFonts w:cstheme="minorHAnsi"/>
        </w:rPr>
      </w:pPr>
      <w:r w:rsidRPr="00223C1F">
        <w:rPr>
          <w:rFonts w:cstheme="minorHAnsi"/>
        </w:rPr>
        <w:t>Pour : 1</w:t>
      </w:r>
      <w:r>
        <w:rPr>
          <w:rFonts w:cstheme="minorHAnsi"/>
        </w:rPr>
        <w:t>9</w:t>
      </w:r>
    </w:p>
    <w:p w14:paraId="2FD07304" w14:textId="77777777" w:rsidR="002C0AED" w:rsidRPr="00223C1F" w:rsidRDefault="002C0AED" w:rsidP="002C0AED">
      <w:pPr>
        <w:tabs>
          <w:tab w:val="left" w:pos="0"/>
        </w:tabs>
        <w:kinsoku w:val="0"/>
        <w:overflowPunct w:val="0"/>
        <w:spacing w:after="0"/>
        <w:ind w:left="-284"/>
        <w:jc w:val="both"/>
        <w:textAlignment w:val="baseline"/>
        <w:rPr>
          <w:rFonts w:cstheme="minorHAnsi"/>
        </w:rPr>
      </w:pPr>
      <w:r w:rsidRPr="00223C1F">
        <w:rPr>
          <w:rFonts w:cstheme="minorHAnsi"/>
        </w:rPr>
        <w:t xml:space="preserve">Contre : </w:t>
      </w:r>
      <w:r>
        <w:rPr>
          <w:rFonts w:cstheme="minorHAnsi"/>
        </w:rPr>
        <w:t>0</w:t>
      </w:r>
    </w:p>
    <w:p w14:paraId="6AD91CEB" w14:textId="77777777" w:rsidR="002C0AED" w:rsidRPr="00223C1F" w:rsidRDefault="002C0AED" w:rsidP="002C0AED">
      <w:pPr>
        <w:tabs>
          <w:tab w:val="left" w:pos="0"/>
        </w:tabs>
        <w:kinsoku w:val="0"/>
        <w:overflowPunct w:val="0"/>
        <w:spacing w:after="0"/>
        <w:ind w:left="-284"/>
        <w:jc w:val="both"/>
        <w:textAlignment w:val="baseline"/>
        <w:rPr>
          <w:rFonts w:cstheme="minorHAnsi"/>
        </w:rPr>
      </w:pPr>
      <w:r w:rsidRPr="00223C1F">
        <w:rPr>
          <w:rFonts w:cstheme="minorHAnsi"/>
        </w:rPr>
        <w:t xml:space="preserve">Abstention : </w:t>
      </w:r>
      <w:r>
        <w:rPr>
          <w:rFonts w:cstheme="minorHAnsi"/>
        </w:rPr>
        <w:t>0</w:t>
      </w:r>
    </w:p>
    <w:p w14:paraId="2637539E" w14:textId="77777777" w:rsidR="002C0AED" w:rsidRPr="00223C1F" w:rsidRDefault="002C0AED" w:rsidP="002C0AED">
      <w:pPr>
        <w:tabs>
          <w:tab w:val="left" w:pos="0"/>
        </w:tabs>
        <w:kinsoku w:val="0"/>
        <w:overflowPunct w:val="0"/>
        <w:spacing w:after="0"/>
        <w:ind w:left="-284"/>
        <w:jc w:val="both"/>
        <w:textAlignment w:val="baseline"/>
        <w:rPr>
          <w:rFonts w:cstheme="minorHAnsi"/>
        </w:rPr>
      </w:pPr>
      <w:r w:rsidRPr="00223C1F">
        <w:rPr>
          <w:rFonts w:cstheme="minorHAnsi"/>
        </w:rPr>
        <w:t>Majorité absolue : 10</w:t>
      </w:r>
    </w:p>
    <w:p w14:paraId="338F8BC6" w14:textId="77777777" w:rsidR="002C0AED" w:rsidRPr="00223C1F" w:rsidRDefault="002C0AED" w:rsidP="002C0AED">
      <w:pPr>
        <w:tabs>
          <w:tab w:val="left" w:pos="0"/>
        </w:tabs>
        <w:kinsoku w:val="0"/>
        <w:overflowPunct w:val="0"/>
        <w:spacing w:after="0"/>
        <w:ind w:left="-284"/>
        <w:jc w:val="both"/>
        <w:textAlignment w:val="baseline"/>
        <w:rPr>
          <w:rFonts w:cstheme="minorHAnsi"/>
        </w:rPr>
        <w:sectPr w:rsidR="002C0AED" w:rsidRPr="00223C1F" w:rsidSect="002C0AED">
          <w:type w:val="continuous"/>
          <w:pgSz w:w="11906" w:h="16838"/>
          <w:pgMar w:top="1418" w:right="1418" w:bottom="851" w:left="1418" w:header="709" w:footer="709" w:gutter="0"/>
          <w:cols w:num="3" w:space="708"/>
          <w:docGrid w:linePitch="360"/>
        </w:sectPr>
      </w:pPr>
      <w:r w:rsidRPr="00223C1F">
        <w:rPr>
          <w:rFonts w:cstheme="minorHAnsi"/>
        </w:rPr>
        <w:t>Suffrages exprimés : 1</w:t>
      </w:r>
      <w:r>
        <w:rPr>
          <w:rFonts w:cstheme="minorHAnsi"/>
        </w:rPr>
        <w:t>9</w:t>
      </w:r>
    </w:p>
    <w:p w14:paraId="700AD683" w14:textId="77777777" w:rsidR="002C0AED" w:rsidRPr="00154A93" w:rsidRDefault="002C0AED" w:rsidP="002C0AED">
      <w:pPr>
        <w:kinsoku w:val="0"/>
        <w:overflowPunct w:val="0"/>
        <w:spacing w:after="0" w:line="240" w:lineRule="auto"/>
        <w:jc w:val="both"/>
        <w:textAlignment w:val="baseline"/>
        <w:rPr>
          <w:rFonts w:cstheme="minorHAnsi"/>
        </w:rPr>
      </w:pPr>
      <w:r w:rsidRPr="00154A93">
        <w:rPr>
          <w:rFonts w:cstheme="minorHAnsi"/>
        </w:rPr>
        <w:t xml:space="preserve">Compte tenu de ces éléments, le Conseil municipal à l’unanimité : </w:t>
      </w:r>
    </w:p>
    <w:p w14:paraId="6AD45526" w14:textId="77777777" w:rsidR="002C0AED" w:rsidRPr="00154A93" w:rsidRDefault="002C0AED" w:rsidP="002C0AED">
      <w:pPr>
        <w:pStyle w:val="Paragraphedeliste"/>
        <w:numPr>
          <w:ilvl w:val="0"/>
          <w:numId w:val="47"/>
        </w:numPr>
        <w:tabs>
          <w:tab w:val="left" w:pos="0"/>
          <w:tab w:val="left" w:pos="720"/>
        </w:tabs>
        <w:kinsoku w:val="0"/>
        <w:overflowPunct w:val="0"/>
        <w:jc w:val="both"/>
        <w:textAlignment w:val="baseline"/>
        <w:rPr>
          <w:rFonts w:asciiTheme="minorHAnsi" w:hAnsiTheme="minorHAnsi" w:cstheme="minorHAnsi"/>
          <w:sz w:val="22"/>
          <w:szCs w:val="22"/>
        </w:rPr>
      </w:pPr>
      <w:r w:rsidRPr="00154A93">
        <w:rPr>
          <w:rFonts w:asciiTheme="minorHAnsi" w:hAnsiTheme="minorHAnsi" w:cstheme="minorHAnsi"/>
          <w:b/>
          <w:bCs/>
          <w:sz w:val="22"/>
          <w:szCs w:val="22"/>
        </w:rPr>
        <w:t>Calcule</w:t>
      </w:r>
      <w:r w:rsidRPr="00154A93">
        <w:rPr>
          <w:rFonts w:asciiTheme="minorHAnsi" w:hAnsiTheme="minorHAnsi" w:cstheme="minorHAnsi"/>
          <w:sz w:val="22"/>
          <w:szCs w:val="22"/>
        </w:rPr>
        <w:t xml:space="preserve"> la redevance en tenant compte : </w:t>
      </w:r>
    </w:p>
    <w:p w14:paraId="6ED392DB" w14:textId="77777777" w:rsidR="002C0AED" w:rsidRPr="00E92B3B" w:rsidRDefault="002C0AED" w:rsidP="002C0AED">
      <w:pPr>
        <w:numPr>
          <w:ilvl w:val="1"/>
          <w:numId w:val="47"/>
        </w:numPr>
        <w:tabs>
          <w:tab w:val="left" w:pos="0"/>
          <w:tab w:val="left" w:pos="720"/>
        </w:tabs>
        <w:kinsoku w:val="0"/>
        <w:overflowPunct w:val="0"/>
        <w:spacing w:after="0" w:line="240" w:lineRule="auto"/>
        <w:jc w:val="both"/>
        <w:textAlignment w:val="baseline"/>
        <w:rPr>
          <w:rFonts w:cstheme="minorHAnsi"/>
        </w:rPr>
      </w:pPr>
      <w:proofErr w:type="gramStart"/>
      <w:r w:rsidRPr="00E92B3B">
        <w:rPr>
          <w:rFonts w:cstheme="minorHAnsi"/>
        </w:rPr>
        <w:t>du</w:t>
      </w:r>
      <w:proofErr w:type="gramEnd"/>
      <w:r w:rsidRPr="00E92B3B">
        <w:rPr>
          <w:rFonts w:cstheme="minorHAnsi"/>
        </w:rPr>
        <w:t xml:space="preserve"> seuil de population totale de la Commune issu du recensement en vigueur depuis le 1</w:t>
      </w:r>
      <w:r w:rsidRPr="00E92B3B">
        <w:rPr>
          <w:rFonts w:cstheme="minorHAnsi"/>
          <w:vertAlign w:val="superscript"/>
        </w:rPr>
        <w:t>er</w:t>
      </w:r>
      <w:r w:rsidRPr="00E92B3B">
        <w:rPr>
          <w:rFonts w:cstheme="minorHAnsi"/>
        </w:rPr>
        <w:t xml:space="preserve"> janvier 2024 soit 1937 habitants.</w:t>
      </w:r>
    </w:p>
    <w:p w14:paraId="45B5C5BB" w14:textId="77777777" w:rsidR="002C0AED" w:rsidRPr="00154A93" w:rsidRDefault="002C0AED" w:rsidP="002C0AED">
      <w:pPr>
        <w:numPr>
          <w:ilvl w:val="1"/>
          <w:numId w:val="47"/>
        </w:numPr>
        <w:tabs>
          <w:tab w:val="left" w:pos="0"/>
          <w:tab w:val="left" w:pos="720"/>
        </w:tabs>
        <w:kinsoku w:val="0"/>
        <w:overflowPunct w:val="0"/>
        <w:spacing w:after="0" w:line="240" w:lineRule="auto"/>
        <w:jc w:val="both"/>
        <w:textAlignment w:val="baseline"/>
        <w:rPr>
          <w:rFonts w:cstheme="minorHAnsi"/>
        </w:rPr>
      </w:pPr>
      <w:proofErr w:type="gramStart"/>
      <w:r w:rsidRPr="00E92B3B">
        <w:rPr>
          <w:rFonts w:cstheme="minorHAnsi"/>
        </w:rPr>
        <w:t>du</w:t>
      </w:r>
      <w:proofErr w:type="gramEnd"/>
      <w:r w:rsidRPr="00E92B3B">
        <w:rPr>
          <w:rFonts w:cstheme="minorHAnsi"/>
        </w:rPr>
        <w:t xml:space="preserve"> plafond maximum prévu selon la règle de valorisation définie au sein du décret visé ci-dessus et de l’indication du Ministère de l’</w:t>
      </w:r>
      <w:proofErr w:type="spellStart"/>
      <w:r w:rsidRPr="00E92B3B">
        <w:rPr>
          <w:rFonts w:cstheme="minorHAnsi"/>
        </w:rPr>
        <w:t>Ecologie</w:t>
      </w:r>
      <w:proofErr w:type="spellEnd"/>
      <w:r w:rsidRPr="00E92B3B">
        <w:rPr>
          <w:rFonts w:cstheme="minorHAnsi"/>
        </w:rPr>
        <w:t xml:space="preserve">, du développement durable, des transports et du logement ayant décidé de publier les indices et index BTP sous forme d’avis au Journal officiel de la République Française, soit 153 € pour les Communes dont la population est inférieure ou égale à 2 000 </w:t>
      </w:r>
      <w:proofErr w:type="spellStart"/>
      <w:r w:rsidRPr="00E92B3B">
        <w:rPr>
          <w:rFonts w:cstheme="minorHAnsi"/>
        </w:rPr>
        <w:t>habs</w:t>
      </w:r>
      <w:proofErr w:type="spellEnd"/>
      <w:r w:rsidRPr="00E92B3B">
        <w:rPr>
          <w:rFonts w:cstheme="minorHAnsi"/>
        </w:rPr>
        <w:t>.</w:t>
      </w:r>
    </w:p>
    <w:p w14:paraId="757F53FE" w14:textId="4D4B88EB" w:rsidR="002C0AED" w:rsidRPr="002C0AED" w:rsidRDefault="002C0AED" w:rsidP="002C0AED">
      <w:pPr>
        <w:numPr>
          <w:ilvl w:val="1"/>
          <w:numId w:val="47"/>
        </w:numPr>
        <w:tabs>
          <w:tab w:val="left" w:pos="0"/>
          <w:tab w:val="left" w:pos="720"/>
        </w:tabs>
        <w:kinsoku w:val="0"/>
        <w:overflowPunct w:val="0"/>
        <w:spacing w:after="0" w:line="240" w:lineRule="auto"/>
        <w:jc w:val="both"/>
        <w:textAlignment w:val="baseline"/>
        <w:rPr>
          <w:rFonts w:cstheme="minorHAnsi"/>
        </w:rPr>
      </w:pPr>
      <w:proofErr w:type="gramStart"/>
      <w:r w:rsidRPr="00E92B3B">
        <w:rPr>
          <w:rFonts w:cstheme="minorHAnsi"/>
        </w:rPr>
        <w:t>d’une</w:t>
      </w:r>
      <w:proofErr w:type="gramEnd"/>
      <w:r w:rsidRPr="00E92B3B">
        <w:rPr>
          <w:rFonts w:cstheme="minorHAnsi"/>
        </w:rPr>
        <w:t xml:space="preserve"> valorisation automatique chaque année par l’application de l’index ingénierie mesuré au cours des douze mois précédant la publication de l’index connu au 1</w:t>
      </w:r>
      <w:r w:rsidRPr="00E92B3B">
        <w:rPr>
          <w:rFonts w:cstheme="minorHAnsi"/>
          <w:vertAlign w:val="superscript"/>
        </w:rPr>
        <w:t>er</w:t>
      </w:r>
      <w:r w:rsidRPr="00E92B3B">
        <w:rPr>
          <w:rFonts w:cstheme="minorHAnsi"/>
        </w:rPr>
        <w:t xml:space="preserve"> janvier ou tout autre index qui viendrait lui être substitué et de la population totale issue du recensement en vigueur au 1</w:t>
      </w:r>
      <w:r w:rsidRPr="00E92B3B">
        <w:rPr>
          <w:rFonts w:cstheme="minorHAnsi"/>
          <w:vertAlign w:val="superscript"/>
        </w:rPr>
        <w:t>er</w:t>
      </w:r>
      <w:r w:rsidRPr="00E92B3B">
        <w:rPr>
          <w:rFonts w:cstheme="minorHAnsi"/>
        </w:rPr>
        <w:t xml:space="preserve"> janvier.</w:t>
      </w:r>
    </w:p>
    <w:p w14:paraId="0949DB3C" w14:textId="21CE4C99" w:rsidR="00903C72" w:rsidRPr="00903C72" w:rsidRDefault="002C0AED" w:rsidP="00903C72">
      <w:pPr>
        <w:pStyle w:val="Paragraphedeliste"/>
        <w:numPr>
          <w:ilvl w:val="0"/>
          <w:numId w:val="47"/>
        </w:numPr>
        <w:tabs>
          <w:tab w:val="left" w:pos="0"/>
          <w:tab w:val="left" w:pos="720"/>
        </w:tabs>
        <w:kinsoku w:val="0"/>
        <w:overflowPunct w:val="0"/>
        <w:jc w:val="both"/>
        <w:textAlignment w:val="baseline"/>
        <w:rPr>
          <w:rFonts w:asciiTheme="minorHAnsi" w:hAnsiTheme="minorHAnsi" w:cstheme="minorHAnsi"/>
          <w:sz w:val="22"/>
          <w:szCs w:val="22"/>
        </w:rPr>
      </w:pPr>
      <w:r w:rsidRPr="00154A93">
        <w:rPr>
          <w:rFonts w:asciiTheme="minorHAnsi" w:eastAsiaTheme="minorEastAsia" w:hAnsiTheme="minorHAnsi" w:cstheme="minorHAnsi"/>
          <w:b/>
          <w:bCs/>
          <w:sz w:val="22"/>
          <w:szCs w:val="22"/>
        </w:rPr>
        <w:t>Valide</w:t>
      </w:r>
      <w:r w:rsidRPr="00154A93">
        <w:rPr>
          <w:rFonts w:asciiTheme="minorHAnsi" w:eastAsiaTheme="minorEastAsia" w:hAnsiTheme="minorHAnsi" w:cstheme="minorHAnsi"/>
          <w:sz w:val="22"/>
          <w:szCs w:val="22"/>
        </w:rPr>
        <w:t xml:space="preserve"> le montant 2024 arrêté à la somme de 239 € (153*1.5617) pour la redevance d’occupation du domaine public pour les réseaux de transport et de distribution d’énergie électrique due par ENEDIS</w:t>
      </w:r>
      <w:r>
        <w:rPr>
          <w:rFonts w:asciiTheme="minorHAnsi" w:eastAsiaTheme="minorEastAsia" w:hAnsiTheme="minorHAnsi" w:cstheme="minorHAnsi"/>
          <w:sz w:val="22"/>
          <w:szCs w:val="22"/>
        </w:rPr>
        <w:t>.</w:t>
      </w:r>
    </w:p>
    <w:p w14:paraId="4E7AB46E" w14:textId="77777777" w:rsidR="00903C72" w:rsidRPr="00903C72" w:rsidRDefault="00903C72" w:rsidP="00D37533">
      <w:pPr>
        <w:pStyle w:val="Paragraphedeliste"/>
        <w:tabs>
          <w:tab w:val="left" w:pos="0"/>
          <w:tab w:val="left" w:pos="720"/>
        </w:tabs>
        <w:kinsoku w:val="0"/>
        <w:overflowPunct w:val="0"/>
        <w:jc w:val="both"/>
        <w:textAlignment w:val="baseline"/>
        <w:rPr>
          <w:rFonts w:asciiTheme="minorHAnsi" w:hAnsiTheme="minorHAnsi" w:cstheme="minorHAnsi"/>
          <w:sz w:val="22"/>
          <w:szCs w:val="22"/>
        </w:rPr>
      </w:pPr>
    </w:p>
    <w:p w14:paraId="6C24061D" w14:textId="14F8E8D1" w:rsidR="00D03F2D" w:rsidRPr="00D03F2D" w:rsidRDefault="00D03F2D" w:rsidP="00D03F2D">
      <w:pPr>
        <w:pStyle w:val="Paragraphedeliste"/>
        <w:kinsoku w:val="0"/>
        <w:overflowPunct w:val="0"/>
        <w:jc w:val="center"/>
        <w:textAlignment w:val="baseline"/>
        <w:rPr>
          <w:rFonts w:eastAsia="Calibri" w:cstheme="minorHAnsi"/>
          <w:b/>
          <w:bCs/>
        </w:rPr>
      </w:pPr>
      <w:r w:rsidRPr="00D03F2D">
        <w:rPr>
          <w:rFonts w:eastAsia="Calibri" w:cstheme="minorHAnsi"/>
          <w:b/>
          <w:bCs/>
        </w:rPr>
        <w:t>*  *</w:t>
      </w:r>
      <w:r>
        <w:rPr>
          <w:rFonts w:eastAsia="Calibri" w:cstheme="minorHAnsi"/>
          <w:b/>
          <w:bCs/>
        </w:rPr>
        <w:t xml:space="preserve">  *</w:t>
      </w:r>
    </w:p>
    <w:p w14:paraId="584B9A88" w14:textId="77777777" w:rsidR="00D03F2D" w:rsidRDefault="00D03F2D" w:rsidP="00D03F2D">
      <w:pPr>
        <w:kinsoku w:val="0"/>
        <w:overflowPunct w:val="0"/>
        <w:jc w:val="both"/>
        <w:textAlignment w:val="baseline"/>
        <w:rPr>
          <w:rFonts w:eastAsia="Calibri" w:cstheme="minorHAnsi"/>
          <w:b/>
          <w:bCs/>
          <w:u w:val="single"/>
        </w:rPr>
      </w:pPr>
    </w:p>
    <w:p w14:paraId="110D064A" w14:textId="67744B11" w:rsidR="00D03F2D" w:rsidRPr="00D03F2D" w:rsidRDefault="00D03F2D" w:rsidP="00D03F2D">
      <w:pPr>
        <w:kinsoku w:val="0"/>
        <w:overflowPunct w:val="0"/>
        <w:jc w:val="both"/>
        <w:textAlignment w:val="baseline"/>
        <w:rPr>
          <w:rFonts w:eastAsia="Calibri" w:cstheme="minorHAnsi"/>
          <w:b/>
          <w:bCs/>
          <w:u w:val="single"/>
        </w:rPr>
      </w:pPr>
      <w:r w:rsidRPr="00D03F2D">
        <w:rPr>
          <w:rFonts w:eastAsia="Calibri" w:cstheme="minorHAnsi"/>
          <w:b/>
          <w:bCs/>
          <w:u w:val="single"/>
        </w:rPr>
        <w:t>Questions diverses.</w:t>
      </w:r>
    </w:p>
    <w:p w14:paraId="3BB6F48A" w14:textId="77777777" w:rsidR="00D03F2D" w:rsidRPr="00D03F2D" w:rsidRDefault="00D03F2D" w:rsidP="00D03F2D">
      <w:pPr>
        <w:kinsoku w:val="0"/>
        <w:overflowPunct w:val="0"/>
        <w:jc w:val="both"/>
        <w:textAlignment w:val="baseline"/>
        <w:rPr>
          <w:rFonts w:eastAsia="Calibri" w:cstheme="minorHAnsi"/>
          <w:bCs/>
          <w:i/>
          <w:iCs/>
        </w:rPr>
      </w:pPr>
      <w:r w:rsidRPr="00D03F2D">
        <w:rPr>
          <w:rFonts w:eastAsia="Calibri" w:cstheme="minorHAnsi"/>
          <w:bCs/>
        </w:rPr>
        <w:t>Mme Maire indique avoir reçu une question diverse de la part de M. MAHIEUX : </w:t>
      </w:r>
      <w:r w:rsidRPr="00D03F2D">
        <w:rPr>
          <w:rFonts w:eastAsia="Calibri" w:cstheme="minorHAnsi"/>
          <w:bCs/>
          <w:i/>
          <w:iCs/>
        </w:rPr>
        <w:t>« Quel sera l’impact financier du fonctionnement de la nouvelle garderie et du nouveau restaurant scolaire sur le budget de fonctionnement de la Commune sur les 5 années à venir ».</w:t>
      </w:r>
    </w:p>
    <w:p w14:paraId="74D019B0" w14:textId="77777777" w:rsidR="00D03F2D" w:rsidRDefault="00D03F2D" w:rsidP="00D03F2D">
      <w:pPr>
        <w:kinsoku w:val="0"/>
        <w:overflowPunct w:val="0"/>
        <w:jc w:val="both"/>
        <w:textAlignment w:val="baseline"/>
        <w:rPr>
          <w:rFonts w:eastAsia="Calibri" w:cstheme="minorHAnsi"/>
          <w:bCs/>
          <w:i/>
          <w:iCs/>
        </w:rPr>
      </w:pPr>
      <w:r w:rsidRPr="00D03F2D">
        <w:rPr>
          <w:rFonts w:eastAsia="Calibri" w:cstheme="minorHAnsi"/>
          <w:bCs/>
        </w:rPr>
        <w:t>M. GABARD, en qualité d’Adjoint aux finances de fonctionnement, apporte des éléments de réponse aux deux questions posées.</w:t>
      </w:r>
      <w:r w:rsidRPr="00D03F2D">
        <w:rPr>
          <w:rFonts w:eastAsia="Calibri" w:cstheme="minorHAnsi"/>
          <w:bCs/>
          <w:i/>
          <w:iCs/>
        </w:rPr>
        <w:t xml:space="preserve"> </w:t>
      </w:r>
    </w:p>
    <w:p w14:paraId="2B52EF0A" w14:textId="77777777" w:rsidR="00A146B1" w:rsidRDefault="00A146B1" w:rsidP="00D03F2D">
      <w:pPr>
        <w:kinsoku w:val="0"/>
        <w:overflowPunct w:val="0"/>
        <w:jc w:val="both"/>
        <w:textAlignment w:val="baseline"/>
        <w:rPr>
          <w:rFonts w:eastAsia="Calibri" w:cstheme="minorHAnsi"/>
          <w:bCs/>
          <w:i/>
          <w:iCs/>
        </w:rPr>
      </w:pPr>
    </w:p>
    <w:p w14:paraId="1D86CD60" w14:textId="77777777" w:rsidR="00A146B1" w:rsidRDefault="00A146B1" w:rsidP="00D03F2D">
      <w:pPr>
        <w:kinsoku w:val="0"/>
        <w:overflowPunct w:val="0"/>
        <w:jc w:val="both"/>
        <w:textAlignment w:val="baseline"/>
        <w:rPr>
          <w:rFonts w:eastAsia="Calibri" w:cstheme="minorHAnsi"/>
          <w:bCs/>
          <w:i/>
          <w:iCs/>
        </w:rPr>
      </w:pPr>
    </w:p>
    <w:p w14:paraId="24649354" w14:textId="77777777" w:rsidR="00A146B1" w:rsidRPr="00D03F2D" w:rsidRDefault="00A146B1" w:rsidP="00D03F2D">
      <w:pPr>
        <w:kinsoku w:val="0"/>
        <w:overflowPunct w:val="0"/>
        <w:jc w:val="both"/>
        <w:textAlignment w:val="baseline"/>
        <w:rPr>
          <w:rFonts w:eastAsia="Calibri" w:cstheme="minorHAnsi"/>
          <w:bCs/>
          <w:i/>
          <w:iCs/>
        </w:rPr>
      </w:pPr>
    </w:p>
    <w:p w14:paraId="6E7660AF" w14:textId="77777777" w:rsidR="00D03F2D" w:rsidRPr="00D03F2D" w:rsidRDefault="00D03F2D" w:rsidP="00D03F2D">
      <w:pPr>
        <w:kinsoku w:val="0"/>
        <w:overflowPunct w:val="0"/>
        <w:jc w:val="both"/>
        <w:textAlignment w:val="baseline"/>
        <w:rPr>
          <w:rFonts w:eastAsia="Calibri" w:cstheme="minorHAnsi"/>
          <w:bCs/>
        </w:rPr>
      </w:pPr>
    </w:p>
    <w:tbl>
      <w:tblPr>
        <w:tblW w:w="5621" w:type="pct"/>
        <w:tblInd w:w="-572" w:type="dxa"/>
        <w:tblCellMar>
          <w:left w:w="70" w:type="dxa"/>
          <w:right w:w="70" w:type="dxa"/>
        </w:tblCellMar>
        <w:tblLook w:val="04A0" w:firstRow="1" w:lastRow="0" w:firstColumn="1" w:lastColumn="0" w:noHBand="0" w:noVBand="1"/>
      </w:tblPr>
      <w:tblGrid>
        <w:gridCol w:w="3136"/>
        <w:gridCol w:w="1474"/>
        <w:gridCol w:w="161"/>
        <w:gridCol w:w="3817"/>
        <w:gridCol w:w="1597"/>
      </w:tblGrid>
      <w:tr w:rsidR="00D03F2D" w:rsidRPr="00D03F2D" w14:paraId="16922BC7" w14:textId="77777777" w:rsidTr="000A41D4">
        <w:trPr>
          <w:trHeight w:val="620"/>
        </w:trPr>
        <w:tc>
          <w:tcPr>
            <w:tcW w:w="3136"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E67FB35" w14:textId="77777777" w:rsidR="00D03F2D" w:rsidRPr="00D03F2D" w:rsidRDefault="00D03F2D" w:rsidP="00D03F2D">
            <w:pPr>
              <w:kinsoku w:val="0"/>
              <w:overflowPunct w:val="0"/>
              <w:jc w:val="both"/>
              <w:textAlignment w:val="baseline"/>
              <w:rPr>
                <w:rFonts w:eastAsia="Calibri" w:cstheme="minorHAnsi"/>
                <w:b/>
                <w:bCs/>
              </w:rPr>
            </w:pPr>
            <w:r w:rsidRPr="00D03F2D">
              <w:rPr>
                <w:rFonts w:eastAsia="Calibri" w:cstheme="minorHAnsi"/>
                <w:b/>
                <w:bCs/>
              </w:rPr>
              <w:t>GARDERIE</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061CEDCF" w14:textId="77777777" w:rsidR="00D03F2D" w:rsidRPr="00D03F2D" w:rsidRDefault="00D03F2D" w:rsidP="00D03F2D">
            <w:pPr>
              <w:kinsoku w:val="0"/>
              <w:overflowPunct w:val="0"/>
              <w:jc w:val="both"/>
              <w:textAlignment w:val="baseline"/>
              <w:rPr>
                <w:rFonts w:eastAsia="Calibri" w:cstheme="minorHAnsi"/>
                <w:b/>
                <w:bCs/>
              </w:rPr>
            </w:pPr>
            <w:r w:rsidRPr="00D03F2D">
              <w:rPr>
                <w:rFonts w:eastAsia="Calibri" w:cstheme="minorHAnsi"/>
                <w:b/>
                <w:bCs/>
              </w:rPr>
              <w:t>Coûts estimés par an</w:t>
            </w:r>
          </w:p>
        </w:tc>
        <w:tc>
          <w:tcPr>
            <w:tcW w:w="161" w:type="dxa"/>
            <w:tcBorders>
              <w:top w:val="nil"/>
              <w:left w:val="nil"/>
              <w:bottom w:val="nil"/>
              <w:right w:val="nil"/>
            </w:tcBorders>
            <w:shd w:val="clear" w:color="auto" w:fill="auto"/>
            <w:noWrap/>
            <w:vAlign w:val="center"/>
            <w:hideMark/>
          </w:tcPr>
          <w:p w14:paraId="1EDBD19A" w14:textId="77777777" w:rsidR="00D03F2D" w:rsidRPr="00D03F2D" w:rsidRDefault="00D03F2D" w:rsidP="00D03F2D">
            <w:pPr>
              <w:kinsoku w:val="0"/>
              <w:overflowPunct w:val="0"/>
              <w:jc w:val="both"/>
              <w:textAlignment w:val="baseline"/>
              <w:rPr>
                <w:rFonts w:eastAsia="Calibri" w:cstheme="minorHAnsi"/>
                <w:b/>
                <w:bCs/>
              </w:rPr>
            </w:pPr>
          </w:p>
        </w:tc>
        <w:tc>
          <w:tcPr>
            <w:tcW w:w="381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204CBA5" w14:textId="77777777" w:rsidR="00D03F2D" w:rsidRPr="00D03F2D" w:rsidRDefault="00D03F2D" w:rsidP="00D03F2D">
            <w:pPr>
              <w:kinsoku w:val="0"/>
              <w:overflowPunct w:val="0"/>
              <w:jc w:val="both"/>
              <w:textAlignment w:val="baseline"/>
              <w:rPr>
                <w:rFonts w:eastAsia="Calibri" w:cstheme="minorHAnsi"/>
                <w:b/>
                <w:bCs/>
              </w:rPr>
            </w:pPr>
            <w:r w:rsidRPr="00D03F2D">
              <w:rPr>
                <w:rFonts w:eastAsia="Calibri" w:cstheme="minorHAnsi"/>
                <w:b/>
                <w:bCs/>
              </w:rPr>
              <w:t>CANTINE</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3D057CD1" w14:textId="77777777" w:rsidR="00D03F2D" w:rsidRPr="00D03F2D" w:rsidRDefault="00D03F2D" w:rsidP="00D03F2D">
            <w:pPr>
              <w:kinsoku w:val="0"/>
              <w:overflowPunct w:val="0"/>
              <w:jc w:val="both"/>
              <w:textAlignment w:val="baseline"/>
              <w:rPr>
                <w:rFonts w:eastAsia="Calibri" w:cstheme="minorHAnsi"/>
                <w:b/>
                <w:bCs/>
              </w:rPr>
            </w:pPr>
            <w:r w:rsidRPr="00D03F2D">
              <w:rPr>
                <w:rFonts w:eastAsia="Calibri" w:cstheme="minorHAnsi"/>
                <w:b/>
                <w:bCs/>
              </w:rPr>
              <w:t>Coûts estimés par an</w:t>
            </w:r>
          </w:p>
        </w:tc>
      </w:tr>
      <w:tr w:rsidR="00D03F2D" w:rsidRPr="00D03F2D" w14:paraId="0199E75D" w14:textId="77777777" w:rsidTr="000A41D4">
        <w:trPr>
          <w:trHeight w:val="393"/>
        </w:trPr>
        <w:tc>
          <w:tcPr>
            <w:tcW w:w="3136" w:type="dxa"/>
            <w:tcBorders>
              <w:top w:val="nil"/>
              <w:left w:val="single" w:sz="4" w:space="0" w:color="auto"/>
              <w:bottom w:val="single" w:sz="4" w:space="0" w:color="auto"/>
              <w:right w:val="single" w:sz="4" w:space="0" w:color="auto"/>
            </w:tcBorders>
            <w:shd w:val="clear" w:color="auto" w:fill="auto"/>
            <w:noWrap/>
            <w:vAlign w:val="center"/>
            <w:hideMark/>
          </w:tcPr>
          <w:p w14:paraId="00A64092" w14:textId="77777777" w:rsidR="00D03F2D" w:rsidRPr="00D03F2D" w:rsidRDefault="00D03F2D" w:rsidP="00D03F2D">
            <w:pPr>
              <w:kinsoku w:val="0"/>
              <w:overflowPunct w:val="0"/>
              <w:jc w:val="both"/>
              <w:textAlignment w:val="baseline"/>
              <w:rPr>
                <w:rFonts w:eastAsia="Calibri" w:cstheme="minorHAnsi"/>
                <w:bCs/>
              </w:rPr>
            </w:pPr>
            <w:r w:rsidRPr="00D03F2D">
              <w:rPr>
                <w:rFonts w:eastAsia="Calibri" w:cstheme="minorHAnsi"/>
                <w:bCs/>
              </w:rPr>
              <w:t>Loyer/ an</w:t>
            </w:r>
          </w:p>
        </w:tc>
        <w:tc>
          <w:tcPr>
            <w:tcW w:w="1474" w:type="dxa"/>
            <w:tcBorders>
              <w:top w:val="nil"/>
              <w:left w:val="nil"/>
              <w:bottom w:val="single" w:sz="4" w:space="0" w:color="auto"/>
              <w:right w:val="single" w:sz="4" w:space="0" w:color="auto"/>
            </w:tcBorders>
            <w:shd w:val="clear" w:color="auto" w:fill="auto"/>
            <w:noWrap/>
            <w:vAlign w:val="center"/>
            <w:hideMark/>
          </w:tcPr>
          <w:p w14:paraId="0507DB43" w14:textId="77777777" w:rsidR="00D03F2D" w:rsidRPr="00D03F2D" w:rsidRDefault="00D03F2D" w:rsidP="000A41D4">
            <w:pPr>
              <w:kinsoku w:val="0"/>
              <w:overflowPunct w:val="0"/>
              <w:jc w:val="right"/>
              <w:textAlignment w:val="baseline"/>
              <w:rPr>
                <w:rFonts w:eastAsia="Calibri" w:cstheme="minorHAnsi"/>
                <w:bCs/>
              </w:rPr>
            </w:pPr>
            <w:r w:rsidRPr="00D03F2D">
              <w:rPr>
                <w:rFonts w:eastAsia="Calibri" w:cstheme="minorHAnsi"/>
                <w:bCs/>
              </w:rPr>
              <w:t>10 800,00 €</w:t>
            </w:r>
          </w:p>
        </w:tc>
        <w:tc>
          <w:tcPr>
            <w:tcW w:w="161" w:type="dxa"/>
            <w:tcBorders>
              <w:top w:val="nil"/>
              <w:left w:val="nil"/>
              <w:bottom w:val="nil"/>
              <w:right w:val="nil"/>
            </w:tcBorders>
            <w:shd w:val="clear" w:color="auto" w:fill="auto"/>
            <w:noWrap/>
            <w:vAlign w:val="center"/>
            <w:hideMark/>
          </w:tcPr>
          <w:p w14:paraId="197351FD" w14:textId="77777777" w:rsidR="00D03F2D" w:rsidRPr="00D03F2D" w:rsidRDefault="00D03F2D" w:rsidP="00D03F2D">
            <w:pPr>
              <w:kinsoku w:val="0"/>
              <w:overflowPunct w:val="0"/>
              <w:jc w:val="both"/>
              <w:textAlignment w:val="baseline"/>
              <w:rPr>
                <w:rFonts w:eastAsia="Calibri" w:cstheme="minorHAnsi"/>
                <w:bCs/>
              </w:rPr>
            </w:pPr>
          </w:p>
        </w:tc>
        <w:tc>
          <w:tcPr>
            <w:tcW w:w="3817" w:type="dxa"/>
            <w:tcBorders>
              <w:top w:val="nil"/>
              <w:left w:val="single" w:sz="4" w:space="0" w:color="auto"/>
              <w:bottom w:val="single" w:sz="4" w:space="0" w:color="auto"/>
              <w:right w:val="single" w:sz="4" w:space="0" w:color="auto"/>
            </w:tcBorders>
            <w:shd w:val="clear" w:color="auto" w:fill="auto"/>
            <w:noWrap/>
            <w:vAlign w:val="center"/>
            <w:hideMark/>
          </w:tcPr>
          <w:p w14:paraId="781D222B" w14:textId="0A322C9A" w:rsidR="00D03F2D" w:rsidRPr="00D03F2D" w:rsidRDefault="00D03F2D" w:rsidP="00D03F2D">
            <w:pPr>
              <w:kinsoku w:val="0"/>
              <w:overflowPunct w:val="0"/>
              <w:jc w:val="both"/>
              <w:textAlignment w:val="baseline"/>
              <w:rPr>
                <w:rFonts w:eastAsia="Calibri" w:cstheme="minorHAnsi"/>
                <w:bCs/>
              </w:rPr>
            </w:pPr>
            <w:r w:rsidRPr="00D03F2D">
              <w:rPr>
                <w:rFonts w:eastAsia="Calibri" w:cstheme="minorHAnsi"/>
                <w:bCs/>
              </w:rPr>
              <w:t>Salaire du chef cu</w:t>
            </w:r>
            <w:r w:rsidR="00DD17A4">
              <w:rPr>
                <w:rFonts w:eastAsia="Calibri" w:cstheme="minorHAnsi"/>
                <w:bCs/>
              </w:rPr>
              <w:t>i</w:t>
            </w:r>
            <w:r w:rsidRPr="00D03F2D">
              <w:rPr>
                <w:rFonts w:eastAsia="Calibri" w:cstheme="minorHAnsi"/>
                <w:bCs/>
              </w:rPr>
              <w:t>sinier</w:t>
            </w:r>
          </w:p>
        </w:tc>
        <w:tc>
          <w:tcPr>
            <w:tcW w:w="15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B4C297" w14:textId="77777777" w:rsidR="00D03F2D" w:rsidRPr="00D03F2D" w:rsidRDefault="00D03F2D" w:rsidP="000A41D4">
            <w:pPr>
              <w:kinsoku w:val="0"/>
              <w:overflowPunct w:val="0"/>
              <w:jc w:val="right"/>
              <w:textAlignment w:val="baseline"/>
              <w:rPr>
                <w:rFonts w:eastAsia="Calibri" w:cstheme="minorHAnsi"/>
                <w:bCs/>
              </w:rPr>
            </w:pPr>
            <w:r w:rsidRPr="00D03F2D">
              <w:rPr>
                <w:rFonts w:eastAsia="Calibri" w:cstheme="minorHAnsi"/>
                <w:bCs/>
              </w:rPr>
              <w:t>54 000,00 €</w:t>
            </w:r>
          </w:p>
        </w:tc>
      </w:tr>
      <w:tr w:rsidR="00D03F2D" w:rsidRPr="00D03F2D" w14:paraId="08FC7933" w14:textId="77777777" w:rsidTr="000A41D4">
        <w:trPr>
          <w:trHeight w:val="393"/>
        </w:trPr>
        <w:tc>
          <w:tcPr>
            <w:tcW w:w="3136" w:type="dxa"/>
            <w:tcBorders>
              <w:top w:val="nil"/>
              <w:left w:val="single" w:sz="4" w:space="0" w:color="auto"/>
              <w:bottom w:val="single" w:sz="4" w:space="0" w:color="auto"/>
              <w:right w:val="single" w:sz="4" w:space="0" w:color="auto"/>
            </w:tcBorders>
            <w:shd w:val="clear" w:color="auto" w:fill="auto"/>
            <w:noWrap/>
            <w:vAlign w:val="center"/>
            <w:hideMark/>
          </w:tcPr>
          <w:p w14:paraId="084D795C" w14:textId="77777777" w:rsidR="00D03F2D" w:rsidRPr="00D03F2D" w:rsidRDefault="00D03F2D" w:rsidP="00D03F2D">
            <w:pPr>
              <w:kinsoku w:val="0"/>
              <w:overflowPunct w:val="0"/>
              <w:jc w:val="both"/>
              <w:textAlignment w:val="baseline"/>
              <w:rPr>
                <w:rFonts w:eastAsia="Calibri" w:cstheme="minorHAnsi"/>
                <w:bCs/>
              </w:rPr>
            </w:pPr>
            <w:r w:rsidRPr="00D03F2D">
              <w:rPr>
                <w:rFonts w:eastAsia="Calibri" w:cstheme="minorHAnsi"/>
                <w:bCs/>
              </w:rPr>
              <w:t xml:space="preserve">Assurances/Contrôles (Apave, </w:t>
            </w:r>
            <w:proofErr w:type="spellStart"/>
            <w:proofErr w:type="gramStart"/>
            <w:r w:rsidRPr="00D03F2D">
              <w:rPr>
                <w:rFonts w:eastAsia="Calibri" w:cstheme="minorHAnsi"/>
                <w:bCs/>
              </w:rPr>
              <w:t>Normetec</w:t>
            </w:r>
            <w:proofErr w:type="spellEnd"/>
            <w:r w:rsidRPr="00D03F2D">
              <w:rPr>
                <w:rFonts w:eastAsia="Calibri" w:cstheme="minorHAnsi"/>
                <w:bCs/>
              </w:rPr>
              <w:t>..</w:t>
            </w:r>
            <w:proofErr w:type="gramEnd"/>
            <w:r w:rsidRPr="00D03F2D">
              <w:rPr>
                <w:rFonts w:eastAsia="Calibri" w:cstheme="minorHAnsi"/>
                <w:bCs/>
              </w:rPr>
              <w:t>)</w:t>
            </w:r>
          </w:p>
        </w:tc>
        <w:tc>
          <w:tcPr>
            <w:tcW w:w="1474" w:type="dxa"/>
            <w:tcBorders>
              <w:top w:val="nil"/>
              <w:left w:val="nil"/>
              <w:bottom w:val="single" w:sz="4" w:space="0" w:color="auto"/>
              <w:right w:val="single" w:sz="4" w:space="0" w:color="auto"/>
            </w:tcBorders>
            <w:shd w:val="clear" w:color="auto" w:fill="auto"/>
            <w:noWrap/>
            <w:vAlign w:val="center"/>
            <w:hideMark/>
          </w:tcPr>
          <w:p w14:paraId="1F357619" w14:textId="77777777" w:rsidR="00D03F2D" w:rsidRPr="00D03F2D" w:rsidRDefault="00D03F2D" w:rsidP="000A41D4">
            <w:pPr>
              <w:kinsoku w:val="0"/>
              <w:overflowPunct w:val="0"/>
              <w:jc w:val="right"/>
              <w:textAlignment w:val="baseline"/>
              <w:rPr>
                <w:rFonts w:eastAsia="Calibri" w:cstheme="minorHAnsi"/>
                <w:bCs/>
              </w:rPr>
            </w:pPr>
            <w:r w:rsidRPr="00D03F2D">
              <w:rPr>
                <w:rFonts w:eastAsia="Calibri" w:cstheme="minorHAnsi"/>
                <w:bCs/>
              </w:rPr>
              <w:t>1 000,00 €</w:t>
            </w:r>
          </w:p>
        </w:tc>
        <w:tc>
          <w:tcPr>
            <w:tcW w:w="161" w:type="dxa"/>
            <w:tcBorders>
              <w:top w:val="nil"/>
              <w:left w:val="nil"/>
              <w:bottom w:val="nil"/>
              <w:right w:val="nil"/>
            </w:tcBorders>
            <w:shd w:val="clear" w:color="auto" w:fill="auto"/>
            <w:noWrap/>
            <w:vAlign w:val="center"/>
            <w:hideMark/>
          </w:tcPr>
          <w:p w14:paraId="61005A7C" w14:textId="77777777" w:rsidR="00D03F2D" w:rsidRPr="00D03F2D" w:rsidRDefault="00D03F2D" w:rsidP="00D03F2D">
            <w:pPr>
              <w:kinsoku w:val="0"/>
              <w:overflowPunct w:val="0"/>
              <w:jc w:val="both"/>
              <w:textAlignment w:val="baseline"/>
              <w:rPr>
                <w:rFonts w:eastAsia="Calibri" w:cstheme="minorHAnsi"/>
                <w:bCs/>
              </w:rPr>
            </w:pPr>
          </w:p>
        </w:tc>
        <w:tc>
          <w:tcPr>
            <w:tcW w:w="3817" w:type="dxa"/>
            <w:tcBorders>
              <w:top w:val="nil"/>
              <w:left w:val="single" w:sz="4" w:space="0" w:color="auto"/>
              <w:bottom w:val="single" w:sz="4" w:space="0" w:color="auto"/>
              <w:right w:val="single" w:sz="4" w:space="0" w:color="auto"/>
            </w:tcBorders>
            <w:shd w:val="clear" w:color="auto" w:fill="auto"/>
            <w:noWrap/>
            <w:vAlign w:val="center"/>
            <w:hideMark/>
          </w:tcPr>
          <w:p w14:paraId="659C2E7C" w14:textId="77777777" w:rsidR="00D03F2D" w:rsidRPr="00D03F2D" w:rsidRDefault="00D03F2D" w:rsidP="00D03F2D">
            <w:pPr>
              <w:kinsoku w:val="0"/>
              <w:overflowPunct w:val="0"/>
              <w:jc w:val="both"/>
              <w:textAlignment w:val="baseline"/>
              <w:rPr>
                <w:rFonts w:eastAsia="Calibri" w:cstheme="minorHAnsi"/>
                <w:bCs/>
              </w:rPr>
            </w:pPr>
            <w:r w:rsidRPr="00D03F2D">
              <w:rPr>
                <w:rFonts w:eastAsia="Calibri" w:cstheme="minorHAnsi"/>
                <w:bCs/>
              </w:rPr>
              <w:t>Energie</w:t>
            </w:r>
          </w:p>
        </w:tc>
        <w:tc>
          <w:tcPr>
            <w:tcW w:w="1597" w:type="dxa"/>
            <w:vMerge/>
            <w:tcBorders>
              <w:top w:val="nil"/>
              <w:left w:val="single" w:sz="4" w:space="0" w:color="auto"/>
              <w:bottom w:val="single" w:sz="4" w:space="0" w:color="auto"/>
              <w:right w:val="single" w:sz="4" w:space="0" w:color="auto"/>
            </w:tcBorders>
            <w:vAlign w:val="center"/>
            <w:hideMark/>
          </w:tcPr>
          <w:p w14:paraId="33B02EB4" w14:textId="77777777" w:rsidR="00D03F2D" w:rsidRPr="00D03F2D" w:rsidRDefault="00D03F2D" w:rsidP="000A41D4">
            <w:pPr>
              <w:kinsoku w:val="0"/>
              <w:overflowPunct w:val="0"/>
              <w:jc w:val="right"/>
              <w:textAlignment w:val="baseline"/>
              <w:rPr>
                <w:rFonts w:eastAsia="Calibri" w:cstheme="minorHAnsi"/>
                <w:bCs/>
              </w:rPr>
            </w:pPr>
          </w:p>
        </w:tc>
      </w:tr>
      <w:tr w:rsidR="00D03F2D" w:rsidRPr="00D03F2D" w14:paraId="284D9DD3" w14:textId="77777777" w:rsidTr="000A41D4">
        <w:trPr>
          <w:trHeight w:val="393"/>
        </w:trPr>
        <w:tc>
          <w:tcPr>
            <w:tcW w:w="3136" w:type="dxa"/>
            <w:tcBorders>
              <w:top w:val="nil"/>
              <w:left w:val="single" w:sz="4" w:space="0" w:color="auto"/>
              <w:bottom w:val="single" w:sz="4" w:space="0" w:color="auto"/>
              <w:right w:val="single" w:sz="4" w:space="0" w:color="auto"/>
            </w:tcBorders>
            <w:shd w:val="clear" w:color="auto" w:fill="auto"/>
            <w:noWrap/>
            <w:vAlign w:val="center"/>
            <w:hideMark/>
          </w:tcPr>
          <w:p w14:paraId="58C249C8" w14:textId="77777777" w:rsidR="00D03F2D" w:rsidRPr="00D03F2D" w:rsidRDefault="00D03F2D" w:rsidP="00D03F2D">
            <w:pPr>
              <w:kinsoku w:val="0"/>
              <w:overflowPunct w:val="0"/>
              <w:jc w:val="both"/>
              <w:textAlignment w:val="baseline"/>
              <w:rPr>
                <w:rFonts w:eastAsia="Calibri" w:cstheme="minorHAnsi"/>
                <w:bCs/>
              </w:rPr>
            </w:pPr>
            <w:r w:rsidRPr="00D03F2D">
              <w:rPr>
                <w:rFonts w:eastAsia="Calibri" w:cstheme="minorHAnsi"/>
                <w:bCs/>
              </w:rPr>
              <w:t>Energie (fioul)</w:t>
            </w:r>
          </w:p>
        </w:tc>
        <w:tc>
          <w:tcPr>
            <w:tcW w:w="1474" w:type="dxa"/>
            <w:tcBorders>
              <w:top w:val="nil"/>
              <w:left w:val="nil"/>
              <w:bottom w:val="single" w:sz="4" w:space="0" w:color="auto"/>
              <w:right w:val="single" w:sz="4" w:space="0" w:color="auto"/>
            </w:tcBorders>
            <w:shd w:val="clear" w:color="auto" w:fill="auto"/>
            <w:noWrap/>
            <w:vAlign w:val="center"/>
            <w:hideMark/>
          </w:tcPr>
          <w:p w14:paraId="30955699" w14:textId="77777777" w:rsidR="00D03F2D" w:rsidRPr="00D03F2D" w:rsidRDefault="00D03F2D" w:rsidP="000A41D4">
            <w:pPr>
              <w:kinsoku w:val="0"/>
              <w:overflowPunct w:val="0"/>
              <w:jc w:val="right"/>
              <w:textAlignment w:val="baseline"/>
              <w:rPr>
                <w:rFonts w:eastAsia="Calibri" w:cstheme="minorHAnsi"/>
                <w:bCs/>
              </w:rPr>
            </w:pPr>
            <w:r w:rsidRPr="00D03F2D">
              <w:rPr>
                <w:rFonts w:eastAsia="Calibri" w:cstheme="minorHAnsi"/>
                <w:bCs/>
              </w:rPr>
              <w:t>3 500,00 €</w:t>
            </w:r>
          </w:p>
        </w:tc>
        <w:tc>
          <w:tcPr>
            <w:tcW w:w="161" w:type="dxa"/>
            <w:tcBorders>
              <w:top w:val="nil"/>
              <w:left w:val="nil"/>
              <w:bottom w:val="nil"/>
              <w:right w:val="nil"/>
            </w:tcBorders>
            <w:shd w:val="clear" w:color="auto" w:fill="auto"/>
            <w:noWrap/>
            <w:vAlign w:val="center"/>
            <w:hideMark/>
          </w:tcPr>
          <w:p w14:paraId="6C27F65C" w14:textId="77777777" w:rsidR="00D03F2D" w:rsidRPr="00D03F2D" w:rsidRDefault="00D03F2D" w:rsidP="00D03F2D">
            <w:pPr>
              <w:kinsoku w:val="0"/>
              <w:overflowPunct w:val="0"/>
              <w:jc w:val="both"/>
              <w:textAlignment w:val="baseline"/>
              <w:rPr>
                <w:rFonts w:eastAsia="Calibri" w:cstheme="minorHAnsi"/>
                <w:bCs/>
              </w:rPr>
            </w:pPr>
          </w:p>
        </w:tc>
        <w:tc>
          <w:tcPr>
            <w:tcW w:w="3817" w:type="dxa"/>
            <w:tcBorders>
              <w:top w:val="nil"/>
              <w:left w:val="single" w:sz="4" w:space="0" w:color="auto"/>
              <w:bottom w:val="single" w:sz="4" w:space="0" w:color="auto"/>
              <w:right w:val="single" w:sz="4" w:space="0" w:color="auto"/>
            </w:tcBorders>
            <w:shd w:val="clear" w:color="auto" w:fill="auto"/>
            <w:noWrap/>
            <w:vAlign w:val="center"/>
            <w:hideMark/>
          </w:tcPr>
          <w:p w14:paraId="54230BE6" w14:textId="77777777" w:rsidR="00D03F2D" w:rsidRPr="00D03F2D" w:rsidRDefault="00D03F2D" w:rsidP="00D03F2D">
            <w:pPr>
              <w:kinsoku w:val="0"/>
              <w:overflowPunct w:val="0"/>
              <w:jc w:val="both"/>
              <w:textAlignment w:val="baseline"/>
              <w:rPr>
                <w:rFonts w:eastAsia="Calibri" w:cstheme="minorHAnsi"/>
                <w:bCs/>
              </w:rPr>
            </w:pPr>
            <w:r w:rsidRPr="00D03F2D">
              <w:rPr>
                <w:rFonts w:eastAsia="Calibri" w:cstheme="minorHAnsi"/>
                <w:bCs/>
              </w:rPr>
              <w:t>Prise en charge des frais de fonctionnement à 50% par BEIGNON</w:t>
            </w:r>
          </w:p>
        </w:tc>
        <w:tc>
          <w:tcPr>
            <w:tcW w:w="1597" w:type="dxa"/>
            <w:tcBorders>
              <w:top w:val="nil"/>
              <w:left w:val="nil"/>
              <w:bottom w:val="single" w:sz="4" w:space="0" w:color="auto"/>
              <w:right w:val="single" w:sz="4" w:space="0" w:color="auto"/>
            </w:tcBorders>
            <w:shd w:val="clear" w:color="auto" w:fill="auto"/>
            <w:noWrap/>
            <w:vAlign w:val="center"/>
            <w:hideMark/>
          </w:tcPr>
          <w:p w14:paraId="5F8C66B9" w14:textId="77777777" w:rsidR="00D03F2D" w:rsidRPr="00D03F2D" w:rsidRDefault="00D03F2D" w:rsidP="000A41D4">
            <w:pPr>
              <w:kinsoku w:val="0"/>
              <w:overflowPunct w:val="0"/>
              <w:jc w:val="right"/>
              <w:textAlignment w:val="baseline"/>
              <w:rPr>
                <w:rFonts w:eastAsia="Calibri" w:cstheme="minorHAnsi"/>
                <w:bCs/>
              </w:rPr>
            </w:pPr>
            <w:r w:rsidRPr="00D03F2D">
              <w:rPr>
                <w:rFonts w:eastAsia="Calibri" w:cstheme="minorHAnsi"/>
                <w:bCs/>
              </w:rPr>
              <w:t>-27 000,00 €</w:t>
            </w:r>
          </w:p>
        </w:tc>
      </w:tr>
      <w:tr w:rsidR="00D03F2D" w:rsidRPr="00D03F2D" w14:paraId="3D013BDA" w14:textId="77777777" w:rsidTr="000A41D4">
        <w:trPr>
          <w:trHeight w:val="393"/>
        </w:trPr>
        <w:tc>
          <w:tcPr>
            <w:tcW w:w="3136" w:type="dxa"/>
            <w:tcBorders>
              <w:top w:val="nil"/>
              <w:left w:val="single" w:sz="4" w:space="0" w:color="auto"/>
              <w:bottom w:val="single" w:sz="4" w:space="0" w:color="auto"/>
              <w:right w:val="single" w:sz="4" w:space="0" w:color="auto"/>
            </w:tcBorders>
            <w:shd w:val="clear" w:color="auto" w:fill="auto"/>
            <w:noWrap/>
            <w:vAlign w:val="center"/>
            <w:hideMark/>
          </w:tcPr>
          <w:p w14:paraId="44AC8098" w14:textId="77777777" w:rsidR="00D03F2D" w:rsidRPr="00D03F2D" w:rsidRDefault="00D03F2D" w:rsidP="00D03F2D">
            <w:pPr>
              <w:kinsoku w:val="0"/>
              <w:overflowPunct w:val="0"/>
              <w:jc w:val="both"/>
              <w:textAlignment w:val="baseline"/>
              <w:rPr>
                <w:rFonts w:eastAsia="Calibri" w:cstheme="minorHAnsi"/>
                <w:bCs/>
              </w:rPr>
            </w:pPr>
            <w:r w:rsidRPr="00D03F2D">
              <w:rPr>
                <w:rFonts w:eastAsia="Calibri" w:cstheme="minorHAnsi"/>
                <w:bCs/>
              </w:rPr>
              <w:t>Ménage des locaux</w:t>
            </w:r>
          </w:p>
        </w:tc>
        <w:tc>
          <w:tcPr>
            <w:tcW w:w="1474" w:type="dxa"/>
            <w:tcBorders>
              <w:top w:val="nil"/>
              <w:left w:val="nil"/>
              <w:bottom w:val="single" w:sz="4" w:space="0" w:color="auto"/>
              <w:right w:val="single" w:sz="4" w:space="0" w:color="auto"/>
            </w:tcBorders>
            <w:shd w:val="clear" w:color="auto" w:fill="auto"/>
            <w:noWrap/>
            <w:vAlign w:val="center"/>
            <w:hideMark/>
          </w:tcPr>
          <w:p w14:paraId="28CE1200" w14:textId="77777777" w:rsidR="00D03F2D" w:rsidRPr="00D03F2D" w:rsidRDefault="00D03F2D" w:rsidP="000A41D4">
            <w:pPr>
              <w:kinsoku w:val="0"/>
              <w:overflowPunct w:val="0"/>
              <w:jc w:val="right"/>
              <w:textAlignment w:val="baseline"/>
              <w:rPr>
                <w:rFonts w:eastAsia="Calibri" w:cstheme="minorHAnsi"/>
                <w:bCs/>
              </w:rPr>
            </w:pPr>
            <w:r w:rsidRPr="00D03F2D">
              <w:rPr>
                <w:rFonts w:eastAsia="Calibri" w:cstheme="minorHAnsi"/>
                <w:bCs/>
              </w:rPr>
              <w:t>1 500,00 €</w:t>
            </w:r>
          </w:p>
        </w:tc>
        <w:tc>
          <w:tcPr>
            <w:tcW w:w="161" w:type="dxa"/>
            <w:tcBorders>
              <w:top w:val="nil"/>
              <w:left w:val="nil"/>
              <w:bottom w:val="nil"/>
              <w:right w:val="nil"/>
            </w:tcBorders>
            <w:shd w:val="clear" w:color="auto" w:fill="auto"/>
            <w:noWrap/>
            <w:vAlign w:val="center"/>
            <w:hideMark/>
          </w:tcPr>
          <w:p w14:paraId="0495481F" w14:textId="77777777" w:rsidR="00D03F2D" w:rsidRPr="00D03F2D" w:rsidRDefault="00D03F2D" w:rsidP="00D03F2D">
            <w:pPr>
              <w:kinsoku w:val="0"/>
              <w:overflowPunct w:val="0"/>
              <w:jc w:val="both"/>
              <w:textAlignment w:val="baseline"/>
              <w:rPr>
                <w:rFonts w:eastAsia="Calibri" w:cstheme="minorHAnsi"/>
                <w:bCs/>
              </w:rPr>
            </w:pPr>
          </w:p>
        </w:tc>
        <w:tc>
          <w:tcPr>
            <w:tcW w:w="3817" w:type="dxa"/>
            <w:tcBorders>
              <w:top w:val="nil"/>
              <w:left w:val="nil"/>
              <w:bottom w:val="nil"/>
              <w:right w:val="nil"/>
            </w:tcBorders>
            <w:shd w:val="clear" w:color="auto" w:fill="auto"/>
            <w:noWrap/>
            <w:vAlign w:val="center"/>
            <w:hideMark/>
          </w:tcPr>
          <w:p w14:paraId="6DFC70A0" w14:textId="77777777" w:rsidR="00D03F2D" w:rsidRPr="00D03F2D" w:rsidRDefault="00D03F2D" w:rsidP="00D03F2D">
            <w:pPr>
              <w:kinsoku w:val="0"/>
              <w:overflowPunct w:val="0"/>
              <w:jc w:val="both"/>
              <w:textAlignment w:val="baseline"/>
              <w:rPr>
                <w:rFonts w:eastAsia="Calibri" w:cstheme="minorHAnsi"/>
                <w:bCs/>
              </w:rPr>
            </w:pPr>
          </w:p>
        </w:tc>
        <w:tc>
          <w:tcPr>
            <w:tcW w:w="1597" w:type="dxa"/>
            <w:tcBorders>
              <w:top w:val="nil"/>
              <w:left w:val="nil"/>
              <w:bottom w:val="nil"/>
              <w:right w:val="nil"/>
            </w:tcBorders>
            <w:shd w:val="clear" w:color="auto" w:fill="auto"/>
            <w:noWrap/>
            <w:vAlign w:val="center"/>
            <w:hideMark/>
          </w:tcPr>
          <w:p w14:paraId="0879A024" w14:textId="77777777" w:rsidR="00D03F2D" w:rsidRPr="00D03F2D" w:rsidRDefault="00D03F2D" w:rsidP="000A41D4">
            <w:pPr>
              <w:kinsoku w:val="0"/>
              <w:overflowPunct w:val="0"/>
              <w:jc w:val="right"/>
              <w:textAlignment w:val="baseline"/>
              <w:rPr>
                <w:rFonts w:eastAsia="Calibri" w:cstheme="minorHAnsi"/>
                <w:bCs/>
              </w:rPr>
            </w:pPr>
          </w:p>
        </w:tc>
      </w:tr>
      <w:tr w:rsidR="00D03F2D" w:rsidRPr="00D03F2D" w14:paraId="1B63823E" w14:textId="77777777" w:rsidTr="000A41D4">
        <w:trPr>
          <w:trHeight w:val="286"/>
        </w:trPr>
        <w:tc>
          <w:tcPr>
            <w:tcW w:w="3136" w:type="dxa"/>
            <w:tcBorders>
              <w:top w:val="nil"/>
              <w:left w:val="single" w:sz="4" w:space="0" w:color="auto"/>
              <w:bottom w:val="single" w:sz="4" w:space="0" w:color="auto"/>
              <w:right w:val="single" w:sz="4" w:space="0" w:color="auto"/>
            </w:tcBorders>
            <w:shd w:val="clear" w:color="auto" w:fill="auto"/>
            <w:noWrap/>
            <w:vAlign w:val="center"/>
            <w:hideMark/>
          </w:tcPr>
          <w:p w14:paraId="7361EB91" w14:textId="77777777" w:rsidR="00D03F2D" w:rsidRPr="00D03F2D" w:rsidRDefault="00D03F2D" w:rsidP="00D03F2D">
            <w:pPr>
              <w:kinsoku w:val="0"/>
              <w:overflowPunct w:val="0"/>
              <w:jc w:val="both"/>
              <w:textAlignment w:val="baseline"/>
              <w:rPr>
                <w:rFonts w:eastAsia="Calibri" w:cstheme="minorHAnsi"/>
                <w:bCs/>
              </w:rPr>
            </w:pPr>
            <w:r w:rsidRPr="00D03F2D">
              <w:rPr>
                <w:rFonts w:eastAsia="Calibri" w:cstheme="minorHAnsi"/>
                <w:bCs/>
              </w:rPr>
              <w:t>Entretiens des bâtiments</w:t>
            </w:r>
          </w:p>
        </w:tc>
        <w:tc>
          <w:tcPr>
            <w:tcW w:w="1474" w:type="dxa"/>
            <w:tcBorders>
              <w:top w:val="nil"/>
              <w:left w:val="nil"/>
              <w:bottom w:val="single" w:sz="4" w:space="0" w:color="auto"/>
              <w:right w:val="single" w:sz="4" w:space="0" w:color="auto"/>
            </w:tcBorders>
            <w:shd w:val="clear" w:color="auto" w:fill="auto"/>
            <w:noWrap/>
            <w:vAlign w:val="center"/>
            <w:hideMark/>
          </w:tcPr>
          <w:p w14:paraId="0E96FD8F" w14:textId="77777777" w:rsidR="00D03F2D" w:rsidRPr="00D03F2D" w:rsidRDefault="00D03F2D" w:rsidP="000A41D4">
            <w:pPr>
              <w:kinsoku w:val="0"/>
              <w:overflowPunct w:val="0"/>
              <w:jc w:val="right"/>
              <w:textAlignment w:val="baseline"/>
              <w:rPr>
                <w:rFonts w:eastAsia="Calibri" w:cstheme="minorHAnsi"/>
                <w:bCs/>
              </w:rPr>
            </w:pPr>
            <w:r w:rsidRPr="00D03F2D">
              <w:rPr>
                <w:rFonts w:eastAsia="Calibri" w:cstheme="minorHAnsi"/>
                <w:bCs/>
              </w:rPr>
              <w:t>600,00 €</w:t>
            </w:r>
          </w:p>
        </w:tc>
        <w:tc>
          <w:tcPr>
            <w:tcW w:w="161" w:type="dxa"/>
            <w:tcBorders>
              <w:top w:val="nil"/>
              <w:left w:val="nil"/>
              <w:bottom w:val="nil"/>
              <w:right w:val="nil"/>
            </w:tcBorders>
            <w:shd w:val="clear" w:color="auto" w:fill="auto"/>
            <w:noWrap/>
            <w:vAlign w:val="center"/>
            <w:hideMark/>
          </w:tcPr>
          <w:p w14:paraId="518A0F5F" w14:textId="77777777" w:rsidR="00D03F2D" w:rsidRPr="00D03F2D" w:rsidRDefault="00D03F2D" w:rsidP="00D03F2D">
            <w:pPr>
              <w:kinsoku w:val="0"/>
              <w:overflowPunct w:val="0"/>
              <w:jc w:val="both"/>
              <w:textAlignment w:val="baseline"/>
              <w:rPr>
                <w:rFonts w:eastAsia="Calibri" w:cstheme="minorHAnsi"/>
                <w:bCs/>
              </w:rPr>
            </w:pPr>
          </w:p>
        </w:tc>
        <w:tc>
          <w:tcPr>
            <w:tcW w:w="5414" w:type="dxa"/>
            <w:gridSpan w:val="2"/>
            <w:tcBorders>
              <w:top w:val="single" w:sz="4" w:space="0" w:color="auto"/>
              <w:left w:val="single" w:sz="4" w:space="0" w:color="auto"/>
              <w:bottom w:val="single" w:sz="4" w:space="0" w:color="auto"/>
              <w:right w:val="single" w:sz="4" w:space="0" w:color="000000"/>
            </w:tcBorders>
            <w:shd w:val="clear" w:color="000000" w:fill="EDEDED"/>
            <w:noWrap/>
            <w:vAlign w:val="center"/>
            <w:hideMark/>
          </w:tcPr>
          <w:p w14:paraId="387C80BC" w14:textId="77777777" w:rsidR="00D03F2D" w:rsidRPr="00D03F2D" w:rsidRDefault="00D03F2D" w:rsidP="000A41D4">
            <w:pPr>
              <w:kinsoku w:val="0"/>
              <w:overflowPunct w:val="0"/>
              <w:textAlignment w:val="baseline"/>
              <w:rPr>
                <w:rFonts w:eastAsia="Calibri" w:cstheme="minorHAnsi"/>
                <w:b/>
                <w:bCs/>
                <w:i/>
                <w:iCs/>
              </w:rPr>
            </w:pPr>
            <w:r w:rsidRPr="00D03F2D">
              <w:rPr>
                <w:rFonts w:eastAsia="Calibri" w:cstheme="minorHAnsi"/>
                <w:b/>
                <w:bCs/>
                <w:i/>
                <w:iCs/>
              </w:rPr>
              <w:t>COÛTS EN MOINS</w:t>
            </w:r>
          </w:p>
        </w:tc>
      </w:tr>
      <w:tr w:rsidR="00D03F2D" w:rsidRPr="00D03F2D" w14:paraId="29054046" w14:textId="77777777" w:rsidTr="000A41D4">
        <w:trPr>
          <w:trHeight w:val="286"/>
        </w:trPr>
        <w:tc>
          <w:tcPr>
            <w:tcW w:w="4610" w:type="dxa"/>
            <w:gridSpan w:val="2"/>
            <w:tcBorders>
              <w:top w:val="single" w:sz="4" w:space="0" w:color="auto"/>
              <w:left w:val="single" w:sz="4" w:space="0" w:color="auto"/>
              <w:bottom w:val="single" w:sz="4" w:space="0" w:color="auto"/>
              <w:right w:val="single" w:sz="4" w:space="0" w:color="000000"/>
            </w:tcBorders>
            <w:shd w:val="clear" w:color="000000" w:fill="EDEDED"/>
            <w:noWrap/>
            <w:vAlign w:val="center"/>
            <w:hideMark/>
          </w:tcPr>
          <w:p w14:paraId="5388451C" w14:textId="77777777" w:rsidR="00D03F2D" w:rsidRPr="00D03F2D" w:rsidRDefault="00D03F2D" w:rsidP="000A41D4">
            <w:pPr>
              <w:kinsoku w:val="0"/>
              <w:overflowPunct w:val="0"/>
              <w:textAlignment w:val="baseline"/>
              <w:rPr>
                <w:rFonts w:eastAsia="Calibri" w:cstheme="minorHAnsi"/>
                <w:b/>
                <w:bCs/>
                <w:i/>
                <w:iCs/>
              </w:rPr>
            </w:pPr>
            <w:r w:rsidRPr="00D03F2D">
              <w:rPr>
                <w:rFonts w:eastAsia="Calibri" w:cstheme="minorHAnsi"/>
                <w:b/>
                <w:bCs/>
                <w:i/>
                <w:iCs/>
              </w:rPr>
              <w:t>COÛTS EN MOINS</w:t>
            </w:r>
          </w:p>
        </w:tc>
        <w:tc>
          <w:tcPr>
            <w:tcW w:w="161" w:type="dxa"/>
            <w:tcBorders>
              <w:top w:val="nil"/>
              <w:left w:val="nil"/>
              <w:bottom w:val="nil"/>
              <w:right w:val="nil"/>
            </w:tcBorders>
            <w:shd w:val="clear" w:color="auto" w:fill="auto"/>
            <w:noWrap/>
            <w:vAlign w:val="center"/>
            <w:hideMark/>
          </w:tcPr>
          <w:p w14:paraId="2DD0330B" w14:textId="77777777" w:rsidR="00D03F2D" w:rsidRPr="00D03F2D" w:rsidRDefault="00D03F2D" w:rsidP="00D03F2D">
            <w:pPr>
              <w:kinsoku w:val="0"/>
              <w:overflowPunct w:val="0"/>
              <w:jc w:val="both"/>
              <w:textAlignment w:val="baseline"/>
              <w:rPr>
                <w:rFonts w:eastAsia="Calibri" w:cstheme="minorHAnsi"/>
                <w:b/>
                <w:bCs/>
                <w:i/>
                <w:iCs/>
              </w:rPr>
            </w:pPr>
          </w:p>
        </w:tc>
        <w:tc>
          <w:tcPr>
            <w:tcW w:w="3817" w:type="dxa"/>
            <w:tcBorders>
              <w:top w:val="nil"/>
              <w:left w:val="single" w:sz="4" w:space="0" w:color="auto"/>
              <w:bottom w:val="single" w:sz="4" w:space="0" w:color="auto"/>
              <w:right w:val="single" w:sz="4" w:space="0" w:color="auto"/>
            </w:tcBorders>
            <w:shd w:val="clear" w:color="auto" w:fill="auto"/>
            <w:noWrap/>
            <w:vAlign w:val="center"/>
            <w:hideMark/>
          </w:tcPr>
          <w:p w14:paraId="2742E7BE" w14:textId="77777777" w:rsidR="00D03F2D" w:rsidRPr="00D03F2D" w:rsidRDefault="00D03F2D" w:rsidP="00D03F2D">
            <w:pPr>
              <w:kinsoku w:val="0"/>
              <w:overflowPunct w:val="0"/>
              <w:jc w:val="both"/>
              <w:textAlignment w:val="baseline"/>
              <w:rPr>
                <w:rFonts w:eastAsia="Calibri" w:cstheme="minorHAnsi"/>
                <w:bCs/>
              </w:rPr>
            </w:pPr>
            <w:proofErr w:type="gramStart"/>
            <w:r w:rsidRPr="00D03F2D">
              <w:rPr>
                <w:rFonts w:eastAsia="Calibri" w:cstheme="minorHAnsi"/>
                <w:bCs/>
              </w:rPr>
              <w:t>les</w:t>
            </w:r>
            <w:proofErr w:type="gramEnd"/>
            <w:r w:rsidRPr="00D03F2D">
              <w:rPr>
                <w:rFonts w:eastAsia="Calibri" w:cstheme="minorHAnsi"/>
                <w:bCs/>
              </w:rPr>
              <w:t xml:space="preserve"> frais d'entretien du matériel vieillissant de la cuisine actuelle</w:t>
            </w:r>
          </w:p>
        </w:tc>
        <w:tc>
          <w:tcPr>
            <w:tcW w:w="1597" w:type="dxa"/>
            <w:tcBorders>
              <w:top w:val="nil"/>
              <w:left w:val="nil"/>
              <w:bottom w:val="single" w:sz="4" w:space="0" w:color="auto"/>
              <w:right w:val="single" w:sz="4" w:space="0" w:color="auto"/>
            </w:tcBorders>
            <w:shd w:val="clear" w:color="auto" w:fill="auto"/>
            <w:noWrap/>
            <w:vAlign w:val="center"/>
            <w:hideMark/>
          </w:tcPr>
          <w:p w14:paraId="4CC12715" w14:textId="77777777" w:rsidR="00D03F2D" w:rsidRPr="00D03F2D" w:rsidRDefault="00D03F2D" w:rsidP="000A41D4">
            <w:pPr>
              <w:kinsoku w:val="0"/>
              <w:overflowPunct w:val="0"/>
              <w:jc w:val="right"/>
              <w:textAlignment w:val="baseline"/>
              <w:rPr>
                <w:rFonts w:eastAsia="Calibri" w:cstheme="minorHAnsi"/>
                <w:bCs/>
              </w:rPr>
            </w:pPr>
            <w:r w:rsidRPr="00D03F2D">
              <w:rPr>
                <w:rFonts w:eastAsia="Calibri" w:cstheme="minorHAnsi"/>
                <w:bCs/>
              </w:rPr>
              <w:t> </w:t>
            </w:r>
          </w:p>
        </w:tc>
      </w:tr>
      <w:tr w:rsidR="00D03F2D" w:rsidRPr="00D03F2D" w14:paraId="78C41AE8" w14:textId="77777777" w:rsidTr="000A41D4">
        <w:trPr>
          <w:trHeight w:val="286"/>
        </w:trPr>
        <w:tc>
          <w:tcPr>
            <w:tcW w:w="3136" w:type="dxa"/>
            <w:tcBorders>
              <w:top w:val="nil"/>
              <w:left w:val="single" w:sz="4" w:space="0" w:color="auto"/>
              <w:bottom w:val="single" w:sz="4" w:space="0" w:color="auto"/>
              <w:right w:val="single" w:sz="4" w:space="0" w:color="auto"/>
            </w:tcBorders>
            <w:shd w:val="clear" w:color="auto" w:fill="auto"/>
            <w:noWrap/>
            <w:vAlign w:val="center"/>
            <w:hideMark/>
          </w:tcPr>
          <w:p w14:paraId="497F89A2" w14:textId="77777777" w:rsidR="00D03F2D" w:rsidRPr="00D03F2D" w:rsidRDefault="00D03F2D" w:rsidP="00D03F2D">
            <w:pPr>
              <w:kinsoku w:val="0"/>
              <w:overflowPunct w:val="0"/>
              <w:jc w:val="both"/>
              <w:textAlignment w:val="baseline"/>
              <w:rPr>
                <w:rFonts w:eastAsia="Calibri" w:cstheme="minorHAnsi"/>
                <w:bCs/>
              </w:rPr>
            </w:pPr>
            <w:r w:rsidRPr="00D03F2D">
              <w:rPr>
                <w:rFonts w:eastAsia="Calibri" w:cstheme="minorHAnsi"/>
                <w:bCs/>
              </w:rPr>
              <w:t>Nettoyage de la garderie actuelle</w:t>
            </w:r>
          </w:p>
        </w:tc>
        <w:tc>
          <w:tcPr>
            <w:tcW w:w="14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CFDB47" w14:textId="77777777" w:rsidR="00D03F2D" w:rsidRPr="00D03F2D" w:rsidRDefault="00D03F2D" w:rsidP="000A41D4">
            <w:pPr>
              <w:kinsoku w:val="0"/>
              <w:overflowPunct w:val="0"/>
              <w:jc w:val="right"/>
              <w:textAlignment w:val="baseline"/>
              <w:rPr>
                <w:rFonts w:eastAsia="Calibri" w:cstheme="minorHAnsi"/>
                <w:bCs/>
              </w:rPr>
            </w:pPr>
            <w:r w:rsidRPr="00D03F2D">
              <w:rPr>
                <w:rFonts w:eastAsia="Calibri" w:cstheme="minorHAnsi"/>
                <w:bCs/>
              </w:rPr>
              <w:t>-2 000,00 €</w:t>
            </w:r>
          </w:p>
        </w:tc>
        <w:tc>
          <w:tcPr>
            <w:tcW w:w="161" w:type="dxa"/>
            <w:tcBorders>
              <w:top w:val="nil"/>
              <w:left w:val="nil"/>
              <w:bottom w:val="nil"/>
              <w:right w:val="nil"/>
            </w:tcBorders>
            <w:shd w:val="clear" w:color="auto" w:fill="auto"/>
            <w:noWrap/>
            <w:vAlign w:val="center"/>
            <w:hideMark/>
          </w:tcPr>
          <w:p w14:paraId="0D1BFAF4" w14:textId="77777777" w:rsidR="00D03F2D" w:rsidRPr="00D03F2D" w:rsidRDefault="00D03F2D" w:rsidP="00D03F2D">
            <w:pPr>
              <w:kinsoku w:val="0"/>
              <w:overflowPunct w:val="0"/>
              <w:jc w:val="both"/>
              <w:textAlignment w:val="baseline"/>
              <w:rPr>
                <w:rFonts w:eastAsia="Calibri" w:cstheme="minorHAnsi"/>
                <w:bCs/>
              </w:rPr>
            </w:pPr>
          </w:p>
        </w:tc>
        <w:tc>
          <w:tcPr>
            <w:tcW w:w="3817" w:type="dxa"/>
            <w:tcBorders>
              <w:top w:val="nil"/>
              <w:left w:val="single" w:sz="4" w:space="0" w:color="auto"/>
              <w:bottom w:val="single" w:sz="4" w:space="0" w:color="auto"/>
              <w:right w:val="single" w:sz="4" w:space="0" w:color="auto"/>
            </w:tcBorders>
            <w:shd w:val="clear" w:color="auto" w:fill="auto"/>
            <w:noWrap/>
            <w:vAlign w:val="center"/>
            <w:hideMark/>
          </w:tcPr>
          <w:p w14:paraId="0577130C" w14:textId="77777777" w:rsidR="00D03F2D" w:rsidRPr="00D03F2D" w:rsidRDefault="00D03F2D" w:rsidP="00D03F2D">
            <w:pPr>
              <w:kinsoku w:val="0"/>
              <w:overflowPunct w:val="0"/>
              <w:jc w:val="both"/>
              <w:textAlignment w:val="baseline"/>
              <w:rPr>
                <w:rFonts w:eastAsia="Calibri" w:cstheme="minorHAnsi"/>
                <w:bCs/>
              </w:rPr>
            </w:pPr>
            <w:r w:rsidRPr="00D03F2D">
              <w:rPr>
                <w:rFonts w:eastAsia="Calibri" w:cstheme="minorHAnsi"/>
                <w:bCs/>
              </w:rPr>
              <w:t>L'énergie de la cuisine actuelle</w:t>
            </w:r>
          </w:p>
        </w:tc>
        <w:tc>
          <w:tcPr>
            <w:tcW w:w="1597" w:type="dxa"/>
            <w:tcBorders>
              <w:top w:val="nil"/>
              <w:left w:val="nil"/>
              <w:bottom w:val="single" w:sz="4" w:space="0" w:color="auto"/>
              <w:right w:val="single" w:sz="4" w:space="0" w:color="auto"/>
            </w:tcBorders>
            <w:shd w:val="clear" w:color="auto" w:fill="auto"/>
            <w:noWrap/>
            <w:vAlign w:val="center"/>
            <w:hideMark/>
          </w:tcPr>
          <w:p w14:paraId="442273DF" w14:textId="77777777" w:rsidR="00D03F2D" w:rsidRPr="00D03F2D" w:rsidRDefault="00D03F2D" w:rsidP="000A41D4">
            <w:pPr>
              <w:kinsoku w:val="0"/>
              <w:overflowPunct w:val="0"/>
              <w:jc w:val="right"/>
              <w:textAlignment w:val="baseline"/>
              <w:rPr>
                <w:rFonts w:eastAsia="Calibri" w:cstheme="minorHAnsi"/>
                <w:bCs/>
              </w:rPr>
            </w:pPr>
            <w:r w:rsidRPr="00D03F2D">
              <w:rPr>
                <w:rFonts w:eastAsia="Calibri" w:cstheme="minorHAnsi"/>
                <w:bCs/>
              </w:rPr>
              <w:t> </w:t>
            </w:r>
          </w:p>
        </w:tc>
      </w:tr>
      <w:tr w:rsidR="00D03F2D" w:rsidRPr="00D03F2D" w14:paraId="4AC9E6D2" w14:textId="77777777" w:rsidTr="000A41D4">
        <w:trPr>
          <w:trHeight w:val="572"/>
        </w:trPr>
        <w:tc>
          <w:tcPr>
            <w:tcW w:w="3136" w:type="dxa"/>
            <w:tcBorders>
              <w:top w:val="nil"/>
              <w:left w:val="single" w:sz="4" w:space="0" w:color="auto"/>
              <w:bottom w:val="single" w:sz="4" w:space="0" w:color="auto"/>
              <w:right w:val="single" w:sz="4" w:space="0" w:color="auto"/>
            </w:tcBorders>
            <w:shd w:val="clear" w:color="auto" w:fill="auto"/>
            <w:vAlign w:val="center"/>
            <w:hideMark/>
          </w:tcPr>
          <w:p w14:paraId="164941E0" w14:textId="77777777" w:rsidR="00D03F2D" w:rsidRPr="00D03F2D" w:rsidRDefault="00D03F2D" w:rsidP="00D03F2D">
            <w:pPr>
              <w:kinsoku w:val="0"/>
              <w:overflowPunct w:val="0"/>
              <w:jc w:val="both"/>
              <w:textAlignment w:val="baseline"/>
              <w:rPr>
                <w:rFonts w:eastAsia="Calibri" w:cstheme="minorHAnsi"/>
                <w:bCs/>
              </w:rPr>
            </w:pPr>
            <w:r w:rsidRPr="00D03F2D">
              <w:rPr>
                <w:rFonts w:eastAsia="Calibri" w:cstheme="minorHAnsi"/>
                <w:bCs/>
              </w:rPr>
              <w:t>Le temps de manutention effectué par le service technique le vendredi soir</w:t>
            </w:r>
          </w:p>
        </w:tc>
        <w:tc>
          <w:tcPr>
            <w:tcW w:w="1474" w:type="dxa"/>
            <w:vMerge/>
            <w:tcBorders>
              <w:top w:val="nil"/>
              <w:left w:val="single" w:sz="4" w:space="0" w:color="auto"/>
              <w:bottom w:val="single" w:sz="4" w:space="0" w:color="auto"/>
              <w:right w:val="single" w:sz="4" w:space="0" w:color="auto"/>
            </w:tcBorders>
            <w:vAlign w:val="center"/>
            <w:hideMark/>
          </w:tcPr>
          <w:p w14:paraId="1370F124" w14:textId="77777777" w:rsidR="00D03F2D" w:rsidRPr="00D03F2D" w:rsidRDefault="00D03F2D" w:rsidP="00D03F2D">
            <w:pPr>
              <w:kinsoku w:val="0"/>
              <w:overflowPunct w:val="0"/>
              <w:jc w:val="both"/>
              <w:textAlignment w:val="baseline"/>
              <w:rPr>
                <w:rFonts w:eastAsia="Calibri" w:cstheme="minorHAnsi"/>
                <w:bCs/>
              </w:rPr>
            </w:pPr>
          </w:p>
        </w:tc>
        <w:tc>
          <w:tcPr>
            <w:tcW w:w="161" w:type="dxa"/>
            <w:tcBorders>
              <w:top w:val="nil"/>
              <w:left w:val="nil"/>
              <w:bottom w:val="nil"/>
              <w:right w:val="nil"/>
            </w:tcBorders>
            <w:shd w:val="clear" w:color="auto" w:fill="auto"/>
            <w:vAlign w:val="center"/>
            <w:hideMark/>
          </w:tcPr>
          <w:p w14:paraId="6EDF9F7B" w14:textId="77777777" w:rsidR="00D03F2D" w:rsidRPr="00D03F2D" w:rsidRDefault="00D03F2D" w:rsidP="00D03F2D">
            <w:pPr>
              <w:kinsoku w:val="0"/>
              <w:overflowPunct w:val="0"/>
              <w:jc w:val="both"/>
              <w:textAlignment w:val="baseline"/>
              <w:rPr>
                <w:rFonts w:eastAsia="Calibri" w:cstheme="minorHAnsi"/>
                <w:bCs/>
              </w:rPr>
            </w:pPr>
          </w:p>
        </w:tc>
        <w:tc>
          <w:tcPr>
            <w:tcW w:w="3817" w:type="dxa"/>
            <w:tcBorders>
              <w:top w:val="nil"/>
              <w:left w:val="single" w:sz="4" w:space="0" w:color="auto"/>
              <w:bottom w:val="single" w:sz="4" w:space="0" w:color="auto"/>
              <w:right w:val="single" w:sz="4" w:space="0" w:color="auto"/>
            </w:tcBorders>
            <w:shd w:val="clear" w:color="auto" w:fill="auto"/>
            <w:vAlign w:val="center"/>
            <w:hideMark/>
          </w:tcPr>
          <w:p w14:paraId="13F634BC" w14:textId="77777777" w:rsidR="00D03F2D" w:rsidRPr="00D03F2D" w:rsidRDefault="00D03F2D" w:rsidP="00D03F2D">
            <w:pPr>
              <w:kinsoku w:val="0"/>
              <w:overflowPunct w:val="0"/>
              <w:jc w:val="both"/>
              <w:textAlignment w:val="baseline"/>
              <w:rPr>
                <w:rFonts w:eastAsia="Calibri" w:cstheme="minorHAnsi"/>
                <w:bCs/>
              </w:rPr>
            </w:pPr>
            <w:r w:rsidRPr="00D03F2D">
              <w:rPr>
                <w:rFonts w:eastAsia="Calibri" w:cstheme="minorHAnsi"/>
                <w:bCs/>
              </w:rPr>
              <w:t>En fonction de l'organisation, peut-être un peu moins de coûts salariaux</w:t>
            </w:r>
          </w:p>
        </w:tc>
        <w:tc>
          <w:tcPr>
            <w:tcW w:w="1597" w:type="dxa"/>
            <w:tcBorders>
              <w:top w:val="nil"/>
              <w:left w:val="nil"/>
              <w:bottom w:val="single" w:sz="4" w:space="0" w:color="auto"/>
              <w:right w:val="single" w:sz="4" w:space="0" w:color="auto"/>
            </w:tcBorders>
            <w:shd w:val="clear" w:color="auto" w:fill="auto"/>
            <w:noWrap/>
            <w:vAlign w:val="center"/>
            <w:hideMark/>
          </w:tcPr>
          <w:p w14:paraId="6751DE4C" w14:textId="77777777" w:rsidR="00D03F2D" w:rsidRPr="00D03F2D" w:rsidRDefault="00D03F2D" w:rsidP="000A41D4">
            <w:pPr>
              <w:kinsoku w:val="0"/>
              <w:overflowPunct w:val="0"/>
              <w:jc w:val="right"/>
              <w:textAlignment w:val="baseline"/>
              <w:rPr>
                <w:rFonts w:eastAsia="Calibri" w:cstheme="minorHAnsi"/>
                <w:bCs/>
              </w:rPr>
            </w:pPr>
            <w:r w:rsidRPr="00D03F2D">
              <w:rPr>
                <w:rFonts w:eastAsia="Calibri" w:cstheme="minorHAnsi"/>
                <w:bCs/>
              </w:rPr>
              <w:t> </w:t>
            </w:r>
          </w:p>
        </w:tc>
      </w:tr>
      <w:tr w:rsidR="00D03F2D" w:rsidRPr="00D03F2D" w14:paraId="6205BF30" w14:textId="77777777" w:rsidTr="000A41D4">
        <w:trPr>
          <w:trHeight w:val="286"/>
        </w:trPr>
        <w:tc>
          <w:tcPr>
            <w:tcW w:w="3136" w:type="dxa"/>
            <w:tcBorders>
              <w:top w:val="nil"/>
              <w:left w:val="nil"/>
              <w:bottom w:val="nil"/>
              <w:right w:val="nil"/>
            </w:tcBorders>
            <w:shd w:val="clear" w:color="auto" w:fill="auto"/>
            <w:noWrap/>
            <w:vAlign w:val="center"/>
            <w:hideMark/>
          </w:tcPr>
          <w:p w14:paraId="3EA8DEA1" w14:textId="77777777" w:rsidR="00D03F2D" w:rsidRPr="00D03F2D" w:rsidRDefault="00D03F2D" w:rsidP="00D03F2D">
            <w:pPr>
              <w:kinsoku w:val="0"/>
              <w:overflowPunct w:val="0"/>
              <w:jc w:val="both"/>
              <w:textAlignment w:val="baseline"/>
              <w:rPr>
                <w:rFonts w:eastAsia="Calibri" w:cstheme="minorHAnsi"/>
                <w:bCs/>
              </w:rPr>
            </w:pPr>
          </w:p>
        </w:tc>
        <w:tc>
          <w:tcPr>
            <w:tcW w:w="1474" w:type="dxa"/>
            <w:tcBorders>
              <w:top w:val="nil"/>
              <w:left w:val="nil"/>
              <w:bottom w:val="nil"/>
              <w:right w:val="nil"/>
            </w:tcBorders>
            <w:shd w:val="clear" w:color="auto" w:fill="auto"/>
            <w:noWrap/>
            <w:vAlign w:val="center"/>
            <w:hideMark/>
          </w:tcPr>
          <w:p w14:paraId="6F71A63E" w14:textId="77777777" w:rsidR="00D03F2D" w:rsidRPr="00D03F2D" w:rsidRDefault="00D03F2D" w:rsidP="00D03F2D">
            <w:pPr>
              <w:kinsoku w:val="0"/>
              <w:overflowPunct w:val="0"/>
              <w:jc w:val="both"/>
              <w:textAlignment w:val="baseline"/>
              <w:rPr>
                <w:rFonts w:eastAsia="Calibri" w:cstheme="minorHAnsi"/>
                <w:bCs/>
              </w:rPr>
            </w:pPr>
          </w:p>
        </w:tc>
        <w:tc>
          <w:tcPr>
            <w:tcW w:w="161" w:type="dxa"/>
            <w:tcBorders>
              <w:top w:val="nil"/>
              <w:left w:val="nil"/>
              <w:bottom w:val="nil"/>
              <w:right w:val="nil"/>
            </w:tcBorders>
            <w:shd w:val="clear" w:color="auto" w:fill="auto"/>
            <w:noWrap/>
            <w:vAlign w:val="center"/>
            <w:hideMark/>
          </w:tcPr>
          <w:p w14:paraId="76039DF8" w14:textId="77777777" w:rsidR="00D03F2D" w:rsidRPr="00D03F2D" w:rsidRDefault="00D03F2D" w:rsidP="00D03F2D">
            <w:pPr>
              <w:kinsoku w:val="0"/>
              <w:overflowPunct w:val="0"/>
              <w:jc w:val="both"/>
              <w:textAlignment w:val="baseline"/>
              <w:rPr>
                <w:rFonts w:eastAsia="Calibri" w:cstheme="minorHAnsi"/>
                <w:bCs/>
              </w:rPr>
            </w:pPr>
          </w:p>
        </w:tc>
        <w:tc>
          <w:tcPr>
            <w:tcW w:w="3817" w:type="dxa"/>
            <w:tcBorders>
              <w:top w:val="nil"/>
              <w:left w:val="nil"/>
              <w:bottom w:val="nil"/>
              <w:right w:val="nil"/>
            </w:tcBorders>
            <w:shd w:val="clear" w:color="auto" w:fill="auto"/>
            <w:noWrap/>
            <w:vAlign w:val="center"/>
            <w:hideMark/>
          </w:tcPr>
          <w:p w14:paraId="03D02045" w14:textId="77777777" w:rsidR="00D03F2D" w:rsidRPr="00D03F2D" w:rsidRDefault="00D03F2D" w:rsidP="00D03F2D">
            <w:pPr>
              <w:kinsoku w:val="0"/>
              <w:overflowPunct w:val="0"/>
              <w:jc w:val="both"/>
              <w:textAlignment w:val="baseline"/>
              <w:rPr>
                <w:rFonts w:eastAsia="Calibri" w:cstheme="minorHAnsi"/>
                <w:bCs/>
              </w:rPr>
            </w:pPr>
          </w:p>
        </w:tc>
        <w:tc>
          <w:tcPr>
            <w:tcW w:w="1597" w:type="dxa"/>
            <w:tcBorders>
              <w:top w:val="nil"/>
              <w:left w:val="nil"/>
              <w:bottom w:val="nil"/>
              <w:right w:val="nil"/>
            </w:tcBorders>
            <w:shd w:val="clear" w:color="auto" w:fill="auto"/>
            <w:noWrap/>
            <w:vAlign w:val="center"/>
            <w:hideMark/>
          </w:tcPr>
          <w:p w14:paraId="62729D34" w14:textId="77777777" w:rsidR="00D03F2D" w:rsidRPr="00D03F2D" w:rsidRDefault="00D03F2D" w:rsidP="000A41D4">
            <w:pPr>
              <w:kinsoku w:val="0"/>
              <w:overflowPunct w:val="0"/>
              <w:jc w:val="right"/>
              <w:textAlignment w:val="baseline"/>
              <w:rPr>
                <w:rFonts w:eastAsia="Calibri" w:cstheme="minorHAnsi"/>
                <w:bCs/>
              </w:rPr>
            </w:pPr>
          </w:p>
        </w:tc>
      </w:tr>
      <w:tr w:rsidR="00D03F2D" w:rsidRPr="00D03F2D" w14:paraId="2792D37F" w14:textId="77777777" w:rsidTr="000A41D4">
        <w:trPr>
          <w:trHeight w:val="572"/>
        </w:trPr>
        <w:tc>
          <w:tcPr>
            <w:tcW w:w="3136"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184727A" w14:textId="77777777" w:rsidR="00D03F2D" w:rsidRPr="00D03F2D" w:rsidRDefault="00D03F2D" w:rsidP="00D03F2D">
            <w:pPr>
              <w:kinsoku w:val="0"/>
              <w:overflowPunct w:val="0"/>
              <w:jc w:val="both"/>
              <w:textAlignment w:val="baseline"/>
              <w:rPr>
                <w:rFonts w:eastAsia="Calibri" w:cstheme="minorHAnsi"/>
                <w:b/>
                <w:bCs/>
              </w:rPr>
            </w:pPr>
            <w:r w:rsidRPr="00D03F2D">
              <w:rPr>
                <w:rFonts w:eastAsia="Calibri" w:cstheme="minorHAnsi"/>
                <w:b/>
                <w:bCs/>
              </w:rPr>
              <w:t>TOTAL ESTIMATION ANNUELLE</w:t>
            </w:r>
          </w:p>
        </w:tc>
        <w:tc>
          <w:tcPr>
            <w:tcW w:w="1474" w:type="dxa"/>
            <w:tcBorders>
              <w:top w:val="single" w:sz="4" w:space="0" w:color="auto"/>
              <w:left w:val="nil"/>
              <w:bottom w:val="single" w:sz="4" w:space="0" w:color="auto"/>
              <w:right w:val="single" w:sz="4" w:space="0" w:color="auto"/>
            </w:tcBorders>
            <w:shd w:val="clear" w:color="000000" w:fill="E2EFDA"/>
            <w:noWrap/>
            <w:vAlign w:val="center"/>
            <w:hideMark/>
          </w:tcPr>
          <w:p w14:paraId="2128643A" w14:textId="77777777" w:rsidR="00D03F2D" w:rsidRPr="00D03F2D" w:rsidRDefault="00D03F2D" w:rsidP="000A41D4">
            <w:pPr>
              <w:kinsoku w:val="0"/>
              <w:overflowPunct w:val="0"/>
              <w:jc w:val="right"/>
              <w:textAlignment w:val="baseline"/>
              <w:rPr>
                <w:rFonts w:eastAsia="Calibri" w:cstheme="minorHAnsi"/>
                <w:b/>
                <w:bCs/>
              </w:rPr>
            </w:pPr>
            <w:r w:rsidRPr="00D03F2D">
              <w:rPr>
                <w:rFonts w:eastAsia="Calibri" w:cstheme="minorHAnsi"/>
                <w:b/>
                <w:bCs/>
              </w:rPr>
              <w:t>15 400,00 €</w:t>
            </w:r>
          </w:p>
        </w:tc>
        <w:tc>
          <w:tcPr>
            <w:tcW w:w="161" w:type="dxa"/>
            <w:tcBorders>
              <w:top w:val="nil"/>
              <w:left w:val="nil"/>
              <w:bottom w:val="nil"/>
              <w:right w:val="nil"/>
            </w:tcBorders>
            <w:shd w:val="clear" w:color="auto" w:fill="auto"/>
            <w:noWrap/>
            <w:vAlign w:val="center"/>
            <w:hideMark/>
          </w:tcPr>
          <w:p w14:paraId="2599B780" w14:textId="77777777" w:rsidR="00D03F2D" w:rsidRPr="00D03F2D" w:rsidRDefault="00D03F2D" w:rsidP="00D03F2D">
            <w:pPr>
              <w:kinsoku w:val="0"/>
              <w:overflowPunct w:val="0"/>
              <w:jc w:val="both"/>
              <w:textAlignment w:val="baseline"/>
              <w:rPr>
                <w:rFonts w:eastAsia="Calibri" w:cstheme="minorHAnsi"/>
                <w:b/>
                <w:bCs/>
              </w:rPr>
            </w:pPr>
          </w:p>
        </w:tc>
        <w:tc>
          <w:tcPr>
            <w:tcW w:w="381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5216658" w14:textId="77777777" w:rsidR="00D03F2D" w:rsidRPr="00D03F2D" w:rsidRDefault="00D03F2D" w:rsidP="00D03F2D">
            <w:pPr>
              <w:kinsoku w:val="0"/>
              <w:overflowPunct w:val="0"/>
              <w:jc w:val="both"/>
              <w:textAlignment w:val="baseline"/>
              <w:rPr>
                <w:rFonts w:eastAsia="Calibri" w:cstheme="minorHAnsi"/>
                <w:b/>
                <w:bCs/>
              </w:rPr>
            </w:pPr>
            <w:r w:rsidRPr="00D03F2D">
              <w:rPr>
                <w:rFonts w:eastAsia="Calibri" w:cstheme="minorHAnsi"/>
                <w:b/>
                <w:bCs/>
              </w:rPr>
              <w:t>TOTAL ESTIMATION ANNUELLE</w:t>
            </w:r>
          </w:p>
        </w:tc>
        <w:tc>
          <w:tcPr>
            <w:tcW w:w="1597" w:type="dxa"/>
            <w:tcBorders>
              <w:top w:val="single" w:sz="4" w:space="0" w:color="auto"/>
              <w:left w:val="nil"/>
              <w:bottom w:val="single" w:sz="4" w:space="0" w:color="auto"/>
              <w:right w:val="single" w:sz="4" w:space="0" w:color="auto"/>
            </w:tcBorders>
            <w:shd w:val="clear" w:color="000000" w:fill="D9E1F2"/>
            <w:noWrap/>
            <w:vAlign w:val="center"/>
            <w:hideMark/>
          </w:tcPr>
          <w:p w14:paraId="3D600454" w14:textId="77777777" w:rsidR="00D03F2D" w:rsidRPr="00D03F2D" w:rsidRDefault="00D03F2D" w:rsidP="000A41D4">
            <w:pPr>
              <w:kinsoku w:val="0"/>
              <w:overflowPunct w:val="0"/>
              <w:jc w:val="right"/>
              <w:textAlignment w:val="baseline"/>
              <w:rPr>
                <w:rFonts w:eastAsia="Calibri" w:cstheme="minorHAnsi"/>
                <w:b/>
                <w:bCs/>
              </w:rPr>
            </w:pPr>
            <w:r w:rsidRPr="00D03F2D">
              <w:rPr>
                <w:rFonts w:eastAsia="Calibri" w:cstheme="minorHAnsi"/>
                <w:b/>
                <w:bCs/>
              </w:rPr>
              <w:t>15 à 20 k€</w:t>
            </w:r>
          </w:p>
        </w:tc>
      </w:tr>
    </w:tbl>
    <w:p w14:paraId="46C885D4" w14:textId="77777777" w:rsidR="00D03F2D" w:rsidRPr="00D03F2D" w:rsidRDefault="00D03F2D" w:rsidP="00D03F2D">
      <w:pPr>
        <w:kinsoku w:val="0"/>
        <w:overflowPunct w:val="0"/>
        <w:jc w:val="both"/>
        <w:textAlignment w:val="baseline"/>
        <w:rPr>
          <w:rFonts w:eastAsia="Calibri" w:cstheme="minorHAnsi"/>
          <w:bCs/>
        </w:rPr>
      </w:pPr>
    </w:p>
    <w:p w14:paraId="6739C34A" w14:textId="77777777" w:rsidR="000A41D4" w:rsidRDefault="000A41D4" w:rsidP="000A41D4">
      <w:pPr>
        <w:pBdr>
          <w:top w:val="single" w:sz="4" w:space="1" w:color="auto"/>
          <w:left w:val="single" w:sz="4" w:space="0" w:color="auto"/>
          <w:bottom w:val="single" w:sz="4" w:space="1" w:color="auto"/>
          <w:right w:val="single" w:sz="4" w:space="4" w:color="auto"/>
        </w:pBdr>
        <w:kinsoku w:val="0"/>
        <w:overflowPunct w:val="0"/>
        <w:spacing w:after="0" w:line="240" w:lineRule="auto"/>
        <w:ind w:left="-567" w:right="-286"/>
        <w:jc w:val="both"/>
        <w:textAlignment w:val="baseline"/>
        <w:rPr>
          <w:rFonts w:eastAsia="Calibri" w:cstheme="minorHAnsi"/>
          <w:bCs/>
        </w:rPr>
      </w:pPr>
      <w:r>
        <w:rPr>
          <w:rFonts w:eastAsia="Calibri" w:cstheme="minorHAnsi"/>
          <w:bCs/>
        </w:rPr>
        <w:t>Mme le Maire indique à M. MAHIEUX que si pour la garderie c’est assez simple de faire une estimation ; l’OGEC ayant remis à la Commune une copie des factures, évaluer le coût du futur restaurant est plus compliqué, Ce que nous savons toutefois c’est que les coûts de fonctionnement seront mutualisés avec la Commune de BEIGNON. Concernant le salaire estimé du chef cuisinier, là encore il s’agit d’une estimation car nous ne savons pas qui sera recruté et quelles seront ses prétentions salariales (agent de la fonction publique, grade</w:t>
      </w:r>
      <w:proofErr w:type="gramStart"/>
      <w:r>
        <w:rPr>
          <w:rFonts w:eastAsia="Calibri" w:cstheme="minorHAnsi"/>
          <w:bCs/>
        </w:rPr>
        <w:t> ?...</w:t>
      </w:r>
      <w:proofErr w:type="gramEnd"/>
      <w:r>
        <w:rPr>
          <w:rFonts w:eastAsia="Calibri" w:cstheme="minorHAnsi"/>
          <w:bCs/>
        </w:rPr>
        <w:t>)</w:t>
      </w:r>
    </w:p>
    <w:p w14:paraId="2E05EDDD" w14:textId="77777777" w:rsidR="000A41D4" w:rsidRDefault="000A41D4" w:rsidP="000A41D4">
      <w:pPr>
        <w:pBdr>
          <w:top w:val="single" w:sz="4" w:space="1" w:color="auto"/>
          <w:left w:val="single" w:sz="4" w:space="0" w:color="auto"/>
          <w:bottom w:val="single" w:sz="4" w:space="1" w:color="auto"/>
          <w:right w:val="single" w:sz="4" w:space="4" w:color="auto"/>
        </w:pBdr>
        <w:kinsoku w:val="0"/>
        <w:overflowPunct w:val="0"/>
        <w:spacing w:after="0" w:line="240" w:lineRule="auto"/>
        <w:ind w:left="-567" w:right="-286"/>
        <w:jc w:val="both"/>
        <w:textAlignment w:val="baseline"/>
        <w:rPr>
          <w:rFonts w:eastAsia="Calibri" w:cstheme="minorHAnsi"/>
          <w:bCs/>
        </w:rPr>
      </w:pPr>
      <w:r>
        <w:rPr>
          <w:rFonts w:eastAsia="Calibri" w:cstheme="minorHAnsi"/>
          <w:bCs/>
        </w:rPr>
        <w:t xml:space="preserve">Avoir une estimation précise est un exercice impossible. </w:t>
      </w:r>
    </w:p>
    <w:p w14:paraId="3482F40E" w14:textId="77777777" w:rsidR="000A41D4" w:rsidRDefault="000A41D4" w:rsidP="000A41D4">
      <w:pPr>
        <w:pBdr>
          <w:top w:val="single" w:sz="4" w:space="1" w:color="auto"/>
          <w:left w:val="single" w:sz="4" w:space="0" w:color="auto"/>
          <w:bottom w:val="single" w:sz="4" w:space="1" w:color="auto"/>
          <w:right w:val="single" w:sz="4" w:space="4" w:color="auto"/>
        </w:pBdr>
        <w:kinsoku w:val="0"/>
        <w:overflowPunct w:val="0"/>
        <w:spacing w:after="0" w:line="240" w:lineRule="auto"/>
        <w:ind w:left="-567" w:right="-286"/>
        <w:jc w:val="both"/>
        <w:textAlignment w:val="baseline"/>
        <w:rPr>
          <w:rFonts w:eastAsia="Calibri" w:cstheme="minorHAnsi"/>
          <w:bCs/>
        </w:rPr>
      </w:pPr>
      <w:r>
        <w:rPr>
          <w:rFonts w:eastAsia="Calibri" w:cstheme="minorHAnsi"/>
          <w:bCs/>
        </w:rPr>
        <w:t xml:space="preserve">M. MAHIEUX comprend mais en matière de rémunération, une fourchette haute et basse a-t-elle été définie ? M. SAVIGNE intervient en précisant également qu’en matière d’énergie, il faudra interroger le bureau d’étude thermique afin d’obtenir une estimation de la consommation en fonction du matériel qui a été choisi. </w:t>
      </w:r>
    </w:p>
    <w:p w14:paraId="1ED97C7A" w14:textId="77777777" w:rsidR="000A41D4" w:rsidRDefault="000A41D4" w:rsidP="000A41D4">
      <w:pPr>
        <w:pBdr>
          <w:top w:val="single" w:sz="4" w:space="1" w:color="auto"/>
          <w:left w:val="single" w:sz="4" w:space="0" w:color="auto"/>
          <w:bottom w:val="single" w:sz="4" w:space="1" w:color="auto"/>
          <w:right w:val="single" w:sz="4" w:space="4" w:color="auto"/>
        </w:pBdr>
        <w:kinsoku w:val="0"/>
        <w:overflowPunct w:val="0"/>
        <w:spacing w:after="0" w:line="240" w:lineRule="auto"/>
        <w:ind w:left="-567" w:right="-286"/>
        <w:jc w:val="both"/>
        <w:textAlignment w:val="baseline"/>
        <w:rPr>
          <w:rFonts w:eastAsia="Calibri" w:cstheme="minorHAnsi"/>
          <w:bCs/>
        </w:rPr>
      </w:pPr>
      <w:r>
        <w:rPr>
          <w:rFonts w:eastAsia="Calibri" w:cstheme="minorHAnsi"/>
          <w:bCs/>
        </w:rPr>
        <w:t>Il est nécessaire de mener un travail plus approfondi pour l’établissement du budget 2025. Mme le Maire confirme que la commission va y travailler. M. MAHIEUX s’étonne quand même que cette évaluation ne soit pas déjà faite.</w:t>
      </w:r>
    </w:p>
    <w:p w14:paraId="1889216D" w14:textId="77777777" w:rsidR="000A41D4" w:rsidRDefault="000A41D4" w:rsidP="000A41D4">
      <w:pPr>
        <w:pBdr>
          <w:top w:val="single" w:sz="4" w:space="1" w:color="auto"/>
          <w:left w:val="single" w:sz="4" w:space="0" w:color="auto"/>
          <w:bottom w:val="single" w:sz="4" w:space="1" w:color="auto"/>
          <w:right w:val="single" w:sz="4" w:space="4" w:color="auto"/>
        </w:pBdr>
        <w:kinsoku w:val="0"/>
        <w:overflowPunct w:val="0"/>
        <w:spacing w:after="0" w:line="240" w:lineRule="auto"/>
        <w:ind w:left="-567" w:right="-286"/>
        <w:jc w:val="both"/>
        <w:textAlignment w:val="baseline"/>
        <w:rPr>
          <w:rFonts w:eastAsia="Calibri" w:cstheme="minorHAnsi"/>
          <w:bCs/>
        </w:rPr>
      </w:pPr>
      <w:r>
        <w:rPr>
          <w:rFonts w:eastAsia="Calibri" w:cstheme="minorHAnsi"/>
          <w:bCs/>
        </w:rPr>
        <w:t>M. SAVIGNE évoque aussi l’idée de créer une Commission extramunicipale pour la partie informatique. Peut-être y a-t-il sur la Commune des personnes compétentes qui pourraient apporter leur savoir-faire. Mme le Maire précise qu’il faut travailler sur ce sujet avec BEIGNON. Mme LE MOIGNE demande s’il ne serait pas mieux d’attendre l’arrivée du Chef cuisinier. M. SAVIGNE pense que ce sera trop tard.</w:t>
      </w:r>
    </w:p>
    <w:p w14:paraId="1401FE65" w14:textId="77777777" w:rsidR="000A41D4" w:rsidRDefault="000A41D4" w:rsidP="000A41D4">
      <w:pPr>
        <w:kinsoku w:val="0"/>
        <w:overflowPunct w:val="0"/>
        <w:ind w:left="-567"/>
        <w:jc w:val="both"/>
        <w:textAlignment w:val="baseline"/>
        <w:rPr>
          <w:rFonts w:eastAsia="Calibri" w:cstheme="minorHAnsi"/>
          <w:bCs/>
        </w:rPr>
      </w:pPr>
    </w:p>
    <w:p w14:paraId="2FE20CB7" w14:textId="0C7412A6" w:rsidR="000A41D4" w:rsidRPr="000A41D4" w:rsidRDefault="000A41D4" w:rsidP="000A41D4">
      <w:pPr>
        <w:kinsoku w:val="0"/>
        <w:overflowPunct w:val="0"/>
        <w:jc w:val="center"/>
        <w:textAlignment w:val="baseline"/>
        <w:rPr>
          <w:rFonts w:eastAsia="Calibri" w:cstheme="minorHAnsi"/>
          <w:bCs/>
        </w:rPr>
      </w:pPr>
      <w:r>
        <w:rPr>
          <w:rFonts w:eastAsia="Calibri" w:cstheme="minorHAnsi"/>
          <w:bCs/>
        </w:rPr>
        <w:t>***</w:t>
      </w:r>
    </w:p>
    <w:p w14:paraId="6F6E94AA" w14:textId="0DAFE49D" w:rsidR="000A41D4" w:rsidRDefault="000A41D4" w:rsidP="000A41D4">
      <w:pPr>
        <w:kinsoku w:val="0"/>
        <w:overflowPunct w:val="0"/>
        <w:spacing w:after="0" w:line="240" w:lineRule="auto"/>
        <w:ind w:left="-567"/>
        <w:jc w:val="both"/>
        <w:textAlignment w:val="baseline"/>
        <w:rPr>
          <w:rFonts w:eastAsia="Calibri" w:cstheme="minorHAnsi"/>
          <w:bCs/>
        </w:rPr>
      </w:pPr>
      <w:r>
        <w:rPr>
          <w:rFonts w:eastAsia="Calibri" w:cstheme="minorHAnsi"/>
          <w:bCs/>
        </w:rPr>
        <w:t>Mme le Maire indique ne pas avoir reçu d’autres questions diverses.</w:t>
      </w:r>
    </w:p>
    <w:p w14:paraId="48C0291D" w14:textId="7B43B473" w:rsidR="000A41D4" w:rsidRDefault="00903C72" w:rsidP="000A41D4">
      <w:pPr>
        <w:kinsoku w:val="0"/>
        <w:overflowPunct w:val="0"/>
        <w:spacing w:after="0" w:line="240" w:lineRule="auto"/>
        <w:ind w:left="-567"/>
        <w:jc w:val="both"/>
        <w:textAlignment w:val="baseline"/>
        <w:rPr>
          <w:rFonts w:eastAsia="Calibri" w:cstheme="minorHAnsi"/>
          <w:b/>
        </w:rPr>
      </w:pPr>
      <w:r w:rsidRPr="00903C72">
        <w:rPr>
          <w:rFonts w:eastAsia="Calibri" w:cstheme="minorHAnsi"/>
          <w:bCs/>
        </w:rPr>
        <w:t xml:space="preserve">La séance est donc levée </w:t>
      </w:r>
      <w:r w:rsidRPr="00903C72">
        <w:rPr>
          <w:rFonts w:eastAsia="Calibri" w:cstheme="minorHAnsi"/>
          <w:b/>
        </w:rPr>
        <w:t>à 23h</w:t>
      </w:r>
      <w:r w:rsidR="000A41D4">
        <w:rPr>
          <w:rFonts w:eastAsia="Calibri" w:cstheme="minorHAnsi"/>
          <w:b/>
        </w:rPr>
        <w:t>40</w:t>
      </w:r>
      <w:r w:rsidRPr="00903C72">
        <w:rPr>
          <w:rFonts w:eastAsia="Calibri" w:cstheme="minorHAnsi"/>
          <w:b/>
        </w:rPr>
        <w:t>.</w:t>
      </w:r>
    </w:p>
    <w:p w14:paraId="21171700" w14:textId="77777777" w:rsidR="000A41D4" w:rsidRPr="000A41D4" w:rsidRDefault="000A41D4" w:rsidP="000A41D4">
      <w:pPr>
        <w:kinsoku w:val="0"/>
        <w:overflowPunct w:val="0"/>
        <w:jc w:val="both"/>
        <w:textAlignment w:val="baseline"/>
        <w:rPr>
          <w:rFonts w:eastAsia="Calibri" w:cstheme="minorHAnsi"/>
          <w:b/>
        </w:rPr>
      </w:pPr>
    </w:p>
    <w:tbl>
      <w:tblPr>
        <w:tblpPr w:leftFromText="141" w:rightFromText="141" w:vertAnchor="text" w:horzAnchor="margin" w:tblpX="-582" w:tblpY="-36"/>
        <w:tblW w:w="12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881"/>
        <w:gridCol w:w="2442"/>
        <w:gridCol w:w="2442"/>
        <w:gridCol w:w="2729"/>
      </w:tblGrid>
      <w:tr w:rsidR="000A41D4" w:rsidRPr="0013336D" w14:paraId="4FF08678" w14:textId="77777777" w:rsidTr="000A41D4">
        <w:trPr>
          <w:trHeight w:val="1411"/>
        </w:trPr>
        <w:tc>
          <w:tcPr>
            <w:tcW w:w="2156" w:type="dxa"/>
            <w:tcBorders>
              <w:top w:val="single" w:sz="4" w:space="0" w:color="auto"/>
              <w:left w:val="single" w:sz="4" w:space="0" w:color="auto"/>
              <w:bottom w:val="single" w:sz="4" w:space="0" w:color="auto"/>
              <w:right w:val="single" w:sz="4" w:space="0" w:color="auto"/>
            </w:tcBorders>
            <w:hideMark/>
          </w:tcPr>
          <w:p w14:paraId="427BB3D0" w14:textId="23865BB5" w:rsidR="000A41D4" w:rsidRPr="0013336D" w:rsidRDefault="000A41D4" w:rsidP="000A41D4">
            <w:pPr>
              <w:spacing w:after="0" w:line="240" w:lineRule="auto"/>
              <w:ind w:left="34" w:right="-286"/>
              <w:rPr>
                <w:rFonts w:cstheme="minorHAnsi"/>
              </w:rPr>
            </w:pPr>
            <w:r w:rsidRPr="0013336D">
              <w:rPr>
                <w:rFonts w:cstheme="minorHAnsi"/>
              </w:rPr>
              <w:t>RENAUDIE Hania</w:t>
            </w:r>
            <w:r>
              <w:rPr>
                <w:rFonts w:cstheme="minorHAnsi"/>
              </w:rPr>
              <w:t>,</w:t>
            </w:r>
          </w:p>
          <w:p w14:paraId="1EADF9E6" w14:textId="692D347B" w:rsidR="000A41D4" w:rsidRPr="0013336D" w:rsidRDefault="000A41D4" w:rsidP="000A41D4">
            <w:pPr>
              <w:spacing w:after="0" w:line="240" w:lineRule="auto"/>
              <w:ind w:left="34" w:right="-286"/>
              <w:rPr>
                <w:rFonts w:cstheme="minorHAnsi"/>
              </w:rPr>
            </w:pPr>
            <w:r w:rsidRPr="0013336D">
              <w:rPr>
                <w:rFonts w:cstheme="minorHAnsi"/>
              </w:rPr>
              <w:t>Mair</w:t>
            </w:r>
            <w:r>
              <w:rPr>
                <w:rFonts w:cstheme="minorHAnsi"/>
              </w:rPr>
              <w:t>e</w:t>
            </w:r>
          </w:p>
        </w:tc>
        <w:tc>
          <w:tcPr>
            <w:tcW w:w="2881" w:type="dxa"/>
            <w:tcBorders>
              <w:top w:val="single" w:sz="4" w:space="0" w:color="auto"/>
              <w:left w:val="single" w:sz="4" w:space="0" w:color="auto"/>
              <w:bottom w:val="single" w:sz="4" w:space="0" w:color="auto"/>
              <w:right w:val="single" w:sz="4" w:space="0" w:color="auto"/>
            </w:tcBorders>
          </w:tcPr>
          <w:p w14:paraId="13589D09" w14:textId="77777777" w:rsidR="000A41D4" w:rsidRPr="0013336D" w:rsidRDefault="000A41D4" w:rsidP="000A41D4">
            <w:pPr>
              <w:spacing w:after="0" w:line="240" w:lineRule="auto"/>
              <w:ind w:left="34" w:right="-286"/>
              <w:rPr>
                <w:rFonts w:cstheme="minorHAnsi"/>
              </w:rPr>
            </w:pPr>
          </w:p>
        </w:tc>
        <w:tc>
          <w:tcPr>
            <w:tcW w:w="2442" w:type="dxa"/>
            <w:tcBorders>
              <w:top w:val="single" w:sz="4" w:space="0" w:color="auto"/>
              <w:left w:val="single" w:sz="4" w:space="0" w:color="auto"/>
              <w:bottom w:val="single" w:sz="4" w:space="0" w:color="auto"/>
              <w:right w:val="single" w:sz="4" w:space="0" w:color="auto"/>
            </w:tcBorders>
          </w:tcPr>
          <w:p w14:paraId="14D2BF6C" w14:textId="77777777" w:rsidR="000A41D4" w:rsidRDefault="000A41D4" w:rsidP="000A41D4">
            <w:pPr>
              <w:spacing w:after="0" w:line="240" w:lineRule="auto"/>
              <w:ind w:right="-286"/>
              <w:rPr>
                <w:rFonts w:cstheme="minorHAnsi"/>
              </w:rPr>
            </w:pPr>
          </w:p>
        </w:tc>
        <w:tc>
          <w:tcPr>
            <w:tcW w:w="2442" w:type="dxa"/>
            <w:tcBorders>
              <w:top w:val="single" w:sz="4" w:space="0" w:color="auto"/>
              <w:left w:val="single" w:sz="4" w:space="0" w:color="auto"/>
              <w:bottom w:val="single" w:sz="4" w:space="0" w:color="auto"/>
              <w:right w:val="single" w:sz="4" w:space="0" w:color="auto"/>
            </w:tcBorders>
            <w:hideMark/>
          </w:tcPr>
          <w:p w14:paraId="498D29C0" w14:textId="082F2CB5" w:rsidR="000A41D4" w:rsidRPr="0013336D" w:rsidRDefault="000A41D4" w:rsidP="000A41D4">
            <w:pPr>
              <w:spacing w:after="0" w:line="240" w:lineRule="auto"/>
              <w:ind w:right="-286"/>
              <w:rPr>
                <w:rFonts w:cstheme="minorHAnsi"/>
              </w:rPr>
            </w:pPr>
            <w:r>
              <w:rPr>
                <w:rFonts w:cstheme="minorHAnsi"/>
              </w:rPr>
              <w:t>MORIN-DIEGO Isabelle,</w:t>
            </w:r>
          </w:p>
          <w:p w14:paraId="47878F87" w14:textId="77777777" w:rsidR="000A41D4" w:rsidRPr="0013336D" w:rsidRDefault="000A41D4" w:rsidP="000A41D4">
            <w:pPr>
              <w:spacing w:after="0" w:line="240" w:lineRule="auto"/>
              <w:ind w:left="34" w:right="-286"/>
              <w:rPr>
                <w:rFonts w:cstheme="minorHAnsi"/>
              </w:rPr>
            </w:pPr>
            <w:r w:rsidRPr="0013336D">
              <w:rPr>
                <w:rFonts w:cstheme="minorHAnsi"/>
              </w:rPr>
              <w:t>Secrétaire de séance</w:t>
            </w:r>
          </w:p>
        </w:tc>
        <w:tc>
          <w:tcPr>
            <w:tcW w:w="2729" w:type="dxa"/>
            <w:tcBorders>
              <w:top w:val="single" w:sz="4" w:space="0" w:color="auto"/>
              <w:left w:val="single" w:sz="4" w:space="0" w:color="auto"/>
              <w:bottom w:val="single" w:sz="4" w:space="0" w:color="auto"/>
              <w:right w:val="single" w:sz="4" w:space="0" w:color="auto"/>
            </w:tcBorders>
          </w:tcPr>
          <w:p w14:paraId="369A13A6" w14:textId="77777777" w:rsidR="000A41D4" w:rsidRPr="0013336D" w:rsidRDefault="000A41D4" w:rsidP="000A41D4">
            <w:pPr>
              <w:spacing w:after="0" w:line="240" w:lineRule="auto"/>
              <w:ind w:left="-426" w:right="-286"/>
              <w:rPr>
                <w:rFonts w:cstheme="minorHAnsi"/>
              </w:rPr>
            </w:pPr>
          </w:p>
        </w:tc>
      </w:tr>
    </w:tbl>
    <w:p w14:paraId="497FAF7A" w14:textId="77777777" w:rsidR="00E24649" w:rsidRPr="0013336D" w:rsidRDefault="00E24649" w:rsidP="00E24649">
      <w:pPr>
        <w:kinsoku w:val="0"/>
        <w:overflowPunct w:val="0"/>
        <w:spacing w:after="0" w:line="240" w:lineRule="auto"/>
        <w:ind w:right="-286"/>
        <w:textAlignment w:val="baseline"/>
        <w:rPr>
          <w:rFonts w:eastAsia="Calibri" w:cstheme="minorHAnsi"/>
          <w:bCs/>
        </w:rPr>
      </w:pPr>
    </w:p>
    <w:p w14:paraId="06F29795" w14:textId="77777777" w:rsidR="0028593C" w:rsidRPr="0013336D" w:rsidRDefault="0028593C" w:rsidP="00D576C7">
      <w:pPr>
        <w:kinsoku w:val="0"/>
        <w:overflowPunct w:val="0"/>
        <w:spacing w:after="0" w:line="240" w:lineRule="auto"/>
        <w:ind w:left="-426" w:right="-286"/>
        <w:jc w:val="both"/>
        <w:textAlignment w:val="baseline"/>
      </w:pPr>
    </w:p>
    <w:sectPr w:rsidR="0028593C" w:rsidRPr="0013336D" w:rsidSect="000A41D4">
      <w:footerReference w:type="default" r:id="rId11"/>
      <w:type w:val="continuous"/>
      <w:pgSz w:w="11906" w:h="16838"/>
      <w:pgMar w:top="851"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90712" w14:textId="77777777" w:rsidR="00496AF5" w:rsidRDefault="00496AF5" w:rsidP="001B01C8">
      <w:pPr>
        <w:spacing w:after="0" w:line="240" w:lineRule="auto"/>
      </w:pPr>
      <w:r>
        <w:separator/>
      </w:r>
    </w:p>
  </w:endnote>
  <w:endnote w:type="continuationSeparator" w:id="0">
    <w:p w14:paraId="6DF784AC" w14:textId="77777777" w:rsidR="00496AF5" w:rsidRDefault="00496AF5" w:rsidP="001B0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573510"/>
      <w:docPartObj>
        <w:docPartGallery w:val="Page Numbers (Bottom of Page)"/>
        <w:docPartUnique/>
      </w:docPartObj>
    </w:sdtPr>
    <w:sdtEndPr/>
    <w:sdtContent>
      <w:p w14:paraId="57A8DCB8" w14:textId="77777777" w:rsidR="00A72391" w:rsidRDefault="00A72391">
        <w:pPr>
          <w:pStyle w:val="Pieddepage"/>
          <w:jc w:val="right"/>
        </w:pPr>
        <w:r>
          <w:fldChar w:fldCharType="begin"/>
        </w:r>
        <w:r>
          <w:instrText>PAGE   \* MERGEFORMAT</w:instrText>
        </w:r>
        <w:r>
          <w:fldChar w:fldCharType="separate"/>
        </w:r>
        <w:r>
          <w:t>2</w:t>
        </w:r>
        <w:r>
          <w:fldChar w:fldCharType="end"/>
        </w:r>
      </w:p>
    </w:sdtContent>
  </w:sdt>
  <w:p w14:paraId="04285610" w14:textId="77777777" w:rsidR="00A72391" w:rsidRDefault="00A723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8B9D7" w14:textId="77777777" w:rsidR="00496AF5" w:rsidRDefault="00496A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AB956" w14:textId="77777777" w:rsidR="00496AF5" w:rsidRDefault="00496AF5" w:rsidP="001B01C8">
      <w:pPr>
        <w:spacing w:after="0" w:line="240" w:lineRule="auto"/>
      </w:pPr>
      <w:r>
        <w:separator/>
      </w:r>
    </w:p>
  </w:footnote>
  <w:footnote w:type="continuationSeparator" w:id="0">
    <w:p w14:paraId="25989DFE" w14:textId="77777777" w:rsidR="00496AF5" w:rsidRDefault="00496AF5" w:rsidP="001B0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00000008"/>
    <w:name w:val="WW8Num8"/>
    <w:lvl w:ilvl="0">
      <w:start w:val="1"/>
      <w:numFmt w:val="decimal"/>
      <w:lvlText w:val="%1."/>
      <w:lvlJc w:val="left"/>
      <w:pPr>
        <w:tabs>
          <w:tab w:val="num" w:pos="360"/>
        </w:tabs>
        <w:ind w:left="357" w:hanging="357"/>
      </w:pPr>
      <w:rPr>
        <w:rFonts w:ascii="Symbol" w:hAnsi="Symbol" w:cs="Symbol" w:hint="default"/>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077"/>
        </w:tabs>
        <w:ind w:left="794" w:hanging="437"/>
      </w:pPr>
      <w:rPr>
        <w:b w:val="0"/>
        <w:i w:val="0"/>
      </w:rPr>
    </w:lvl>
    <w:lvl w:ilvl="3">
      <w:start w:val="1"/>
      <w:numFmt w:val="none"/>
      <w:suff w:val="nothing"/>
      <w:lvlText w:val=""/>
      <w:lvlJc w:val="left"/>
      <w:pPr>
        <w:tabs>
          <w:tab w:val="num" w:pos="0"/>
        </w:tabs>
        <w:ind w:left="1134" w:hanging="567"/>
      </w:pPr>
    </w:lvl>
    <w:lvl w:ilvl="4">
      <w:start w:val="1"/>
      <w:numFmt w:val="none"/>
      <w:suff w:val="nothing"/>
      <w:lvlText w:val="- "/>
      <w:lvlJc w:val="left"/>
      <w:pPr>
        <w:tabs>
          <w:tab w:val="num" w:pos="0"/>
        </w:tabs>
        <w:ind w:left="1871" w:hanging="567"/>
      </w:pPr>
    </w:lvl>
    <w:lvl w:ilvl="5">
      <w:start w:val="1"/>
      <w:numFmt w:val="none"/>
      <w:suff w:val="nothing"/>
      <w:lvlText w:val=""/>
      <w:lvlJc w:val="left"/>
      <w:pPr>
        <w:tabs>
          <w:tab w:val="num" w:pos="0"/>
        </w:tabs>
        <w:ind w:left="2736" w:hanging="936"/>
      </w:pPr>
    </w:lvl>
    <w:lvl w:ilvl="6">
      <w:start w:val="1"/>
      <w:numFmt w:val="none"/>
      <w:suff w:val="nothing"/>
      <w:lvlText w:val=""/>
      <w:lvlJc w:val="left"/>
      <w:pPr>
        <w:tabs>
          <w:tab w:val="num" w:pos="0"/>
        </w:tabs>
        <w:ind w:left="3240" w:hanging="1080"/>
      </w:pPr>
    </w:lvl>
    <w:lvl w:ilvl="7">
      <w:start w:val="1"/>
      <w:numFmt w:val="none"/>
      <w:suff w:val="nothing"/>
      <w:lvlText w:val=""/>
      <w:lvlJc w:val="left"/>
      <w:pPr>
        <w:tabs>
          <w:tab w:val="num" w:pos="0"/>
        </w:tabs>
        <w:ind w:left="3744" w:hanging="1224"/>
      </w:pPr>
    </w:lvl>
    <w:lvl w:ilvl="8">
      <w:start w:val="1"/>
      <w:numFmt w:val="none"/>
      <w:suff w:val="nothing"/>
      <w:lvlText w:val=""/>
      <w:lvlJc w:val="left"/>
      <w:pPr>
        <w:tabs>
          <w:tab w:val="num" w:pos="0"/>
        </w:tabs>
        <w:ind w:left="4320" w:hanging="1440"/>
      </w:pPr>
    </w:lvl>
  </w:abstractNum>
  <w:abstractNum w:abstractNumId="1" w15:restartNumberingAfterBreak="0">
    <w:nsid w:val="0372691D"/>
    <w:multiLevelType w:val="hybridMultilevel"/>
    <w:tmpl w:val="98904A66"/>
    <w:lvl w:ilvl="0" w:tplc="94AAD462">
      <w:start w:val="1"/>
      <w:numFmt w:val="bullet"/>
      <w:lvlText w:val="-"/>
      <w:lvlJc w:val="left"/>
      <w:pPr>
        <w:tabs>
          <w:tab w:val="num" w:pos="720"/>
        </w:tabs>
        <w:ind w:left="720" w:hanging="360"/>
      </w:pPr>
      <w:rPr>
        <w:rFonts w:ascii="Times New Roman" w:hAnsi="Times New Roman" w:hint="default"/>
      </w:rPr>
    </w:lvl>
    <w:lvl w:ilvl="1" w:tplc="46187562" w:tentative="1">
      <w:start w:val="1"/>
      <w:numFmt w:val="bullet"/>
      <w:lvlText w:val="-"/>
      <w:lvlJc w:val="left"/>
      <w:pPr>
        <w:tabs>
          <w:tab w:val="num" w:pos="1440"/>
        </w:tabs>
        <w:ind w:left="1440" w:hanging="360"/>
      </w:pPr>
      <w:rPr>
        <w:rFonts w:ascii="Times New Roman" w:hAnsi="Times New Roman" w:hint="default"/>
      </w:rPr>
    </w:lvl>
    <w:lvl w:ilvl="2" w:tplc="9DECD966" w:tentative="1">
      <w:start w:val="1"/>
      <w:numFmt w:val="bullet"/>
      <w:lvlText w:val="-"/>
      <w:lvlJc w:val="left"/>
      <w:pPr>
        <w:tabs>
          <w:tab w:val="num" w:pos="2160"/>
        </w:tabs>
        <w:ind w:left="2160" w:hanging="360"/>
      </w:pPr>
      <w:rPr>
        <w:rFonts w:ascii="Times New Roman" w:hAnsi="Times New Roman" w:hint="default"/>
      </w:rPr>
    </w:lvl>
    <w:lvl w:ilvl="3" w:tplc="D3EC96BC" w:tentative="1">
      <w:start w:val="1"/>
      <w:numFmt w:val="bullet"/>
      <w:lvlText w:val="-"/>
      <w:lvlJc w:val="left"/>
      <w:pPr>
        <w:tabs>
          <w:tab w:val="num" w:pos="2880"/>
        </w:tabs>
        <w:ind w:left="2880" w:hanging="360"/>
      </w:pPr>
      <w:rPr>
        <w:rFonts w:ascii="Times New Roman" w:hAnsi="Times New Roman" w:hint="default"/>
      </w:rPr>
    </w:lvl>
    <w:lvl w:ilvl="4" w:tplc="36328FA0" w:tentative="1">
      <w:start w:val="1"/>
      <w:numFmt w:val="bullet"/>
      <w:lvlText w:val="-"/>
      <w:lvlJc w:val="left"/>
      <w:pPr>
        <w:tabs>
          <w:tab w:val="num" w:pos="3600"/>
        </w:tabs>
        <w:ind w:left="3600" w:hanging="360"/>
      </w:pPr>
      <w:rPr>
        <w:rFonts w:ascii="Times New Roman" w:hAnsi="Times New Roman" w:hint="default"/>
      </w:rPr>
    </w:lvl>
    <w:lvl w:ilvl="5" w:tplc="6E2CFA86" w:tentative="1">
      <w:start w:val="1"/>
      <w:numFmt w:val="bullet"/>
      <w:lvlText w:val="-"/>
      <w:lvlJc w:val="left"/>
      <w:pPr>
        <w:tabs>
          <w:tab w:val="num" w:pos="4320"/>
        </w:tabs>
        <w:ind w:left="4320" w:hanging="360"/>
      </w:pPr>
      <w:rPr>
        <w:rFonts w:ascii="Times New Roman" w:hAnsi="Times New Roman" w:hint="default"/>
      </w:rPr>
    </w:lvl>
    <w:lvl w:ilvl="6" w:tplc="7FC07728" w:tentative="1">
      <w:start w:val="1"/>
      <w:numFmt w:val="bullet"/>
      <w:lvlText w:val="-"/>
      <w:lvlJc w:val="left"/>
      <w:pPr>
        <w:tabs>
          <w:tab w:val="num" w:pos="5040"/>
        </w:tabs>
        <w:ind w:left="5040" w:hanging="360"/>
      </w:pPr>
      <w:rPr>
        <w:rFonts w:ascii="Times New Roman" w:hAnsi="Times New Roman" w:hint="default"/>
      </w:rPr>
    </w:lvl>
    <w:lvl w:ilvl="7" w:tplc="B052CE72" w:tentative="1">
      <w:start w:val="1"/>
      <w:numFmt w:val="bullet"/>
      <w:lvlText w:val="-"/>
      <w:lvlJc w:val="left"/>
      <w:pPr>
        <w:tabs>
          <w:tab w:val="num" w:pos="5760"/>
        </w:tabs>
        <w:ind w:left="5760" w:hanging="360"/>
      </w:pPr>
      <w:rPr>
        <w:rFonts w:ascii="Times New Roman" w:hAnsi="Times New Roman" w:hint="default"/>
      </w:rPr>
    </w:lvl>
    <w:lvl w:ilvl="8" w:tplc="643845F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E36D56"/>
    <w:multiLevelType w:val="hybridMultilevel"/>
    <w:tmpl w:val="A1CEEFCA"/>
    <w:lvl w:ilvl="0" w:tplc="CCEC1A3A">
      <w:start w:val="1"/>
      <w:numFmt w:val="bullet"/>
      <w:lvlText w:val="-"/>
      <w:lvlJc w:val="left"/>
      <w:pPr>
        <w:tabs>
          <w:tab w:val="num" w:pos="720"/>
        </w:tabs>
        <w:ind w:left="720" w:hanging="360"/>
      </w:pPr>
      <w:rPr>
        <w:rFonts w:ascii="Times New Roman" w:hAnsi="Times New Roman" w:hint="default"/>
      </w:rPr>
    </w:lvl>
    <w:lvl w:ilvl="1" w:tplc="7304DDAE">
      <w:numFmt w:val="bullet"/>
      <w:lvlText w:val="-"/>
      <w:lvlJc w:val="left"/>
      <w:pPr>
        <w:tabs>
          <w:tab w:val="num" w:pos="1440"/>
        </w:tabs>
        <w:ind w:left="1440" w:hanging="360"/>
      </w:pPr>
      <w:rPr>
        <w:rFonts w:ascii="Times New Roman" w:hAnsi="Times New Roman" w:hint="default"/>
      </w:rPr>
    </w:lvl>
    <w:lvl w:ilvl="2" w:tplc="08DC4E62" w:tentative="1">
      <w:start w:val="1"/>
      <w:numFmt w:val="bullet"/>
      <w:lvlText w:val="-"/>
      <w:lvlJc w:val="left"/>
      <w:pPr>
        <w:tabs>
          <w:tab w:val="num" w:pos="2160"/>
        </w:tabs>
        <w:ind w:left="2160" w:hanging="360"/>
      </w:pPr>
      <w:rPr>
        <w:rFonts w:ascii="Times New Roman" w:hAnsi="Times New Roman" w:hint="default"/>
      </w:rPr>
    </w:lvl>
    <w:lvl w:ilvl="3" w:tplc="85E4E102" w:tentative="1">
      <w:start w:val="1"/>
      <w:numFmt w:val="bullet"/>
      <w:lvlText w:val="-"/>
      <w:lvlJc w:val="left"/>
      <w:pPr>
        <w:tabs>
          <w:tab w:val="num" w:pos="2880"/>
        </w:tabs>
        <w:ind w:left="2880" w:hanging="360"/>
      </w:pPr>
      <w:rPr>
        <w:rFonts w:ascii="Times New Roman" w:hAnsi="Times New Roman" w:hint="default"/>
      </w:rPr>
    </w:lvl>
    <w:lvl w:ilvl="4" w:tplc="964C9024" w:tentative="1">
      <w:start w:val="1"/>
      <w:numFmt w:val="bullet"/>
      <w:lvlText w:val="-"/>
      <w:lvlJc w:val="left"/>
      <w:pPr>
        <w:tabs>
          <w:tab w:val="num" w:pos="3600"/>
        </w:tabs>
        <w:ind w:left="3600" w:hanging="360"/>
      </w:pPr>
      <w:rPr>
        <w:rFonts w:ascii="Times New Roman" w:hAnsi="Times New Roman" w:hint="default"/>
      </w:rPr>
    </w:lvl>
    <w:lvl w:ilvl="5" w:tplc="35066F38" w:tentative="1">
      <w:start w:val="1"/>
      <w:numFmt w:val="bullet"/>
      <w:lvlText w:val="-"/>
      <w:lvlJc w:val="left"/>
      <w:pPr>
        <w:tabs>
          <w:tab w:val="num" w:pos="4320"/>
        </w:tabs>
        <w:ind w:left="4320" w:hanging="360"/>
      </w:pPr>
      <w:rPr>
        <w:rFonts w:ascii="Times New Roman" w:hAnsi="Times New Roman" w:hint="default"/>
      </w:rPr>
    </w:lvl>
    <w:lvl w:ilvl="6" w:tplc="4B8A6546" w:tentative="1">
      <w:start w:val="1"/>
      <w:numFmt w:val="bullet"/>
      <w:lvlText w:val="-"/>
      <w:lvlJc w:val="left"/>
      <w:pPr>
        <w:tabs>
          <w:tab w:val="num" w:pos="5040"/>
        </w:tabs>
        <w:ind w:left="5040" w:hanging="360"/>
      </w:pPr>
      <w:rPr>
        <w:rFonts w:ascii="Times New Roman" w:hAnsi="Times New Roman" w:hint="default"/>
      </w:rPr>
    </w:lvl>
    <w:lvl w:ilvl="7" w:tplc="BA0A8902" w:tentative="1">
      <w:start w:val="1"/>
      <w:numFmt w:val="bullet"/>
      <w:lvlText w:val="-"/>
      <w:lvlJc w:val="left"/>
      <w:pPr>
        <w:tabs>
          <w:tab w:val="num" w:pos="5760"/>
        </w:tabs>
        <w:ind w:left="5760" w:hanging="360"/>
      </w:pPr>
      <w:rPr>
        <w:rFonts w:ascii="Times New Roman" w:hAnsi="Times New Roman" w:hint="default"/>
      </w:rPr>
    </w:lvl>
    <w:lvl w:ilvl="8" w:tplc="816A5F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340CA8"/>
    <w:multiLevelType w:val="hybridMultilevel"/>
    <w:tmpl w:val="E67A9DFC"/>
    <w:lvl w:ilvl="0" w:tplc="4C363044">
      <w:numFmt w:val="bullet"/>
      <w:lvlText w:val=""/>
      <w:lvlJc w:val="left"/>
      <w:pPr>
        <w:ind w:left="720" w:hanging="360"/>
      </w:pPr>
      <w:rPr>
        <w:rFonts w:ascii="Symbol" w:eastAsiaTheme="minorEastAsia"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C0018A6"/>
    <w:multiLevelType w:val="hybridMultilevel"/>
    <w:tmpl w:val="9BE2B060"/>
    <w:lvl w:ilvl="0" w:tplc="C2B66DB0">
      <w:start w:val="1"/>
      <w:numFmt w:val="bullet"/>
      <w:lvlText w:val="-"/>
      <w:lvlJc w:val="left"/>
      <w:pPr>
        <w:tabs>
          <w:tab w:val="num" w:pos="720"/>
        </w:tabs>
        <w:ind w:left="720" w:hanging="360"/>
      </w:pPr>
      <w:rPr>
        <w:rFonts w:ascii="Times New Roman" w:hAnsi="Times New Roman" w:hint="default"/>
      </w:rPr>
    </w:lvl>
    <w:lvl w:ilvl="1" w:tplc="5AC24DBC">
      <w:start w:val="1"/>
      <w:numFmt w:val="bullet"/>
      <w:lvlText w:val="-"/>
      <w:lvlJc w:val="left"/>
      <w:pPr>
        <w:tabs>
          <w:tab w:val="num" w:pos="1440"/>
        </w:tabs>
        <w:ind w:left="1440" w:hanging="360"/>
      </w:pPr>
      <w:rPr>
        <w:rFonts w:ascii="Times New Roman" w:hAnsi="Times New Roman" w:hint="default"/>
      </w:rPr>
    </w:lvl>
    <w:lvl w:ilvl="2" w:tplc="874E51CA" w:tentative="1">
      <w:start w:val="1"/>
      <w:numFmt w:val="bullet"/>
      <w:lvlText w:val="-"/>
      <w:lvlJc w:val="left"/>
      <w:pPr>
        <w:tabs>
          <w:tab w:val="num" w:pos="2160"/>
        </w:tabs>
        <w:ind w:left="2160" w:hanging="360"/>
      </w:pPr>
      <w:rPr>
        <w:rFonts w:ascii="Times New Roman" w:hAnsi="Times New Roman" w:hint="default"/>
      </w:rPr>
    </w:lvl>
    <w:lvl w:ilvl="3" w:tplc="16A4012A" w:tentative="1">
      <w:start w:val="1"/>
      <w:numFmt w:val="bullet"/>
      <w:lvlText w:val="-"/>
      <w:lvlJc w:val="left"/>
      <w:pPr>
        <w:tabs>
          <w:tab w:val="num" w:pos="2880"/>
        </w:tabs>
        <w:ind w:left="2880" w:hanging="360"/>
      </w:pPr>
      <w:rPr>
        <w:rFonts w:ascii="Times New Roman" w:hAnsi="Times New Roman" w:hint="default"/>
      </w:rPr>
    </w:lvl>
    <w:lvl w:ilvl="4" w:tplc="E90CFDAC" w:tentative="1">
      <w:start w:val="1"/>
      <w:numFmt w:val="bullet"/>
      <w:lvlText w:val="-"/>
      <w:lvlJc w:val="left"/>
      <w:pPr>
        <w:tabs>
          <w:tab w:val="num" w:pos="3600"/>
        </w:tabs>
        <w:ind w:left="3600" w:hanging="360"/>
      </w:pPr>
      <w:rPr>
        <w:rFonts w:ascii="Times New Roman" w:hAnsi="Times New Roman" w:hint="default"/>
      </w:rPr>
    </w:lvl>
    <w:lvl w:ilvl="5" w:tplc="4664C68C" w:tentative="1">
      <w:start w:val="1"/>
      <w:numFmt w:val="bullet"/>
      <w:lvlText w:val="-"/>
      <w:lvlJc w:val="left"/>
      <w:pPr>
        <w:tabs>
          <w:tab w:val="num" w:pos="4320"/>
        </w:tabs>
        <w:ind w:left="4320" w:hanging="360"/>
      </w:pPr>
      <w:rPr>
        <w:rFonts w:ascii="Times New Roman" w:hAnsi="Times New Roman" w:hint="default"/>
      </w:rPr>
    </w:lvl>
    <w:lvl w:ilvl="6" w:tplc="7AD6F334" w:tentative="1">
      <w:start w:val="1"/>
      <w:numFmt w:val="bullet"/>
      <w:lvlText w:val="-"/>
      <w:lvlJc w:val="left"/>
      <w:pPr>
        <w:tabs>
          <w:tab w:val="num" w:pos="5040"/>
        </w:tabs>
        <w:ind w:left="5040" w:hanging="360"/>
      </w:pPr>
      <w:rPr>
        <w:rFonts w:ascii="Times New Roman" w:hAnsi="Times New Roman" w:hint="default"/>
      </w:rPr>
    </w:lvl>
    <w:lvl w:ilvl="7" w:tplc="A9A0E090" w:tentative="1">
      <w:start w:val="1"/>
      <w:numFmt w:val="bullet"/>
      <w:lvlText w:val="-"/>
      <w:lvlJc w:val="left"/>
      <w:pPr>
        <w:tabs>
          <w:tab w:val="num" w:pos="5760"/>
        </w:tabs>
        <w:ind w:left="5760" w:hanging="360"/>
      </w:pPr>
      <w:rPr>
        <w:rFonts w:ascii="Times New Roman" w:hAnsi="Times New Roman" w:hint="default"/>
      </w:rPr>
    </w:lvl>
    <w:lvl w:ilvl="8" w:tplc="8CA03C9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58E2985"/>
    <w:multiLevelType w:val="hybridMultilevel"/>
    <w:tmpl w:val="10C826D4"/>
    <w:lvl w:ilvl="0" w:tplc="2E1C2EA0">
      <w:start w:val="13"/>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A274A3"/>
    <w:multiLevelType w:val="hybridMultilevel"/>
    <w:tmpl w:val="D26032AA"/>
    <w:lvl w:ilvl="0" w:tplc="05C2643A">
      <w:start w:val="1"/>
      <w:numFmt w:val="bullet"/>
      <w:lvlText w:val="-"/>
      <w:lvlJc w:val="left"/>
      <w:pPr>
        <w:tabs>
          <w:tab w:val="num" w:pos="720"/>
        </w:tabs>
        <w:ind w:left="720" w:hanging="360"/>
      </w:pPr>
      <w:rPr>
        <w:rFonts w:ascii="Times New Roman" w:hAnsi="Times New Roman" w:hint="default"/>
      </w:rPr>
    </w:lvl>
    <w:lvl w:ilvl="1" w:tplc="702CBA54" w:tentative="1">
      <w:start w:val="1"/>
      <w:numFmt w:val="bullet"/>
      <w:lvlText w:val="-"/>
      <w:lvlJc w:val="left"/>
      <w:pPr>
        <w:tabs>
          <w:tab w:val="num" w:pos="1440"/>
        </w:tabs>
        <w:ind w:left="1440" w:hanging="360"/>
      </w:pPr>
      <w:rPr>
        <w:rFonts w:ascii="Times New Roman" w:hAnsi="Times New Roman" w:hint="default"/>
      </w:rPr>
    </w:lvl>
    <w:lvl w:ilvl="2" w:tplc="B0B81826" w:tentative="1">
      <w:start w:val="1"/>
      <w:numFmt w:val="bullet"/>
      <w:lvlText w:val="-"/>
      <w:lvlJc w:val="left"/>
      <w:pPr>
        <w:tabs>
          <w:tab w:val="num" w:pos="2160"/>
        </w:tabs>
        <w:ind w:left="2160" w:hanging="360"/>
      </w:pPr>
      <w:rPr>
        <w:rFonts w:ascii="Times New Roman" w:hAnsi="Times New Roman" w:hint="default"/>
      </w:rPr>
    </w:lvl>
    <w:lvl w:ilvl="3" w:tplc="D8642FC6" w:tentative="1">
      <w:start w:val="1"/>
      <w:numFmt w:val="bullet"/>
      <w:lvlText w:val="-"/>
      <w:lvlJc w:val="left"/>
      <w:pPr>
        <w:tabs>
          <w:tab w:val="num" w:pos="2880"/>
        </w:tabs>
        <w:ind w:left="2880" w:hanging="360"/>
      </w:pPr>
      <w:rPr>
        <w:rFonts w:ascii="Times New Roman" w:hAnsi="Times New Roman" w:hint="default"/>
      </w:rPr>
    </w:lvl>
    <w:lvl w:ilvl="4" w:tplc="4E9041E2" w:tentative="1">
      <w:start w:val="1"/>
      <w:numFmt w:val="bullet"/>
      <w:lvlText w:val="-"/>
      <w:lvlJc w:val="left"/>
      <w:pPr>
        <w:tabs>
          <w:tab w:val="num" w:pos="3600"/>
        </w:tabs>
        <w:ind w:left="3600" w:hanging="360"/>
      </w:pPr>
      <w:rPr>
        <w:rFonts w:ascii="Times New Roman" w:hAnsi="Times New Roman" w:hint="default"/>
      </w:rPr>
    </w:lvl>
    <w:lvl w:ilvl="5" w:tplc="FA5AF25E" w:tentative="1">
      <w:start w:val="1"/>
      <w:numFmt w:val="bullet"/>
      <w:lvlText w:val="-"/>
      <w:lvlJc w:val="left"/>
      <w:pPr>
        <w:tabs>
          <w:tab w:val="num" w:pos="4320"/>
        </w:tabs>
        <w:ind w:left="4320" w:hanging="360"/>
      </w:pPr>
      <w:rPr>
        <w:rFonts w:ascii="Times New Roman" w:hAnsi="Times New Roman" w:hint="default"/>
      </w:rPr>
    </w:lvl>
    <w:lvl w:ilvl="6" w:tplc="A1F01BE8" w:tentative="1">
      <w:start w:val="1"/>
      <w:numFmt w:val="bullet"/>
      <w:lvlText w:val="-"/>
      <w:lvlJc w:val="left"/>
      <w:pPr>
        <w:tabs>
          <w:tab w:val="num" w:pos="5040"/>
        </w:tabs>
        <w:ind w:left="5040" w:hanging="360"/>
      </w:pPr>
      <w:rPr>
        <w:rFonts w:ascii="Times New Roman" w:hAnsi="Times New Roman" w:hint="default"/>
      </w:rPr>
    </w:lvl>
    <w:lvl w:ilvl="7" w:tplc="EAF69876" w:tentative="1">
      <w:start w:val="1"/>
      <w:numFmt w:val="bullet"/>
      <w:lvlText w:val="-"/>
      <w:lvlJc w:val="left"/>
      <w:pPr>
        <w:tabs>
          <w:tab w:val="num" w:pos="5760"/>
        </w:tabs>
        <w:ind w:left="5760" w:hanging="360"/>
      </w:pPr>
      <w:rPr>
        <w:rFonts w:ascii="Times New Roman" w:hAnsi="Times New Roman" w:hint="default"/>
      </w:rPr>
    </w:lvl>
    <w:lvl w:ilvl="8" w:tplc="66DC83F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8837CD3"/>
    <w:multiLevelType w:val="hybridMultilevel"/>
    <w:tmpl w:val="CB64790A"/>
    <w:lvl w:ilvl="0" w:tplc="C36451A6">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166BA6"/>
    <w:multiLevelType w:val="hybridMultilevel"/>
    <w:tmpl w:val="40428E78"/>
    <w:lvl w:ilvl="0" w:tplc="110E8A9C">
      <w:start w:val="1"/>
      <w:numFmt w:val="bullet"/>
      <w:lvlText w:val="-"/>
      <w:lvlJc w:val="left"/>
      <w:pPr>
        <w:tabs>
          <w:tab w:val="num" w:pos="720"/>
        </w:tabs>
        <w:ind w:left="720" w:hanging="360"/>
      </w:pPr>
      <w:rPr>
        <w:rFonts w:ascii="Times New Roman" w:hAnsi="Times New Roman" w:hint="default"/>
      </w:rPr>
    </w:lvl>
    <w:lvl w:ilvl="1" w:tplc="E44CB64E" w:tentative="1">
      <w:start w:val="1"/>
      <w:numFmt w:val="bullet"/>
      <w:lvlText w:val="-"/>
      <w:lvlJc w:val="left"/>
      <w:pPr>
        <w:tabs>
          <w:tab w:val="num" w:pos="1440"/>
        </w:tabs>
        <w:ind w:left="1440" w:hanging="360"/>
      </w:pPr>
      <w:rPr>
        <w:rFonts w:ascii="Times New Roman" w:hAnsi="Times New Roman" w:hint="default"/>
      </w:rPr>
    </w:lvl>
    <w:lvl w:ilvl="2" w:tplc="7E04F00C" w:tentative="1">
      <w:start w:val="1"/>
      <w:numFmt w:val="bullet"/>
      <w:lvlText w:val="-"/>
      <w:lvlJc w:val="left"/>
      <w:pPr>
        <w:tabs>
          <w:tab w:val="num" w:pos="2160"/>
        </w:tabs>
        <w:ind w:left="2160" w:hanging="360"/>
      </w:pPr>
      <w:rPr>
        <w:rFonts w:ascii="Times New Roman" w:hAnsi="Times New Roman" w:hint="default"/>
      </w:rPr>
    </w:lvl>
    <w:lvl w:ilvl="3" w:tplc="9CF043D4" w:tentative="1">
      <w:start w:val="1"/>
      <w:numFmt w:val="bullet"/>
      <w:lvlText w:val="-"/>
      <w:lvlJc w:val="left"/>
      <w:pPr>
        <w:tabs>
          <w:tab w:val="num" w:pos="2880"/>
        </w:tabs>
        <w:ind w:left="2880" w:hanging="360"/>
      </w:pPr>
      <w:rPr>
        <w:rFonts w:ascii="Times New Roman" w:hAnsi="Times New Roman" w:hint="default"/>
      </w:rPr>
    </w:lvl>
    <w:lvl w:ilvl="4" w:tplc="A8846790" w:tentative="1">
      <w:start w:val="1"/>
      <w:numFmt w:val="bullet"/>
      <w:lvlText w:val="-"/>
      <w:lvlJc w:val="left"/>
      <w:pPr>
        <w:tabs>
          <w:tab w:val="num" w:pos="3600"/>
        </w:tabs>
        <w:ind w:left="3600" w:hanging="360"/>
      </w:pPr>
      <w:rPr>
        <w:rFonts w:ascii="Times New Roman" w:hAnsi="Times New Roman" w:hint="default"/>
      </w:rPr>
    </w:lvl>
    <w:lvl w:ilvl="5" w:tplc="963C0178" w:tentative="1">
      <w:start w:val="1"/>
      <w:numFmt w:val="bullet"/>
      <w:lvlText w:val="-"/>
      <w:lvlJc w:val="left"/>
      <w:pPr>
        <w:tabs>
          <w:tab w:val="num" w:pos="4320"/>
        </w:tabs>
        <w:ind w:left="4320" w:hanging="360"/>
      </w:pPr>
      <w:rPr>
        <w:rFonts w:ascii="Times New Roman" w:hAnsi="Times New Roman" w:hint="default"/>
      </w:rPr>
    </w:lvl>
    <w:lvl w:ilvl="6" w:tplc="D6A4E632" w:tentative="1">
      <w:start w:val="1"/>
      <w:numFmt w:val="bullet"/>
      <w:lvlText w:val="-"/>
      <w:lvlJc w:val="left"/>
      <w:pPr>
        <w:tabs>
          <w:tab w:val="num" w:pos="5040"/>
        </w:tabs>
        <w:ind w:left="5040" w:hanging="360"/>
      </w:pPr>
      <w:rPr>
        <w:rFonts w:ascii="Times New Roman" w:hAnsi="Times New Roman" w:hint="default"/>
      </w:rPr>
    </w:lvl>
    <w:lvl w:ilvl="7" w:tplc="88E673DA" w:tentative="1">
      <w:start w:val="1"/>
      <w:numFmt w:val="bullet"/>
      <w:lvlText w:val="-"/>
      <w:lvlJc w:val="left"/>
      <w:pPr>
        <w:tabs>
          <w:tab w:val="num" w:pos="5760"/>
        </w:tabs>
        <w:ind w:left="5760" w:hanging="360"/>
      </w:pPr>
      <w:rPr>
        <w:rFonts w:ascii="Times New Roman" w:hAnsi="Times New Roman" w:hint="default"/>
      </w:rPr>
    </w:lvl>
    <w:lvl w:ilvl="8" w:tplc="09C4E19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A9A45CD"/>
    <w:multiLevelType w:val="hybridMultilevel"/>
    <w:tmpl w:val="6A304B62"/>
    <w:lvl w:ilvl="0" w:tplc="BCA470C2">
      <w:start w:val="22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568CC55A">
      <w:start w:val="13"/>
      <w:numFmt w:val="bullet"/>
      <w:lvlText w:val=""/>
      <w:lvlJc w:val="left"/>
      <w:pPr>
        <w:ind w:left="2160" w:hanging="360"/>
      </w:pPr>
      <w:rPr>
        <w:rFonts w:ascii="Symbol" w:eastAsiaTheme="minorHAnsi" w:hAnsi="Symbol" w:cstheme="minorHAns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A138B9"/>
    <w:multiLevelType w:val="hybridMultilevel"/>
    <w:tmpl w:val="AB8CAA48"/>
    <w:lvl w:ilvl="0" w:tplc="F82A22EE">
      <w:start w:val="1"/>
      <w:numFmt w:val="bullet"/>
      <w:lvlText w:val="-"/>
      <w:lvlJc w:val="left"/>
      <w:pPr>
        <w:tabs>
          <w:tab w:val="num" w:pos="720"/>
        </w:tabs>
        <w:ind w:left="720" w:hanging="360"/>
      </w:pPr>
      <w:rPr>
        <w:rFonts w:ascii="Times New Roman" w:hAnsi="Times New Roman" w:hint="default"/>
      </w:rPr>
    </w:lvl>
    <w:lvl w:ilvl="1" w:tplc="7FA20A04" w:tentative="1">
      <w:start w:val="1"/>
      <w:numFmt w:val="bullet"/>
      <w:lvlText w:val="-"/>
      <w:lvlJc w:val="left"/>
      <w:pPr>
        <w:tabs>
          <w:tab w:val="num" w:pos="1440"/>
        </w:tabs>
        <w:ind w:left="1440" w:hanging="360"/>
      </w:pPr>
      <w:rPr>
        <w:rFonts w:ascii="Times New Roman" w:hAnsi="Times New Roman" w:hint="default"/>
      </w:rPr>
    </w:lvl>
    <w:lvl w:ilvl="2" w:tplc="8112278E" w:tentative="1">
      <w:start w:val="1"/>
      <w:numFmt w:val="bullet"/>
      <w:lvlText w:val="-"/>
      <w:lvlJc w:val="left"/>
      <w:pPr>
        <w:tabs>
          <w:tab w:val="num" w:pos="2160"/>
        </w:tabs>
        <w:ind w:left="2160" w:hanging="360"/>
      </w:pPr>
      <w:rPr>
        <w:rFonts w:ascii="Times New Roman" w:hAnsi="Times New Roman" w:hint="default"/>
      </w:rPr>
    </w:lvl>
    <w:lvl w:ilvl="3" w:tplc="E8A0D076" w:tentative="1">
      <w:start w:val="1"/>
      <w:numFmt w:val="bullet"/>
      <w:lvlText w:val="-"/>
      <w:lvlJc w:val="left"/>
      <w:pPr>
        <w:tabs>
          <w:tab w:val="num" w:pos="2880"/>
        </w:tabs>
        <w:ind w:left="2880" w:hanging="360"/>
      </w:pPr>
      <w:rPr>
        <w:rFonts w:ascii="Times New Roman" w:hAnsi="Times New Roman" w:hint="default"/>
      </w:rPr>
    </w:lvl>
    <w:lvl w:ilvl="4" w:tplc="C7FEDC86" w:tentative="1">
      <w:start w:val="1"/>
      <w:numFmt w:val="bullet"/>
      <w:lvlText w:val="-"/>
      <w:lvlJc w:val="left"/>
      <w:pPr>
        <w:tabs>
          <w:tab w:val="num" w:pos="3600"/>
        </w:tabs>
        <w:ind w:left="3600" w:hanging="360"/>
      </w:pPr>
      <w:rPr>
        <w:rFonts w:ascii="Times New Roman" w:hAnsi="Times New Roman" w:hint="default"/>
      </w:rPr>
    </w:lvl>
    <w:lvl w:ilvl="5" w:tplc="9836E18E" w:tentative="1">
      <w:start w:val="1"/>
      <w:numFmt w:val="bullet"/>
      <w:lvlText w:val="-"/>
      <w:lvlJc w:val="left"/>
      <w:pPr>
        <w:tabs>
          <w:tab w:val="num" w:pos="4320"/>
        </w:tabs>
        <w:ind w:left="4320" w:hanging="360"/>
      </w:pPr>
      <w:rPr>
        <w:rFonts w:ascii="Times New Roman" w:hAnsi="Times New Roman" w:hint="default"/>
      </w:rPr>
    </w:lvl>
    <w:lvl w:ilvl="6" w:tplc="8078E8C8" w:tentative="1">
      <w:start w:val="1"/>
      <w:numFmt w:val="bullet"/>
      <w:lvlText w:val="-"/>
      <w:lvlJc w:val="left"/>
      <w:pPr>
        <w:tabs>
          <w:tab w:val="num" w:pos="5040"/>
        </w:tabs>
        <w:ind w:left="5040" w:hanging="360"/>
      </w:pPr>
      <w:rPr>
        <w:rFonts w:ascii="Times New Roman" w:hAnsi="Times New Roman" w:hint="default"/>
      </w:rPr>
    </w:lvl>
    <w:lvl w:ilvl="7" w:tplc="CFA0B932" w:tentative="1">
      <w:start w:val="1"/>
      <w:numFmt w:val="bullet"/>
      <w:lvlText w:val="-"/>
      <w:lvlJc w:val="left"/>
      <w:pPr>
        <w:tabs>
          <w:tab w:val="num" w:pos="5760"/>
        </w:tabs>
        <w:ind w:left="5760" w:hanging="360"/>
      </w:pPr>
      <w:rPr>
        <w:rFonts w:ascii="Times New Roman" w:hAnsi="Times New Roman" w:hint="default"/>
      </w:rPr>
    </w:lvl>
    <w:lvl w:ilvl="8" w:tplc="649AE9A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1347CDB"/>
    <w:multiLevelType w:val="hybridMultilevel"/>
    <w:tmpl w:val="1130A500"/>
    <w:lvl w:ilvl="0" w:tplc="8B64F498">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20376F"/>
    <w:multiLevelType w:val="hybridMultilevel"/>
    <w:tmpl w:val="F4D64B9A"/>
    <w:lvl w:ilvl="0" w:tplc="406A765A">
      <w:start w:val="13"/>
      <w:numFmt w:val="bullet"/>
      <w:lvlText w:val=""/>
      <w:lvlJc w:val="left"/>
      <w:pPr>
        <w:ind w:left="218" w:hanging="360"/>
      </w:pPr>
      <w:rPr>
        <w:rFonts w:ascii="Symbol" w:eastAsiaTheme="minorHAnsi" w:hAnsi="Symbol" w:cs="Calibri"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3" w15:restartNumberingAfterBreak="0">
    <w:nsid w:val="26362BE0"/>
    <w:multiLevelType w:val="hybridMultilevel"/>
    <w:tmpl w:val="D7F8FAD2"/>
    <w:lvl w:ilvl="0" w:tplc="15AA9590">
      <w:start w:val="1"/>
      <w:numFmt w:val="bullet"/>
      <w:lvlText w:val=""/>
      <w:lvlJc w:val="left"/>
      <w:pPr>
        <w:tabs>
          <w:tab w:val="num" w:pos="720"/>
        </w:tabs>
        <w:ind w:left="720" w:hanging="360"/>
      </w:pPr>
      <w:rPr>
        <w:rFonts w:ascii="Symbol" w:hAnsi="Symbol" w:hint="default"/>
      </w:rPr>
    </w:lvl>
    <w:lvl w:ilvl="1" w:tplc="5C92DC78" w:tentative="1">
      <w:start w:val="1"/>
      <w:numFmt w:val="bullet"/>
      <w:lvlText w:val=""/>
      <w:lvlJc w:val="left"/>
      <w:pPr>
        <w:tabs>
          <w:tab w:val="num" w:pos="1440"/>
        </w:tabs>
        <w:ind w:left="1440" w:hanging="360"/>
      </w:pPr>
      <w:rPr>
        <w:rFonts w:ascii="Symbol" w:hAnsi="Symbol" w:hint="default"/>
      </w:rPr>
    </w:lvl>
    <w:lvl w:ilvl="2" w:tplc="8A06A954" w:tentative="1">
      <w:start w:val="1"/>
      <w:numFmt w:val="bullet"/>
      <w:lvlText w:val=""/>
      <w:lvlJc w:val="left"/>
      <w:pPr>
        <w:tabs>
          <w:tab w:val="num" w:pos="2160"/>
        </w:tabs>
        <w:ind w:left="2160" w:hanging="360"/>
      </w:pPr>
      <w:rPr>
        <w:rFonts w:ascii="Symbol" w:hAnsi="Symbol" w:hint="default"/>
      </w:rPr>
    </w:lvl>
    <w:lvl w:ilvl="3" w:tplc="9F36885C" w:tentative="1">
      <w:start w:val="1"/>
      <w:numFmt w:val="bullet"/>
      <w:lvlText w:val=""/>
      <w:lvlJc w:val="left"/>
      <w:pPr>
        <w:tabs>
          <w:tab w:val="num" w:pos="2880"/>
        </w:tabs>
        <w:ind w:left="2880" w:hanging="360"/>
      </w:pPr>
      <w:rPr>
        <w:rFonts w:ascii="Symbol" w:hAnsi="Symbol" w:hint="default"/>
      </w:rPr>
    </w:lvl>
    <w:lvl w:ilvl="4" w:tplc="CA082B40" w:tentative="1">
      <w:start w:val="1"/>
      <w:numFmt w:val="bullet"/>
      <w:lvlText w:val=""/>
      <w:lvlJc w:val="left"/>
      <w:pPr>
        <w:tabs>
          <w:tab w:val="num" w:pos="3600"/>
        </w:tabs>
        <w:ind w:left="3600" w:hanging="360"/>
      </w:pPr>
      <w:rPr>
        <w:rFonts w:ascii="Symbol" w:hAnsi="Symbol" w:hint="default"/>
      </w:rPr>
    </w:lvl>
    <w:lvl w:ilvl="5" w:tplc="A5B81C9A" w:tentative="1">
      <w:start w:val="1"/>
      <w:numFmt w:val="bullet"/>
      <w:lvlText w:val=""/>
      <w:lvlJc w:val="left"/>
      <w:pPr>
        <w:tabs>
          <w:tab w:val="num" w:pos="4320"/>
        </w:tabs>
        <w:ind w:left="4320" w:hanging="360"/>
      </w:pPr>
      <w:rPr>
        <w:rFonts w:ascii="Symbol" w:hAnsi="Symbol" w:hint="default"/>
      </w:rPr>
    </w:lvl>
    <w:lvl w:ilvl="6" w:tplc="9F144A86" w:tentative="1">
      <w:start w:val="1"/>
      <w:numFmt w:val="bullet"/>
      <w:lvlText w:val=""/>
      <w:lvlJc w:val="left"/>
      <w:pPr>
        <w:tabs>
          <w:tab w:val="num" w:pos="5040"/>
        </w:tabs>
        <w:ind w:left="5040" w:hanging="360"/>
      </w:pPr>
      <w:rPr>
        <w:rFonts w:ascii="Symbol" w:hAnsi="Symbol" w:hint="default"/>
      </w:rPr>
    </w:lvl>
    <w:lvl w:ilvl="7" w:tplc="636C9B00" w:tentative="1">
      <w:start w:val="1"/>
      <w:numFmt w:val="bullet"/>
      <w:lvlText w:val=""/>
      <w:lvlJc w:val="left"/>
      <w:pPr>
        <w:tabs>
          <w:tab w:val="num" w:pos="5760"/>
        </w:tabs>
        <w:ind w:left="5760" w:hanging="360"/>
      </w:pPr>
      <w:rPr>
        <w:rFonts w:ascii="Symbol" w:hAnsi="Symbol" w:hint="default"/>
      </w:rPr>
    </w:lvl>
    <w:lvl w:ilvl="8" w:tplc="E274032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6FF3BE6"/>
    <w:multiLevelType w:val="hybridMultilevel"/>
    <w:tmpl w:val="6BF65B6E"/>
    <w:lvl w:ilvl="0" w:tplc="0C5C68B6">
      <w:start w:val="1"/>
      <w:numFmt w:val="bullet"/>
      <w:lvlText w:val="-"/>
      <w:lvlJc w:val="left"/>
      <w:pPr>
        <w:tabs>
          <w:tab w:val="num" w:pos="720"/>
        </w:tabs>
        <w:ind w:left="720" w:hanging="360"/>
      </w:pPr>
      <w:rPr>
        <w:rFonts w:ascii="Times New Roman" w:hAnsi="Times New Roman" w:hint="default"/>
      </w:rPr>
    </w:lvl>
    <w:lvl w:ilvl="1" w:tplc="8174E8B6" w:tentative="1">
      <w:start w:val="1"/>
      <w:numFmt w:val="bullet"/>
      <w:lvlText w:val="-"/>
      <w:lvlJc w:val="left"/>
      <w:pPr>
        <w:tabs>
          <w:tab w:val="num" w:pos="1440"/>
        </w:tabs>
        <w:ind w:left="1440" w:hanging="360"/>
      </w:pPr>
      <w:rPr>
        <w:rFonts w:ascii="Times New Roman" w:hAnsi="Times New Roman" w:hint="default"/>
      </w:rPr>
    </w:lvl>
    <w:lvl w:ilvl="2" w:tplc="13EECFEA" w:tentative="1">
      <w:start w:val="1"/>
      <w:numFmt w:val="bullet"/>
      <w:lvlText w:val="-"/>
      <w:lvlJc w:val="left"/>
      <w:pPr>
        <w:tabs>
          <w:tab w:val="num" w:pos="2160"/>
        </w:tabs>
        <w:ind w:left="2160" w:hanging="360"/>
      </w:pPr>
      <w:rPr>
        <w:rFonts w:ascii="Times New Roman" w:hAnsi="Times New Roman" w:hint="default"/>
      </w:rPr>
    </w:lvl>
    <w:lvl w:ilvl="3" w:tplc="D7B850BA" w:tentative="1">
      <w:start w:val="1"/>
      <w:numFmt w:val="bullet"/>
      <w:lvlText w:val="-"/>
      <w:lvlJc w:val="left"/>
      <w:pPr>
        <w:tabs>
          <w:tab w:val="num" w:pos="2880"/>
        </w:tabs>
        <w:ind w:left="2880" w:hanging="360"/>
      </w:pPr>
      <w:rPr>
        <w:rFonts w:ascii="Times New Roman" w:hAnsi="Times New Roman" w:hint="default"/>
      </w:rPr>
    </w:lvl>
    <w:lvl w:ilvl="4" w:tplc="6BDA0EFA" w:tentative="1">
      <w:start w:val="1"/>
      <w:numFmt w:val="bullet"/>
      <w:lvlText w:val="-"/>
      <w:lvlJc w:val="left"/>
      <w:pPr>
        <w:tabs>
          <w:tab w:val="num" w:pos="3600"/>
        </w:tabs>
        <w:ind w:left="3600" w:hanging="360"/>
      </w:pPr>
      <w:rPr>
        <w:rFonts w:ascii="Times New Roman" w:hAnsi="Times New Roman" w:hint="default"/>
      </w:rPr>
    </w:lvl>
    <w:lvl w:ilvl="5" w:tplc="E782F5C4" w:tentative="1">
      <w:start w:val="1"/>
      <w:numFmt w:val="bullet"/>
      <w:lvlText w:val="-"/>
      <w:lvlJc w:val="left"/>
      <w:pPr>
        <w:tabs>
          <w:tab w:val="num" w:pos="4320"/>
        </w:tabs>
        <w:ind w:left="4320" w:hanging="360"/>
      </w:pPr>
      <w:rPr>
        <w:rFonts w:ascii="Times New Roman" w:hAnsi="Times New Roman" w:hint="default"/>
      </w:rPr>
    </w:lvl>
    <w:lvl w:ilvl="6" w:tplc="1DB06BA4" w:tentative="1">
      <w:start w:val="1"/>
      <w:numFmt w:val="bullet"/>
      <w:lvlText w:val="-"/>
      <w:lvlJc w:val="left"/>
      <w:pPr>
        <w:tabs>
          <w:tab w:val="num" w:pos="5040"/>
        </w:tabs>
        <w:ind w:left="5040" w:hanging="360"/>
      </w:pPr>
      <w:rPr>
        <w:rFonts w:ascii="Times New Roman" w:hAnsi="Times New Roman" w:hint="default"/>
      </w:rPr>
    </w:lvl>
    <w:lvl w:ilvl="7" w:tplc="D804A0D6" w:tentative="1">
      <w:start w:val="1"/>
      <w:numFmt w:val="bullet"/>
      <w:lvlText w:val="-"/>
      <w:lvlJc w:val="left"/>
      <w:pPr>
        <w:tabs>
          <w:tab w:val="num" w:pos="5760"/>
        </w:tabs>
        <w:ind w:left="5760" w:hanging="360"/>
      </w:pPr>
      <w:rPr>
        <w:rFonts w:ascii="Times New Roman" w:hAnsi="Times New Roman" w:hint="default"/>
      </w:rPr>
    </w:lvl>
    <w:lvl w:ilvl="8" w:tplc="D5105B6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70C373F"/>
    <w:multiLevelType w:val="hybridMultilevel"/>
    <w:tmpl w:val="3B1CF0EC"/>
    <w:lvl w:ilvl="0" w:tplc="38AA6164">
      <w:start w:val="1"/>
      <w:numFmt w:val="bullet"/>
      <w:lvlText w:val="-"/>
      <w:lvlJc w:val="left"/>
      <w:pPr>
        <w:tabs>
          <w:tab w:val="num" w:pos="720"/>
        </w:tabs>
        <w:ind w:left="720" w:hanging="360"/>
      </w:pPr>
      <w:rPr>
        <w:rFonts w:ascii="Times New Roman" w:hAnsi="Times New Roman" w:hint="default"/>
      </w:rPr>
    </w:lvl>
    <w:lvl w:ilvl="1" w:tplc="ADF416A6" w:tentative="1">
      <w:start w:val="1"/>
      <w:numFmt w:val="bullet"/>
      <w:lvlText w:val="-"/>
      <w:lvlJc w:val="left"/>
      <w:pPr>
        <w:tabs>
          <w:tab w:val="num" w:pos="1440"/>
        </w:tabs>
        <w:ind w:left="1440" w:hanging="360"/>
      </w:pPr>
      <w:rPr>
        <w:rFonts w:ascii="Times New Roman" w:hAnsi="Times New Roman" w:hint="default"/>
      </w:rPr>
    </w:lvl>
    <w:lvl w:ilvl="2" w:tplc="47FE4F06" w:tentative="1">
      <w:start w:val="1"/>
      <w:numFmt w:val="bullet"/>
      <w:lvlText w:val="-"/>
      <w:lvlJc w:val="left"/>
      <w:pPr>
        <w:tabs>
          <w:tab w:val="num" w:pos="2160"/>
        </w:tabs>
        <w:ind w:left="2160" w:hanging="360"/>
      </w:pPr>
      <w:rPr>
        <w:rFonts w:ascii="Times New Roman" w:hAnsi="Times New Roman" w:hint="default"/>
      </w:rPr>
    </w:lvl>
    <w:lvl w:ilvl="3" w:tplc="23F8476C" w:tentative="1">
      <w:start w:val="1"/>
      <w:numFmt w:val="bullet"/>
      <w:lvlText w:val="-"/>
      <w:lvlJc w:val="left"/>
      <w:pPr>
        <w:tabs>
          <w:tab w:val="num" w:pos="2880"/>
        </w:tabs>
        <w:ind w:left="2880" w:hanging="360"/>
      </w:pPr>
      <w:rPr>
        <w:rFonts w:ascii="Times New Roman" w:hAnsi="Times New Roman" w:hint="default"/>
      </w:rPr>
    </w:lvl>
    <w:lvl w:ilvl="4" w:tplc="85C662BA" w:tentative="1">
      <w:start w:val="1"/>
      <w:numFmt w:val="bullet"/>
      <w:lvlText w:val="-"/>
      <w:lvlJc w:val="left"/>
      <w:pPr>
        <w:tabs>
          <w:tab w:val="num" w:pos="3600"/>
        </w:tabs>
        <w:ind w:left="3600" w:hanging="360"/>
      </w:pPr>
      <w:rPr>
        <w:rFonts w:ascii="Times New Roman" w:hAnsi="Times New Roman" w:hint="default"/>
      </w:rPr>
    </w:lvl>
    <w:lvl w:ilvl="5" w:tplc="0A34D2EC" w:tentative="1">
      <w:start w:val="1"/>
      <w:numFmt w:val="bullet"/>
      <w:lvlText w:val="-"/>
      <w:lvlJc w:val="left"/>
      <w:pPr>
        <w:tabs>
          <w:tab w:val="num" w:pos="4320"/>
        </w:tabs>
        <w:ind w:left="4320" w:hanging="360"/>
      </w:pPr>
      <w:rPr>
        <w:rFonts w:ascii="Times New Roman" w:hAnsi="Times New Roman" w:hint="default"/>
      </w:rPr>
    </w:lvl>
    <w:lvl w:ilvl="6" w:tplc="56BA99A4" w:tentative="1">
      <w:start w:val="1"/>
      <w:numFmt w:val="bullet"/>
      <w:lvlText w:val="-"/>
      <w:lvlJc w:val="left"/>
      <w:pPr>
        <w:tabs>
          <w:tab w:val="num" w:pos="5040"/>
        </w:tabs>
        <w:ind w:left="5040" w:hanging="360"/>
      </w:pPr>
      <w:rPr>
        <w:rFonts w:ascii="Times New Roman" w:hAnsi="Times New Roman" w:hint="default"/>
      </w:rPr>
    </w:lvl>
    <w:lvl w:ilvl="7" w:tplc="8DA6B288" w:tentative="1">
      <w:start w:val="1"/>
      <w:numFmt w:val="bullet"/>
      <w:lvlText w:val="-"/>
      <w:lvlJc w:val="left"/>
      <w:pPr>
        <w:tabs>
          <w:tab w:val="num" w:pos="5760"/>
        </w:tabs>
        <w:ind w:left="5760" w:hanging="360"/>
      </w:pPr>
      <w:rPr>
        <w:rFonts w:ascii="Times New Roman" w:hAnsi="Times New Roman" w:hint="default"/>
      </w:rPr>
    </w:lvl>
    <w:lvl w:ilvl="8" w:tplc="93E8A11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87E347B"/>
    <w:multiLevelType w:val="hybridMultilevel"/>
    <w:tmpl w:val="0B6C78C2"/>
    <w:lvl w:ilvl="0" w:tplc="2CD8CBAC">
      <w:start w:val="1"/>
      <w:numFmt w:val="bullet"/>
      <w:lvlText w:val="-"/>
      <w:lvlJc w:val="left"/>
      <w:pPr>
        <w:tabs>
          <w:tab w:val="num" w:pos="720"/>
        </w:tabs>
        <w:ind w:left="720" w:hanging="360"/>
      </w:pPr>
      <w:rPr>
        <w:rFonts w:ascii="Roboto Light" w:hAnsi="Roboto Light" w:hint="default"/>
      </w:rPr>
    </w:lvl>
    <w:lvl w:ilvl="1" w:tplc="FE187B64">
      <w:start w:val="1"/>
      <w:numFmt w:val="bullet"/>
      <w:lvlText w:val="-"/>
      <w:lvlJc w:val="left"/>
      <w:pPr>
        <w:tabs>
          <w:tab w:val="num" w:pos="1440"/>
        </w:tabs>
        <w:ind w:left="1440" w:hanging="360"/>
      </w:pPr>
      <w:rPr>
        <w:rFonts w:ascii="Roboto Light" w:hAnsi="Roboto Light" w:hint="default"/>
      </w:rPr>
    </w:lvl>
    <w:lvl w:ilvl="2" w:tplc="4D646274" w:tentative="1">
      <w:start w:val="1"/>
      <w:numFmt w:val="bullet"/>
      <w:lvlText w:val="-"/>
      <w:lvlJc w:val="left"/>
      <w:pPr>
        <w:tabs>
          <w:tab w:val="num" w:pos="2160"/>
        </w:tabs>
        <w:ind w:left="2160" w:hanging="360"/>
      </w:pPr>
      <w:rPr>
        <w:rFonts w:ascii="Roboto Light" w:hAnsi="Roboto Light" w:hint="default"/>
      </w:rPr>
    </w:lvl>
    <w:lvl w:ilvl="3" w:tplc="7320F63A" w:tentative="1">
      <w:start w:val="1"/>
      <w:numFmt w:val="bullet"/>
      <w:lvlText w:val="-"/>
      <w:lvlJc w:val="left"/>
      <w:pPr>
        <w:tabs>
          <w:tab w:val="num" w:pos="2880"/>
        </w:tabs>
        <w:ind w:left="2880" w:hanging="360"/>
      </w:pPr>
      <w:rPr>
        <w:rFonts w:ascii="Roboto Light" w:hAnsi="Roboto Light" w:hint="default"/>
      </w:rPr>
    </w:lvl>
    <w:lvl w:ilvl="4" w:tplc="DA9E8324" w:tentative="1">
      <w:start w:val="1"/>
      <w:numFmt w:val="bullet"/>
      <w:lvlText w:val="-"/>
      <w:lvlJc w:val="left"/>
      <w:pPr>
        <w:tabs>
          <w:tab w:val="num" w:pos="3600"/>
        </w:tabs>
        <w:ind w:left="3600" w:hanging="360"/>
      </w:pPr>
      <w:rPr>
        <w:rFonts w:ascii="Roboto Light" w:hAnsi="Roboto Light" w:hint="default"/>
      </w:rPr>
    </w:lvl>
    <w:lvl w:ilvl="5" w:tplc="8534A876" w:tentative="1">
      <w:start w:val="1"/>
      <w:numFmt w:val="bullet"/>
      <w:lvlText w:val="-"/>
      <w:lvlJc w:val="left"/>
      <w:pPr>
        <w:tabs>
          <w:tab w:val="num" w:pos="4320"/>
        </w:tabs>
        <w:ind w:left="4320" w:hanging="360"/>
      </w:pPr>
      <w:rPr>
        <w:rFonts w:ascii="Roboto Light" w:hAnsi="Roboto Light" w:hint="default"/>
      </w:rPr>
    </w:lvl>
    <w:lvl w:ilvl="6" w:tplc="3ADEC018" w:tentative="1">
      <w:start w:val="1"/>
      <w:numFmt w:val="bullet"/>
      <w:lvlText w:val="-"/>
      <w:lvlJc w:val="left"/>
      <w:pPr>
        <w:tabs>
          <w:tab w:val="num" w:pos="5040"/>
        </w:tabs>
        <w:ind w:left="5040" w:hanging="360"/>
      </w:pPr>
      <w:rPr>
        <w:rFonts w:ascii="Roboto Light" w:hAnsi="Roboto Light" w:hint="default"/>
      </w:rPr>
    </w:lvl>
    <w:lvl w:ilvl="7" w:tplc="CCD8F1E0" w:tentative="1">
      <w:start w:val="1"/>
      <w:numFmt w:val="bullet"/>
      <w:lvlText w:val="-"/>
      <w:lvlJc w:val="left"/>
      <w:pPr>
        <w:tabs>
          <w:tab w:val="num" w:pos="5760"/>
        </w:tabs>
        <w:ind w:left="5760" w:hanging="360"/>
      </w:pPr>
      <w:rPr>
        <w:rFonts w:ascii="Roboto Light" w:hAnsi="Roboto Light" w:hint="default"/>
      </w:rPr>
    </w:lvl>
    <w:lvl w:ilvl="8" w:tplc="C5026918" w:tentative="1">
      <w:start w:val="1"/>
      <w:numFmt w:val="bullet"/>
      <w:lvlText w:val="-"/>
      <w:lvlJc w:val="left"/>
      <w:pPr>
        <w:tabs>
          <w:tab w:val="num" w:pos="6480"/>
        </w:tabs>
        <w:ind w:left="6480" w:hanging="360"/>
      </w:pPr>
      <w:rPr>
        <w:rFonts w:ascii="Roboto Light" w:hAnsi="Roboto Light" w:hint="default"/>
      </w:rPr>
    </w:lvl>
  </w:abstractNum>
  <w:abstractNum w:abstractNumId="17" w15:restartNumberingAfterBreak="0">
    <w:nsid w:val="2C155D0C"/>
    <w:multiLevelType w:val="hybridMultilevel"/>
    <w:tmpl w:val="9BE66146"/>
    <w:lvl w:ilvl="0" w:tplc="46AA673C">
      <w:start w:val="1"/>
      <w:numFmt w:val="bullet"/>
      <w:lvlText w:val="-"/>
      <w:lvlJc w:val="left"/>
      <w:pPr>
        <w:tabs>
          <w:tab w:val="num" w:pos="720"/>
        </w:tabs>
        <w:ind w:left="720" w:hanging="360"/>
      </w:pPr>
      <w:rPr>
        <w:rFonts w:ascii="Times New Roman" w:hAnsi="Times New Roman" w:hint="default"/>
      </w:rPr>
    </w:lvl>
    <w:lvl w:ilvl="1" w:tplc="078615EE" w:tentative="1">
      <w:start w:val="1"/>
      <w:numFmt w:val="bullet"/>
      <w:lvlText w:val="-"/>
      <w:lvlJc w:val="left"/>
      <w:pPr>
        <w:tabs>
          <w:tab w:val="num" w:pos="1440"/>
        </w:tabs>
        <w:ind w:left="1440" w:hanging="360"/>
      </w:pPr>
      <w:rPr>
        <w:rFonts w:ascii="Times New Roman" w:hAnsi="Times New Roman" w:hint="default"/>
      </w:rPr>
    </w:lvl>
    <w:lvl w:ilvl="2" w:tplc="C5E0961E" w:tentative="1">
      <w:start w:val="1"/>
      <w:numFmt w:val="bullet"/>
      <w:lvlText w:val="-"/>
      <w:lvlJc w:val="left"/>
      <w:pPr>
        <w:tabs>
          <w:tab w:val="num" w:pos="2160"/>
        </w:tabs>
        <w:ind w:left="2160" w:hanging="360"/>
      </w:pPr>
      <w:rPr>
        <w:rFonts w:ascii="Times New Roman" w:hAnsi="Times New Roman" w:hint="default"/>
      </w:rPr>
    </w:lvl>
    <w:lvl w:ilvl="3" w:tplc="8928556E" w:tentative="1">
      <w:start w:val="1"/>
      <w:numFmt w:val="bullet"/>
      <w:lvlText w:val="-"/>
      <w:lvlJc w:val="left"/>
      <w:pPr>
        <w:tabs>
          <w:tab w:val="num" w:pos="2880"/>
        </w:tabs>
        <w:ind w:left="2880" w:hanging="360"/>
      </w:pPr>
      <w:rPr>
        <w:rFonts w:ascii="Times New Roman" w:hAnsi="Times New Roman" w:hint="default"/>
      </w:rPr>
    </w:lvl>
    <w:lvl w:ilvl="4" w:tplc="E16A5E2E" w:tentative="1">
      <w:start w:val="1"/>
      <w:numFmt w:val="bullet"/>
      <w:lvlText w:val="-"/>
      <w:lvlJc w:val="left"/>
      <w:pPr>
        <w:tabs>
          <w:tab w:val="num" w:pos="3600"/>
        </w:tabs>
        <w:ind w:left="3600" w:hanging="360"/>
      </w:pPr>
      <w:rPr>
        <w:rFonts w:ascii="Times New Roman" w:hAnsi="Times New Roman" w:hint="default"/>
      </w:rPr>
    </w:lvl>
    <w:lvl w:ilvl="5" w:tplc="901AAB44" w:tentative="1">
      <w:start w:val="1"/>
      <w:numFmt w:val="bullet"/>
      <w:lvlText w:val="-"/>
      <w:lvlJc w:val="left"/>
      <w:pPr>
        <w:tabs>
          <w:tab w:val="num" w:pos="4320"/>
        </w:tabs>
        <w:ind w:left="4320" w:hanging="360"/>
      </w:pPr>
      <w:rPr>
        <w:rFonts w:ascii="Times New Roman" w:hAnsi="Times New Roman" w:hint="default"/>
      </w:rPr>
    </w:lvl>
    <w:lvl w:ilvl="6" w:tplc="D6947E26" w:tentative="1">
      <w:start w:val="1"/>
      <w:numFmt w:val="bullet"/>
      <w:lvlText w:val="-"/>
      <w:lvlJc w:val="left"/>
      <w:pPr>
        <w:tabs>
          <w:tab w:val="num" w:pos="5040"/>
        </w:tabs>
        <w:ind w:left="5040" w:hanging="360"/>
      </w:pPr>
      <w:rPr>
        <w:rFonts w:ascii="Times New Roman" w:hAnsi="Times New Roman" w:hint="default"/>
      </w:rPr>
    </w:lvl>
    <w:lvl w:ilvl="7" w:tplc="0B9A6988" w:tentative="1">
      <w:start w:val="1"/>
      <w:numFmt w:val="bullet"/>
      <w:lvlText w:val="-"/>
      <w:lvlJc w:val="left"/>
      <w:pPr>
        <w:tabs>
          <w:tab w:val="num" w:pos="5760"/>
        </w:tabs>
        <w:ind w:left="5760" w:hanging="360"/>
      </w:pPr>
      <w:rPr>
        <w:rFonts w:ascii="Times New Roman" w:hAnsi="Times New Roman" w:hint="default"/>
      </w:rPr>
    </w:lvl>
    <w:lvl w:ilvl="8" w:tplc="E46A44F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F5D30D8"/>
    <w:multiLevelType w:val="hybridMultilevel"/>
    <w:tmpl w:val="36D8498A"/>
    <w:lvl w:ilvl="0" w:tplc="C994D3D2">
      <w:start w:val="1"/>
      <w:numFmt w:val="bullet"/>
      <w:lvlText w:val="-"/>
      <w:lvlJc w:val="left"/>
      <w:pPr>
        <w:tabs>
          <w:tab w:val="num" w:pos="720"/>
        </w:tabs>
        <w:ind w:left="720" w:hanging="360"/>
      </w:pPr>
      <w:rPr>
        <w:rFonts w:ascii="Times New Roman" w:hAnsi="Times New Roman" w:hint="default"/>
      </w:rPr>
    </w:lvl>
    <w:lvl w:ilvl="1" w:tplc="DA4E5B54" w:tentative="1">
      <w:start w:val="1"/>
      <w:numFmt w:val="bullet"/>
      <w:lvlText w:val="-"/>
      <w:lvlJc w:val="left"/>
      <w:pPr>
        <w:tabs>
          <w:tab w:val="num" w:pos="1440"/>
        </w:tabs>
        <w:ind w:left="1440" w:hanging="360"/>
      </w:pPr>
      <w:rPr>
        <w:rFonts w:ascii="Times New Roman" w:hAnsi="Times New Roman" w:hint="default"/>
      </w:rPr>
    </w:lvl>
    <w:lvl w:ilvl="2" w:tplc="2850F7D0" w:tentative="1">
      <w:start w:val="1"/>
      <w:numFmt w:val="bullet"/>
      <w:lvlText w:val="-"/>
      <w:lvlJc w:val="left"/>
      <w:pPr>
        <w:tabs>
          <w:tab w:val="num" w:pos="2160"/>
        </w:tabs>
        <w:ind w:left="2160" w:hanging="360"/>
      </w:pPr>
      <w:rPr>
        <w:rFonts w:ascii="Times New Roman" w:hAnsi="Times New Roman" w:hint="default"/>
      </w:rPr>
    </w:lvl>
    <w:lvl w:ilvl="3" w:tplc="7512D100" w:tentative="1">
      <w:start w:val="1"/>
      <w:numFmt w:val="bullet"/>
      <w:lvlText w:val="-"/>
      <w:lvlJc w:val="left"/>
      <w:pPr>
        <w:tabs>
          <w:tab w:val="num" w:pos="2880"/>
        </w:tabs>
        <w:ind w:left="2880" w:hanging="360"/>
      </w:pPr>
      <w:rPr>
        <w:rFonts w:ascii="Times New Roman" w:hAnsi="Times New Roman" w:hint="default"/>
      </w:rPr>
    </w:lvl>
    <w:lvl w:ilvl="4" w:tplc="A3988532" w:tentative="1">
      <w:start w:val="1"/>
      <w:numFmt w:val="bullet"/>
      <w:lvlText w:val="-"/>
      <w:lvlJc w:val="left"/>
      <w:pPr>
        <w:tabs>
          <w:tab w:val="num" w:pos="3600"/>
        </w:tabs>
        <w:ind w:left="3600" w:hanging="360"/>
      </w:pPr>
      <w:rPr>
        <w:rFonts w:ascii="Times New Roman" w:hAnsi="Times New Roman" w:hint="default"/>
      </w:rPr>
    </w:lvl>
    <w:lvl w:ilvl="5" w:tplc="63204548" w:tentative="1">
      <w:start w:val="1"/>
      <w:numFmt w:val="bullet"/>
      <w:lvlText w:val="-"/>
      <w:lvlJc w:val="left"/>
      <w:pPr>
        <w:tabs>
          <w:tab w:val="num" w:pos="4320"/>
        </w:tabs>
        <w:ind w:left="4320" w:hanging="360"/>
      </w:pPr>
      <w:rPr>
        <w:rFonts w:ascii="Times New Roman" w:hAnsi="Times New Roman" w:hint="default"/>
      </w:rPr>
    </w:lvl>
    <w:lvl w:ilvl="6" w:tplc="308E1E12" w:tentative="1">
      <w:start w:val="1"/>
      <w:numFmt w:val="bullet"/>
      <w:lvlText w:val="-"/>
      <w:lvlJc w:val="left"/>
      <w:pPr>
        <w:tabs>
          <w:tab w:val="num" w:pos="5040"/>
        </w:tabs>
        <w:ind w:left="5040" w:hanging="360"/>
      </w:pPr>
      <w:rPr>
        <w:rFonts w:ascii="Times New Roman" w:hAnsi="Times New Roman" w:hint="default"/>
      </w:rPr>
    </w:lvl>
    <w:lvl w:ilvl="7" w:tplc="F9C45B24" w:tentative="1">
      <w:start w:val="1"/>
      <w:numFmt w:val="bullet"/>
      <w:lvlText w:val="-"/>
      <w:lvlJc w:val="left"/>
      <w:pPr>
        <w:tabs>
          <w:tab w:val="num" w:pos="5760"/>
        </w:tabs>
        <w:ind w:left="5760" w:hanging="360"/>
      </w:pPr>
      <w:rPr>
        <w:rFonts w:ascii="Times New Roman" w:hAnsi="Times New Roman" w:hint="default"/>
      </w:rPr>
    </w:lvl>
    <w:lvl w:ilvl="8" w:tplc="CACC8A8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FF16D86"/>
    <w:multiLevelType w:val="hybridMultilevel"/>
    <w:tmpl w:val="3BC8CE70"/>
    <w:lvl w:ilvl="0" w:tplc="237A8BAE">
      <w:start w:val="1"/>
      <w:numFmt w:val="bullet"/>
      <w:lvlText w:val="•"/>
      <w:lvlJc w:val="left"/>
      <w:pPr>
        <w:tabs>
          <w:tab w:val="num" w:pos="720"/>
        </w:tabs>
        <w:ind w:left="720" w:hanging="360"/>
      </w:pPr>
      <w:rPr>
        <w:rFonts w:ascii="Times New Roman" w:hAnsi="Times New Roman" w:hint="default"/>
      </w:rPr>
    </w:lvl>
    <w:lvl w:ilvl="1" w:tplc="1AC0B45A">
      <w:start w:val="1"/>
      <w:numFmt w:val="bullet"/>
      <w:lvlText w:val="•"/>
      <w:lvlJc w:val="left"/>
      <w:pPr>
        <w:tabs>
          <w:tab w:val="num" w:pos="1440"/>
        </w:tabs>
        <w:ind w:left="1440" w:hanging="360"/>
      </w:pPr>
      <w:rPr>
        <w:rFonts w:ascii="Times New Roman" w:hAnsi="Times New Roman" w:hint="default"/>
      </w:rPr>
    </w:lvl>
    <w:lvl w:ilvl="2" w:tplc="7C646A36">
      <w:start w:val="1"/>
      <w:numFmt w:val="bullet"/>
      <w:lvlText w:val="•"/>
      <w:lvlJc w:val="left"/>
      <w:pPr>
        <w:tabs>
          <w:tab w:val="num" w:pos="2160"/>
        </w:tabs>
        <w:ind w:left="2160" w:hanging="360"/>
      </w:pPr>
      <w:rPr>
        <w:rFonts w:ascii="Times New Roman" w:hAnsi="Times New Roman" w:hint="default"/>
      </w:rPr>
    </w:lvl>
    <w:lvl w:ilvl="3" w:tplc="35D20C68">
      <w:numFmt w:val="bullet"/>
      <w:lvlText w:val="-"/>
      <w:lvlJc w:val="left"/>
      <w:pPr>
        <w:ind w:left="2880" w:hanging="360"/>
      </w:pPr>
      <w:rPr>
        <w:rFonts w:ascii="Sylfaen" w:eastAsia="Times New Roman" w:hAnsi="Sylfaen" w:cs="Times New Roman" w:hint="default"/>
      </w:rPr>
    </w:lvl>
    <w:lvl w:ilvl="4" w:tplc="AE2423E4" w:tentative="1">
      <w:start w:val="1"/>
      <w:numFmt w:val="bullet"/>
      <w:lvlText w:val="•"/>
      <w:lvlJc w:val="left"/>
      <w:pPr>
        <w:tabs>
          <w:tab w:val="num" w:pos="3600"/>
        </w:tabs>
        <w:ind w:left="3600" w:hanging="360"/>
      </w:pPr>
      <w:rPr>
        <w:rFonts w:ascii="Times New Roman" w:hAnsi="Times New Roman" w:hint="default"/>
      </w:rPr>
    </w:lvl>
    <w:lvl w:ilvl="5" w:tplc="6BDC6BF2" w:tentative="1">
      <w:start w:val="1"/>
      <w:numFmt w:val="bullet"/>
      <w:lvlText w:val="•"/>
      <w:lvlJc w:val="left"/>
      <w:pPr>
        <w:tabs>
          <w:tab w:val="num" w:pos="4320"/>
        </w:tabs>
        <w:ind w:left="4320" w:hanging="360"/>
      </w:pPr>
      <w:rPr>
        <w:rFonts w:ascii="Times New Roman" w:hAnsi="Times New Roman" w:hint="default"/>
      </w:rPr>
    </w:lvl>
    <w:lvl w:ilvl="6" w:tplc="9AFAD19E" w:tentative="1">
      <w:start w:val="1"/>
      <w:numFmt w:val="bullet"/>
      <w:lvlText w:val="•"/>
      <w:lvlJc w:val="left"/>
      <w:pPr>
        <w:tabs>
          <w:tab w:val="num" w:pos="5040"/>
        </w:tabs>
        <w:ind w:left="5040" w:hanging="360"/>
      </w:pPr>
      <w:rPr>
        <w:rFonts w:ascii="Times New Roman" w:hAnsi="Times New Roman" w:hint="default"/>
      </w:rPr>
    </w:lvl>
    <w:lvl w:ilvl="7" w:tplc="3B708888" w:tentative="1">
      <w:start w:val="1"/>
      <w:numFmt w:val="bullet"/>
      <w:lvlText w:val="•"/>
      <w:lvlJc w:val="left"/>
      <w:pPr>
        <w:tabs>
          <w:tab w:val="num" w:pos="5760"/>
        </w:tabs>
        <w:ind w:left="5760" w:hanging="360"/>
      </w:pPr>
      <w:rPr>
        <w:rFonts w:ascii="Times New Roman" w:hAnsi="Times New Roman" w:hint="default"/>
      </w:rPr>
    </w:lvl>
    <w:lvl w:ilvl="8" w:tplc="3FBEDBD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0CD6265"/>
    <w:multiLevelType w:val="hybridMultilevel"/>
    <w:tmpl w:val="D89429D4"/>
    <w:lvl w:ilvl="0" w:tplc="0428E926">
      <w:start w:val="15"/>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2AA70AA"/>
    <w:multiLevelType w:val="hybridMultilevel"/>
    <w:tmpl w:val="CF86F3B0"/>
    <w:lvl w:ilvl="0" w:tplc="3D4AADB4">
      <w:start w:val="1"/>
      <w:numFmt w:val="bullet"/>
      <w:lvlText w:val="-"/>
      <w:lvlJc w:val="left"/>
      <w:pPr>
        <w:tabs>
          <w:tab w:val="num" w:pos="720"/>
        </w:tabs>
        <w:ind w:left="720" w:hanging="360"/>
      </w:pPr>
      <w:rPr>
        <w:rFonts w:ascii="Times New Roman" w:hAnsi="Times New Roman" w:hint="default"/>
      </w:rPr>
    </w:lvl>
    <w:lvl w:ilvl="1" w:tplc="3FEE156E" w:tentative="1">
      <w:start w:val="1"/>
      <w:numFmt w:val="bullet"/>
      <w:lvlText w:val="-"/>
      <w:lvlJc w:val="left"/>
      <w:pPr>
        <w:tabs>
          <w:tab w:val="num" w:pos="1440"/>
        </w:tabs>
        <w:ind w:left="1440" w:hanging="360"/>
      </w:pPr>
      <w:rPr>
        <w:rFonts w:ascii="Times New Roman" w:hAnsi="Times New Roman" w:hint="default"/>
      </w:rPr>
    </w:lvl>
    <w:lvl w:ilvl="2" w:tplc="64F8EE1E" w:tentative="1">
      <w:start w:val="1"/>
      <w:numFmt w:val="bullet"/>
      <w:lvlText w:val="-"/>
      <w:lvlJc w:val="left"/>
      <w:pPr>
        <w:tabs>
          <w:tab w:val="num" w:pos="2160"/>
        </w:tabs>
        <w:ind w:left="2160" w:hanging="360"/>
      </w:pPr>
      <w:rPr>
        <w:rFonts w:ascii="Times New Roman" w:hAnsi="Times New Roman" w:hint="default"/>
      </w:rPr>
    </w:lvl>
    <w:lvl w:ilvl="3" w:tplc="875424D6" w:tentative="1">
      <w:start w:val="1"/>
      <w:numFmt w:val="bullet"/>
      <w:lvlText w:val="-"/>
      <w:lvlJc w:val="left"/>
      <w:pPr>
        <w:tabs>
          <w:tab w:val="num" w:pos="2880"/>
        </w:tabs>
        <w:ind w:left="2880" w:hanging="360"/>
      </w:pPr>
      <w:rPr>
        <w:rFonts w:ascii="Times New Roman" w:hAnsi="Times New Roman" w:hint="default"/>
      </w:rPr>
    </w:lvl>
    <w:lvl w:ilvl="4" w:tplc="90ACA79E" w:tentative="1">
      <w:start w:val="1"/>
      <w:numFmt w:val="bullet"/>
      <w:lvlText w:val="-"/>
      <w:lvlJc w:val="left"/>
      <w:pPr>
        <w:tabs>
          <w:tab w:val="num" w:pos="3600"/>
        </w:tabs>
        <w:ind w:left="3600" w:hanging="360"/>
      </w:pPr>
      <w:rPr>
        <w:rFonts w:ascii="Times New Roman" w:hAnsi="Times New Roman" w:hint="default"/>
      </w:rPr>
    </w:lvl>
    <w:lvl w:ilvl="5" w:tplc="025036D2" w:tentative="1">
      <w:start w:val="1"/>
      <w:numFmt w:val="bullet"/>
      <w:lvlText w:val="-"/>
      <w:lvlJc w:val="left"/>
      <w:pPr>
        <w:tabs>
          <w:tab w:val="num" w:pos="4320"/>
        </w:tabs>
        <w:ind w:left="4320" w:hanging="360"/>
      </w:pPr>
      <w:rPr>
        <w:rFonts w:ascii="Times New Roman" w:hAnsi="Times New Roman" w:hint="default"/>
      </w:rPr>
    </w:lvl>
    <w:lvl w:ilvl="6" w:tplc="80466DFA" w:tentative="1">
      <w:start w:val="1"/>
      <w:numFmt w:val="bullet"/>
      <w:lvlText w:val="-"/>
      <w:lvlJc w:val="left"/>
      <w:pPr>
        <w:tabs>
          <w:tab w:val="num" w:pos="5040"/>
        </w:tabs>
        <w:ind w:left="5040" w:hanging="360"/>
      </w:pPr>
      <w:rPr>
        <w:rFonts w:ascii="Times New Roman" w:hAnsi="Times New Roman" w:hint="default"/>
      </w:rPr>
    </w:lvl>
    <w:lvl w:ilvl="7" w:tplc="767C157A" w:tentative="1">
      <w:start w:val="1"/>
      <w:numFmt w:val="bullet"/>
      <w:lvlText w:val="-"/>
      <w:lvlJc w:val="left"/>
      <w:pPr>
        <w:tabs>
          <w:tab w:val="num" w:pos="5760"/>
        </w:tabs>
        <w:ind w:left="5760" w:hanging="360"/>
      </w:pPr>
      <w:rPr>
        <w:rFonts w:ascii="Times New Roman" w:hAnsi="Times New Roman" w:hint="default"/>
      </w:rPr>
    </w:lvl>
    <w:lvl w:ilvl="8" w:tplc="33AEF72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65F1664"/>
    <w:multiLevelType w:val="hybridMultilevel"/>
    <w:tmpl w:val="38BAB366"/>
    <w:lvl w:ilvl="0" w:tplc="D0281654">
      <w:start w:val="1"/>
      <w:numFmt w:val="bullet"/>
      <w:lvlText w:val=""/>
      <w:lvlJc w:val="left"/>
      <w:pPr>
        <w:tabs>
          <w:tab w:val="num" w:pos="720"/>
        </w:tabs>
        <w:ind w:left="720" w:hanging="360"/>
      </w:pPr>
      <w:rPr>
        <w:rFonts w:ascii="Wingdings" w:hAnsi="Wingdings" w:hint="default"/>
      </w:rPr>
    </w:lvl>
    <w:lvl w:ilvl="1" w:tplc="0F768E22">
      <w:numFmt w:val="bullet"/>
      <w:lvlText w:val="-"/>
      <w:lvlJc w:val="left"/>
      <w:pPr>
        <w:tabs>
          <w:tab w:val="num" w:pos="1440"/>
        </w:tabs>
        <w:ind w:left="1440" w:hanging="360"/>
      </w:pPr>
      <w:rPr>
        <w:rFonts w:ascii="Roboto Light" w:hAnsi="Roboto Light" w:hint="default"/>
      </w:rPr>
    </w:lvl>
    <w:lvl w:ilvl="2" w:tplc="51AA662A" w:tentative="1">
      <w:start w:val="1"/>
      <w:numFmt w:val="bullet"/>
      <w:lvlText w:val=""/>
      <w:lvlJc w:val="left"/>
      <w:pPr>
        <w:tabs>
          <w:tab w:val="num" w:pos="2160"/>
        </w:tabs>
        <w:ind w:left="2160" w:hanging="360"/>
      </w:pPr>
      <w:rPr>
        <w:rFonts w:ascii="Wingdings" w:hAnsi="Wingdings" w:hint="default"/>
      </w:rPr>
    </w:lvl>
    <w:lvl w:ilvl="3" w:tplc="B7A609A6" w:tentative="1">
      <w:start w:val="1"/>
      <w:numFmt w:val="bullet"/>
      <w:lvlText w:val=""/>
      <w:lvlJc w:val="left"/>
      <w:pPr>
        <w:tabs>
          <w:tab w:val="num" w:pos="2880"/>
        </w:tabs>
        <w:ind w:left="2880" w:hanging="360"/>
      </w:pPr>
      <w:rPr>
        <w:rFonts w:ascii="Wingdings" w:hAnsi="Wingdings" w:hint="default"/>
      </w:rPr>
    </w:lvl>
    <w:lvl w:ilvl="4" w:tplc="A44A1EB2" w:tentative="1">
      <w:start w:val="1"/>
      <w:numFmt w:val="bullet"/>
      <w:lvlText w:val=""/>
      <w:lvlJc w:val="left"/>
      <w:pPr>
        <w:tabs>
          <w:tab w:val="num" w:pos="3600"/>
        </w:tabs>
        <w:ind w:left="3600" w:hanging="360"/>
      </w:pPr>
      <w:rPr>
        <w:rFonts w:ascii="Wingdings" w:hAnsi="Wingdings" w:hint="default"/>
      </w:rPr>
    </w:lvl>
    <w:lvl w:ilvl="5" w:tplc="D55EFF20" w:tentative="1">
      <w:start w:val="1"/>
      <w:numFmt w:val="bullet"/>
      <w:lvlText w:val=""/>
      <w:lvlJc w:val="left"/>
      <w:pPr>
        <w:tabs>
          <w:tab w:val="num" w:pos="4320"/>
        </w:tabs>
        <w:ind w:left="4320" w:hanging="360"/>
      </w:pPr>
      <w:rPr>
        <w:rFonts w:ascii="Wingdings" w:hAnsi="Wingdings" w:hint="default"/>
      </w:rPr>
    </w:lvl>
    <w:lvl w:ilvl="6" w:tplc="03E6D162" w:tentative="1">
      <w:start w:val="1"/>
      <w:numFmt w:val="bullet"/>
      <w:lvlText w:val=""/>
      <w:lvlJc w:val="left"/>
      <w:pPr>
        <w:tabs>
          <w:tab w:val="num" w:pos="5040"/>
        </w:tabs>
        <w:ind w:left="5040" w:hanging="360"/>
      </w:pPr>
      <w:rPr>
        <w:rFonts w:ascii="Wingdings" w:hAnsi="Wingdings" w:hint="default"/>
      </w:rPr>
    </w:lvl>
    <w:lvl w:ilvl="7" w:tplc="45EAAE64" w:tentative="1">
      <w:start w:val="1"/>
      <w:numFmt w:val="bullet"/>
      <w:lvlText w:val=""/>
      <w:lvlJc w:val="left"/>
      <w:pPr>
        <w:tabs>
          <w:tab w:val="num" w:pos="5760"/>
        </w:tabs>
        <w:ind w:left="5760" w:hanging="360"/>
      </w:pPr>
      <w:rPr>
        <w:rFonts w:ascii="Wingdings" w:hAnsi="Wingdings" w:hint="default"/>
      </w:rPr>
    </w:lvl>
    <w:lvl w:ilvl="8" w:tplc="AC3AC87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AA6C78"/>
    <w:multiLevelType w:val="hybridMultilevel"/>
    <w:tmpl w:val="C464DEC4"/>
    <w:lvl w:ilvl="0" w:tplc="D6B469D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6138BC"/>
    <w:multiLevelType w:val="hybridMultilevel"/>
    <w:tmpl w:val="6EE4A404"/>
    <w:lvl w:ilvl="0" w:tplc="D3D41A48">
      <w:start w:val="1"/>
      <w:numFmt w:val="bullet"/>
      <w:lvlText w:val="-"/>
      <w:lvlJc w:val="left"/>
      <w:pPr>
        <w:tabs>
          <w:tab w:val="num" w:pos="720"/>
        </w:tabs>
        <w:ind w:left="720" w:hanging="360"/>
      </w:pPr>
      <w:rPr>
        <w:rFonts w:ascii="Times New Roman" w:hAnsi="Times New Roman" w:hint="default"/>
      </w:rPr>
    </w:lvl>
    <w:lvl w:ilvl="1" w:tplc="A2A8B908" w:tentative="1">
      <w:start w:val="1"/>
      <w:numFmt w:val="bullet"/>
      <w:lvlText w:val="-"/>
      <w:lvlJc w:val="left"/>
      <w:pPr>
        <w:tabs>
          <w:tab w:val="num" w:pos="1440"/>
        </w:tabs>
        <w:ind w:left="1440" w:hanging="360"/>
      </w:pPr>
      <w:rPr>
        <w:rFonts w:ascii="Times New Roman" w:hAnsi="Times New Roman" w:hint="default"/>
      </w:rPr>
    </w:lvl>
    <w:lvl w:ilvl="2" w:tplc="ED602FFE" w:tentative="1">
      <w:start w:val="1"/>
      <w:numFmt w:val="bullet"/>
      <w:lvlText w:val="-"/>
      <w:lvlJc w:val="left"/>
      <w:pPr>
        <w:tabs>
          <w:tab w:val="num" w:pos="2160"/>
        </w:tabs>
        <w:ind w:left="2160" w:hanging="360"/>
      </w:pPr>
      <w:rPr>
        <w:rFonts w:ascii="Times New Roman" w:hAnsi="Times New Roman" w:hint="default"/>
      </w:rPr>
    </w:lvl>
    <w:lvl w:ilvl="3" w:tplc="9DC62FB6" w:tentative="1">
      <w:start w:val="1"/>
      <w:numFmt w:val="bullet"/>
      <w:lvlText w:val="-"/>
      <w:lvlJc w:val="left"/>
      <w:pPr>
        <w:tabs>
          <w:tab w:val="num" w:pos="2880"/>
        </w:tabs>
        <w:ind w:left="2880" w:hanging="360"/>
      </w:pPr>
      <w:rPr>
        <w:rFonts w:ascii="Times New Roman" w:hAnsi="Times New Roman" w:hint="default"/>
      </w:rPr>
    </w:lvl>
    <w:lvl w:ilvl="4" w:tplc="DA4E7E00" w:tentative="1">
      <w:start w:val="1"/>
      <w:numFmt w:val="bullet"/>
      <w:lvlText w:val="-"/>
      <w:lvlJc w:val="left"/>
      <w:pPr>
        <w:tabs>
          <w:tab w:val="num" w:pos="3600"/>
        </w:tabs>
        <w:ind w:left="3600" w:hanging="360"/>
      </w:pPr>
      <w:rPr>
        <w:rFonts w:ascii="Times New Roman" w:hAnsi="Times New Roman" w:hint="default"/>
      </w:rPr>
    </w:lvl>
    <w:lvl w:ilvl="5" w:tplc="254EAD7E" w:tentative="1">
      <w:start w:val="1"/>
      <w:numFmt w:val="bullet"/>
      <w:lvlText w:val="-"/>
      <w:lvlJc w:val="left"/>
      <w:pPr>
        <w:tabs>
          <w:tab w:val="num" w:pos="4320"/>
        </w:tabs>
        <w:ind w:left="4320" w:hanging="360"/>
      </w:pPr>
      <w:rPr>
        <w:rFonts w:ascii="Times New Roman" w:hAnsi="Times New Roman" w:hint="default"/>
      </w:rPr>
    </w:lvl>
    <w:lvl w:ilvl="6" w:tplc="52E46034" w:tentative="1">
      <w:start w:val="1"/>
      <w:numFmt w:val="bullet"/>
      <w:lvlText w:val="-"/>
      <w:lvlJc w:val="left"/>
      <w:pPr>
        <w:tabs>
          <w:tab w:val="num" w:pos="5040"/>
        </w:tabs>
        <w:ind w:left="5040" w:hanging="360"/>
      </w:pPr>
      <w:rPr>
        <w:rFonts w:ascii="Times New Roman" w:hAnsi="Times New Roman" w:hint="default"/>
      </w:rPr>
    </w:lvl>
    <w:lvl w:ilvl="7" w:tplc="46CEB3AE" w:tentative="1">
      <w:start w:val="1"/>
      <w:numFmt w:val="bullet"/>
      <w:lvlText w:val="-"/>
      <w:lvlJc w:val="left"/>
      <w:pPr>
        <w:tabs>
          <w:tab w:val="num" w:pos="5760"/>
        </w:tabs>
        <w:ind w:left="5760" w:hanging="360"/>
      </w:pPr>
      <w:rPr>
        <w:rFonts w:ascii="Times New Roman" w:hAnsi="Times New Roman" w:hint="default"/>
      </w:rPr>
    </w:lvl>
    <w:lvl w:ilvl="8" w:tplc="B784E6D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5063531"/>
    <w:multiLevelType w:val="hybridMultilevel"/>
    <w:tmpl w:val="BC00D73C"/>
    <w:lvl w:ilvl="0" w:tplc="71D0D66E">
      <w:numFmt w:val="bullet"/>
      <w:lvlText w:val="-"/>
      <w:lvlJc w:val="left"/>
      <w:pPr>
        <w:ind w:left="720" w:hanging="360"/>
      </w:pPr>
      <w:rPr>
        <w:rFonts w:ascii="Calibri" w:eastAsia="Arial Unicode M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4CBC018C"/>
    <w:multiLevelType w:val="hybridMultilevel"/>
    <w:tmpl w:val="1AC2CDEC"/>
    <w:lvl w:ilvl="0" w:tplc="565C7268">
      <w:start w:val="1"/>
      <w:numFmt w:val="bullet"/>
      <w:lvlText w:val="-"/>
      <w:lvlJc w:val="left"/>
      <w:pPr>
        <w:tabs>
          <w:tab w:val="num" w:pos="720"/>
        </w:tabs>
        <w:ind w:left="720" w:hanging="360"/>
      </w:pPr>
      <w:rPr>
        <w:rFonts w:ascii="Roboto Light" w:hAnsi="Roboto Light" w:hint="default"/>
      </w:rPr>
    </w:lvl>
    <w:lvl w:ilvl="1" w:tplc="97341850">
      <w:start w:val="1"/>
      <w:numFmt w:val="bullet"/>
      <w:lvlText w:val="-"/>
      <w:lvlJc w:val="left"/>
      <w:pPr>
        <w:tabs>
          <w:tab w:val="num" w:pos="1440"/>
        </w:tabs>
        <w:ind w:left="1440" w:hanging="360"/>
      </w:pPr>
      <w:rPr>
        <w:rFonts w:ascii="Roboto Light" w:hAnsi="Roboto Light" w:hint="default"/>
      </w:rPr>
    </w:lvl>
    <w:lvl w:ilvl="2" w:tplc="00D2B55A" w:tentative="1">
      <w:start w:val="1"/>
      <w:numFmt w:val="bullet"/>
      <w:lvlText w:val="-"/>
      <w:lvlJc w:val="left"/>
      <w:pPr>
        <w:tabs>
          <w:tab w:val="num" w:pos="2160"/>
        </w:tabs>
        <w:ind w:left="2160" w:hanging="360"/>
      </w:pPr>
      <w:rPr>
        <w:rFonts w:ascii="Roboto Light" w:hAnsi="Roboto Light" w:hint="default"/>
      </w:rPr>
    </w:lvl>
    <w:lvl w:ilvl="3" w:tplc="E6A6078C" w:tentative="1">
      <w:start w:val="1"/>
      <w:numFmt w:val="bullet"/>
      <w:lvlText w:val="-"/>
      <w:lvlJc w:val="left"/>
      <w:pPr>
        <w:tabs>
          <w:tab w:val="num" w:pos="2880"/>
        </w:tabs>
        <w:ind w:left="2880" w:hanging="360"/>
      </w:pPr>
      <w:rPr>
        <w:rFonts w:ascii="Roboto Light" w:hAnsi="Roboto Light" w:hint="default"/>
      </w:rPr>
    </w:lvl>
    <w:lvl w:ilvl="4" w:tplc="FBC2D17E" w:tentative="1">
      <w:start w:val="1"/>
      <w:numFmt w:val="bullet"/>
      <w:lvlText w:val="-"/>
      <w:lvlJc w:val="left"/>
      <w:pPr>
        <w:tabs>
          <w:tab w:val="num" w:pos="3600"/>
        </w:tabs>
        <w:ind w:left="3600" w:hanging="360"/>
      </w:pPr>
      <w:rPr>
        <w:rFonts w:ascii="Roboto Light" w:hAnsi="Roboto Light" w:hint="default"/>
      </w:rPr>
    </w:lvl>
    <w:lvl w:ilvl="5" w:tplc="5A36400E" w:tentative="1">
      <w:start w:val="1"/>
      <w:numFmt w:val="bullet"/>
      <w:lvlText w:val="-"/>
      <w:lvlJc w:val="left"/>
      <w:pPr>
        <w:tabs>
          <w:tab w:val="num" w:pos="4320"/>
        </w:tabs>
        <w:ind w:left="4320" w:hanging="360"/>
      </w:pPr>
      <w:rPr>
        <w:rFonts w:ascii="Roboto Light" w:hAnsi="Roboto Light" w:hint="default"/>
      </w:rPr>
    </w:lvl>
    <w:lvl w:ilvl="6" w:tplc="BEA670B2" w:tentative="1">
      <w:start w:val="1"/>
      <w:numFmt w:val="bullet"/>
      <w:lvlText w:val="-"/>
      <w:lvlJc w:val="left"/>
      <w:pPr>
        <w:tabs>
          <w:tab w:val="num" w:pos="5040"/>
        </w:tabs>
        <w:ind w:left="5040" w:hanging="360"/>
      </w:pPr>
      <w:rPr>
        <w:rFonts w:ascii="Roboto Light" w:hAnsi="Roboto Light" w:hint="default"/>
      </w:rPr>
    </w:lvl>
    <w:lvl w:ilvl="7" w:tplc="BC9638B4" w:tentative="1">
      <w:start w:val="1"/>
      <w:numFmt w:val="bullet"/>
      <w:lvlText w:val="-"/>
      <w:lvlJc w:val="left"/>
      <w:pPr>
        <w:tabs>
          <w:tab w:val="num" w:pos="5760"/>
        </w:tabs>
        <w:ind w:left="5760" w:hanging="360"/>
      </w:pPr>
      <w:rPr>
        <w:rFonts w:ascii="Roboto Light" w:hAnsi="Roboto Light" w:hint="default"/>
      </w:rPr>
    </w:lvl>
    <w:lvl w:ilvl="8" w:tplc="D4CA0136" w:tentative="1">
      <w:start w:val="1"/>
      <w:numFmt w:val="bullet"/>
      <w:lvlText w:val="-"/>
      <w:lvlJc w:val="left"/>
      <w:pPr>
        <w:tabs>
          <w:tab w:val="num" w:pos="6480"/>
        </w:tabs>
        <w:ind w:left="6480" w:hanging="360"/>
      </w:pPr>
      <w:rPr>
        <w:rFonts w:ascii="Roboto Light" w:hAnsi="Roboto Light" w:hint="default"/>
      </w:rPr>
    </w:lvl>
  </w:abstractNum>
  <w:abstractNum w:abstractNumId="27" w15:restartNumberingAfterBreak="0">
    <w:nsid w:val="531348D2"/>
    <w:multiLevelType w:val="hybridMultilevel"/>
    <w:tmpl w:val="E89421E6"/>
    <w:lvl w:ilvl="0" w:tplc="F1609DA0">
      <w:start w:val="1"/>
      <w:numFmt w:val="bullet"/>
      <w:lvlText w:val=""/>
      <w:lvlJc w:val="left"/>
      <w:pPr>
        <w:tabs>
          <w:tab w:val="num" w:pos="720"/>
        </w:tabs>
        <w:ind w:left="720" w:hanging="360"/>
      </w:pPr>
      <w:rPr>
        <w:rFonts w:ascii="Symbol" w:hAnsi="Symbol" w:hint="default"/>
      </w:rPr>
    </w:lvl>
    <w:lvl w:ilvl="1" w:tplc="962CC166" w:tentative="1">
      <w:start w:val="1"/>
      <w:numFmt w:val="bullet"/>
      <w:lvlText w:val=""/>
      <w:lvlJc w:val="left"/>
      <w:pPr>
        <w:tabs>
          <w:tab w:val="num" w:pos="1440"/>
        </w:tabs>
        <w:ind w:left="1440" w:hanging="360"/>
      </w:pPr>
      <w:rPr>
        <w:rFonts w:ascii="Symbol" w:hAnsi="Symbol" w:hint="default"/>
      </w:rPr>
    </w:lvl>
    <w:lvl w:ilvl="2" w:tplc="00762CC2" w:tentative="1">
      <w:start w:val="1"/>
      <w:numFmt w:val="bullet"/>
      <w:lvlText w:val=""/>
      <w:lvlJc w:val="left"/>
      <w:pPr>
        <w:tabs>
          <w:tab w:val="num" w:pos="2160"/>
        </w:tabs>
        <w:ind w:left="2160" w:hanging="360"/>
      </w:pPr>
      <w:rPr>
        <w:rFonts w:ascii="Symbol" w:hAnsi="Symbol" w:hint="default"/>
      </w:rPr>
    </w:lvl>
    <w:lvl w:ilvl="3" w:tplc="5376574E" w:tentative="1">
      <w:start w:val="1"/>
      <w:numFmt w:val="bullet"/>
      <w:lvlText w:val=""/>
      <w:lvlJc w:val="left"/>
      <w:pPr>
        <w:tabs>
          <w:tab w:val="num" w:pos="2880"/>
        </w:tabs>
        <w:ind w:left="2880" w:hanging="360"/>
      </w:pPr>
      <w:rPr>
        <w:rFonts w:ascii="Symbol" w:hAnsi="Symbol" w:hint="default"/>
      </w:rPr>
    </w:lvl>
    <w:lvl w:ilvl="4" w:tplc="CA8E3430" w:tentative="1">
      <w:start w:val="1"/>
      <w:numFmt w:val="bullet"/>
      <w:lvlText w:val=""/>
      <w:lvlJc w:val="left"/>
      <w:pPr>
        <w:tabs>
          <w:tab w:val="num" w:pos="3600"/>
        </w:tabs>
        <w:ind w:left="3600" w:hanging="360"/>
      </w:pPr>
      <w:rPr>
        <w:rFonts w:ascii="Symbol" w:hAnsi="Symbol" w:hint="default"/>
      </w:rPr>
    </w:lvl>
    <w:lvl w:ilvl="5" w:tplc="84D4257C" w:tentative="1">
      <w:start w:val="1"/>
      <w:numFmt w:val="bullet"/>
      <w:lvlText w:val=""/>
      <w:lvlJc w:val="left"/>
      <w:pPr>
        <w:tabs>
          <w:tab w:val="num" w:pos="4320"/>
        </w:tabs>
        <w:ind w:left="4320" w:hanging="360"/>
      </w:pPr>
      <w:rPr>
        <w:rFonts w:ascii="Symbol" w:hAnsi="Symbol" w:hint="default"/>
      </w:rPr>
    </w:lvl>
    <w:lvl w:ilvl="6" w:tplc="8C040112" w:tentative="1">
      <w:start w:val="1"/>
      <w:numFmt w:val="bullet"/>
      <w:lvlText w:val=""/>
      <w:lvlJc w:val="left"/>
      <w:pPr>
        <w:tabs>
          <w:tab w:val="num" w:pos="5040"/>
        </w:tabs>
        <w:ind w:left="5040" w:hanging="360"/>
      </w:pPr>
      <w:rPr>
        <w:rFonts w:ascii="Symbol" w:hAnsi="Symbol" w:hint="default"/>
      </w:rPr>
    </w:lvl>
    <w:lvl w:ilvl="7" w:tplc="8F961330" w:tentative="1">
      <w:start w:val="1"/>
      <w:numFmt w:val="bullet"/>
      <w:lvlText w:val=""/>
      <w:lvlJc w:val="left"/>
      <w:pPr>
        <w:tabs>
          <w:tab w:val="num" w:pos="5760"/>
        </w:tabs>
        <w:ind w:left="5760" w:hanging="360"/>
      </w:pPr>
      <w:rPr>
        <w:rFonts w:ascii="Symbol" w:hAnsi="Symbol" w:hint="default"/>
      </w:rPr>
    </w:lvl>
    <w:lvl w:ilvl="8" w:tplc="6FAA3FE0"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5612D15"/>
    <w:multiLevelType w:val="hybridMultilevel"/>
    <w:tmpl w:val="84C857D6"/>
    <w:lvl w:ilvl="0" w:tplc="23B688DC">
      <w:start w:val="1"/>
      <w:numFmt w:val="bullet"/>
      <w:lvlText w:val="-"/>
      <w:lvlJc w:val="left"/>
      <w:pPr>
        <w:tabs>
          <w:tab w:val="num" w:pos="720"/>
        </w:tabs>
        <w:ind w:left="720" w:hanging="360"/>
      </w:pPr>
      <w:rPr>
        <w:rFonts w:ascii="Times New Roman" w:hAnsi="Times New Roman" w:hint="default"/>
      </w:rPr>
    </w:lvl>
    <w:lvl w:ilvl="1" w:tplc="F5B241BC" w:tentative="1">
      <w:start w:val="1"/>
      <w:numFmt w:val="bullet"/>
      <w:lvlText w:val="-"/>
      <w:lvlJc w:val="left"/>
      <w:pPr>
        <w:tabs>
          <w:tab w:val="num" w:pos="1440"/>
        </w:tabs>
        <w:ind w:left="1440" w:hanging="360"/>
      </w:pPr>
      <w:rPr>
        <w:rFonts w:ascii="Times New Roman" w:hAnsi="Times New Roman" w:hint="default"/>
      </w:rPr>
    </w:lvl>
    <w:lvl w:ilvl="2" w:tplc="5C3E4320" w:tentative="1">
      <w:start w:val="1"/>
      <w:numFmt w:val="bullet"/>
      <w:lvlText w:val="-"/>
      <w:lvlJc w:val="left"/>
      <w:pPr>
        <w:tabs>
          <w:tab w:val="num" w:pos="2160"/>
        </w:tabs>
        <w:ind w:left="2160" w:hanging="360"/>
      </w:pPr>
      <w:rPr>
        <w:rFonts w:ascii="Times New Roman" w:hAnsi="Times New Roman" w:hint="default"/>
      </w:rPr>
    </w:lvl>
    <w:lvl w:ilvl="3" w:tplc="A0BAA0EA" w:tentative="1">
      <w:start w:val="1"/>
      <w:numFmt w:val="bullet"/>
      <w:lvlText w:val="-"/>
      <w:lvlJc w:val="left"/>
      <w:pPr>
        <w:tabs>
          <w:tab w:val="num" w:pos="2880"/>
        </w:tabs>
        <w:ind w:left="2880" w:hanging="360"/>
      </w:pPr>
      <w:rPr>
        <w:rFonts w:ascii="Times New Roman" w:hAnsi="Times New Roman" w:hint="default"/>
      </w:rPr>
    </w:lvl>
    <w:lvl w:ilvl="4" w:tplc="C170793C" w:tentative="1">
      <w:start w:val="1"/>
      <w:numFmt w:val="bullet"/>
      <w:lvlText w:val="-"/>
      <w:lvlJc w:val="left"/>
      <w:pPr>
        <w:tabs>
          <w:tab w:val="num" w:pos="3600"/>
        </w:tabs>
        <w:ind w:left="3600" w:hanging="360"/>
      </w:pPr>
      <w:rPr>
        <w:rFonts w:ascii="Times New Roman" w:hAnsi="Times New Roman" w:hint="default"/>
      </w:rPr>
    </w:lvl>
    <w:lvl w:ilvl="5" w:tplc="79AA07E6" w:tentative="1">
      <w:start w:val="1"/>
      <w:numFmt w:val="bullet"/>
      <w:lvlText w:val="-"/>
      <w:lvlJc w:val="left"/>
      <w:pPr>
        <w:tabs>
          <w:tab w:val="num" w:pos="4320"/>
        </w:tabs>
        <w:ind w:left="4320" w:hanging="360"/>
      </w:pPr>
      <w:rPr>
        <w:rFonts w:ascii="Times New Roman" w:hAnsi="Times New Roman" w:hint="default"/>
      </w:rPr>
    </w:lvl>
    <w:lvl w:ilvl="6" w:tplc="4F500F40" w:tentative="1">
      <w:start w:val="1"/>
      <w:numFmt w:val="bullet"/>
      <w:lvlText w:val="-"/>
      <w:lvlJc w:val="left"/>
      <w:pPr>
        <w:tabs>
          <w:tab w:val="num" w:pos="5040"/>
        </w:tabs>
        <w:ind w:left="5040" w:hanging="360"/>
      </w:pPr>
      <w:rPr>
        <w:rFonts w:ascii="Times New Roman" w:hAnsi="Times New Roman" w:hint="default"/>
      </w:rPr>
    </w:lvl>
    <w:lvl w:ilvl="7" w:tplc="578868BE" w:tentative="1">
      <w:start w:val="1"/>
      <w:numFmt w:val="bullet"/>
      <w:lvlText w:val="-"/>
      <w:lvlJc w:val="left"/>
      <w:pPr>
        <w:tabs>
          <w:tab w:val="num" w:pos="5760"/>
        </w:tabs>
        <w:ind w:left="5760" w:hanging="360"/>
      </w:pPr>
      <w:rPr>
        <w:rFonts w:ascii="Times New Roman" w:hAnsi="Times New Roman" w:hint="default"/>
      </w:rPr>
    </w:lvl>
    <w:lvl w:ilvl="8" w:tplc="CCA2F56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7CE412C"/>
    <w:multiLevelType w:val="hybridMultilevel"/>
    <w:tmpl w:val="0AAE235E"/>
    <w:lvl w:ilvl="0" w:tplc="36A23328">
      <w:start w:val="1"/>
      <w:numFmt w:val="bullet"/>
      <w:lvlText w:val="-"/>
      <w:lvlJc w:val="left"/>
      <w:pPr>
        <w:tabs>
          <w:tab w:val="num" w:pos="720"/>
        </w:tabs>
        <w:ind w:left="720" w:hanging="360"/>
      </w:pPr>
      <w:rPr>
        <w:rFonts w:ascii="Times New Roman" w:hAnsi="Times New Roman" w:hint="default"/>
      </w:rPr>
    </w:lvl>
    <w:lvl w:ilvl="1" w:tplc="1778DC5A" w:tentative="1">
      <w:start w:val="1"/>
      <w:numFmt w:val="bullet"/>
      <w:lvlText w:val="-"/>
      <w:lvlJc w:val="left"/>
      <w:pPr>
        <w:tabs>
          <w:tab w:val="num" w:pos="1440"/>
        </w:tabs>
        <w:ind w:left="1440" w:hanging="360"/>
      </w:pPr>
      <w:rPr>
        <w:rFonts w:ascii="Times New Roman" w:hAnsi="Times New Roman" w:hint="default"/>
      </w:rPr>
    </w:lvl>
    <w:lvl w:ilvl="2" w:tplc="11900386" w:tentative="1">
      <w:start w:val="1"/>
      <w:numFmt w:val="bullet"/>
      <w:lvlText w:val="-"/>
      <w:lvlJc w:val="left"/>
      <w:pPr>
        <w:tabs>
          <w:tab w:val="num" w:pos="2160"/>
        </w:tabs>
        <w:ind w:left="2160" w:hanging="360"/>
      </w:pPr>
      <w:rPr>
        <w:rFonts w:ascii="Times New Roman" w:hAnsi="Times New Roman" w:hint="default"/>
      </w:rPr>
    </w:lvl>
    <w:lvl w:ilvl="3" w:tplc="AC26E242" w:tentative="1">
      <w:start w:val="1"/>
      <w:numFmt w:val="bullet"/>
      <w:lvlText w:val="-"/>
      <w:lvlJc w:val="left"/>
      <w:pPr>
        <w:tabs>
          <w:tab w:val="num" w:pos="2880"/>
        </w:tabs>
        <w:ind w:left="2880" w:hanging="360"/>
      </w:pPr>
      <w:rPr>
        <w:rFonts w:ascii="Times New Roman" w:hAnsi="Times New Roman" w:hint="default"/>
      </w:rPr>
    </w:lvl>
    <w:lvl w:ilvl="4" w:tplc="B25AB066" w:tentative="1">
      <w:start w:val="1"/>
      <w:numFmt w:val="bullet"/>
      <w:lvlText w:val="-"/>
      <w:lvlJc w:val="left"/>
      <w:pPr>
        <w:tabs>
          <w:tab w:val="num" w:pos="3600"/>
        </w:tabs>
        <w:ind w:left="3600" w:hanging="360"/>
      </w:pPr>
      <w:rPr>
        <w:rFonts w:ascii="Times New Roman" w:hAnsi="Times New Roman" w:hint="default"/>
      </w:rPr>
    </w:lvl>
    <w:lvl w:ilvl="5" w:tplc="DFEE65FA" w:tentative="1">
      <w:start w:val="1"/>
      <w:numFmt w:val="bullet"/>
      <w:lvlText w:val="-"/>
      <w:lvlJc w:val="left"/>
      <w:pPr>
        <w:tabs>
          <w:tab w:val="num" w:pos="4320"/>
        </w:tabs>
        <w:ind w:left="4320" w:hanging="360"/>
      </w:pPr>
      <w:rPr>
        <w:rFonts w:ascii="Times New Roman" w:hAnsi="Times New Roman" w:hint="default"/>
      </w:rPr>
    </w:lvl>
    <w:lvl w:ilvl="6" w:tplc="AF5E2B48" w:tentative="1">
      <w:start w:val="1"/>
      <w:numFmt w:val="bullet"/>
      <w:lvlText w:val="-"/>
      <w:lvlJc w:val="left"/>
      <w:pPr>
        <w:tabs>
          <w:tab w:val="num" w:pos="5040"/>
        </w:tabs>
        <w:ind w:left="5040" w:hanging="360"/>
      </w:pPr>
      <w:rPr>
        <w:rFonts w:ascii="Times New Roman" w:hAnsi="Times New Roman" w:hint="default"/>
      </w:rPr>
    </w:lvl>
    <w:lvl w:ilvl="7" w:tplc="F7924E04" w:tentative="1">
      <w:start w:val="1"/>
      <w:numFmt w:val="bullet"/>
      <w:lvlText w:val="-"/>
      <w:lvlJc w:val="left"/>
      <w:pPr>
        <w:tabs>
          <w:tab w:val="num" w:pos="5760"/>
        </w:tabs>
        <w:ind w:left="5760" w:hanging="360"/>
      </w:pPr>
      <w:rPr>
        <w:rFonts w:ascii="Times New Roman" w:hAnsi="Times New Roman" w:hint="default"/>
      </w:rPr>
    </w:lvl>
    <w:lvl w:ilvl="8" w:tplc="5958167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9F60825"/>
    <w:multiLevelType w:val="hybridMultilevel"/>
    <w:tmpl w:val="4BAEBE2C"/>
    <w:lvl w:ilvl="0" w:tplc="F6DAB460">
      <w:start w:val="13"/>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4479A1"/>
    <w:multiLevelType w:val="hybridMultilevel"/>
    <w:tmpl w:val="95C653D2"/>
    <w:lvl w:ilvl="0" w:tplc="F8B83214">
      <w:start w:val="22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8865C4"/>
    <w:multiLevelType w:val="hybridMultilevel"/>
    <w:tmpl w:val="C986D1AC"/>
    <w:lvl w:ilvl="0" w:tplc="3D0A0234">
      <w:start w:val="1"/>
      <w:numFmt w:val="bullet"/>
      <w:lvlText w:val="-"/>
      <w:lvlJc w:val="left"/>
      <w:pPr>
        <w:tabs>
          <w:tab w:val="num" w:pos="720"/>
        </w:tabs>
        <w:ind w:left="720" w:hanging="360"/>
      </w:pPr>
      <w:rPr>
        <w:rFonts w:ascii="Roboto Light" w:hAnsi="Roboto Light" w:hint="default"/>
      </w:rPr>
    </w:lvl>
    <w:lvl w:ilvl="1" w:tplc="0666E870">
      <w:start w:val="1"/>
      <w:numFmt w:val="bullet"/>
      <w:lvlText w:val="-"/>
      <w:lvlJc w:val="left"/>
      <w:pPr>
        <w:tabs>
          <w:tab w:val="num" w:pos="1440"/>
        </w:tabs>
        <w:ind w:left="1440" w:hanging="360"/>
      </w:pPr>
      <w:rPr>
        <w:rFonts w:ascii="Roboto Light" w:hAnsi="Roboto Light" w:hint="default"/>
      </w:rPr>
    </w:lvl>
    <w:lvl w:ilvl="2" w:tplc="91641920" w:tentative="1">
      <w:start w:val="1"/>
      <w:numFmt w:val="bullet"/>
      <w:lvlText w:val="-"/>
      <w:lvlJc w:val="left"/>
      <w:pPr>
        <w:tabs>
          <w:tab w:val="num" w:pos="2160"/>
        </w:tabs>
        <w:ind w:left="2160" w:hanging="360"/>
      </w:pPr>
      <w:rPr>
        <w:rFonts w:ascii="Roboto Light" w:hAnsi="Roboto Light" w:hint="default"/>
      </w:rPr>
    </w:lvl>
    <w:lvl w:ilvl="3" w:tplc="50E85D20" w:tentative="1">
      <w:start w:val="1"/>
      <w:numFmt w:val="bullet"/>
      <w:lvlText w:val="-"/>
      <w:lvlJc w:val="left"/>
      <w:pPr>
        <w:tabs>
          <w:tab w:val="num" w:pos="2880"/>
        </w:tabs>
        <w:ind w:left="2880" w:hanging="360"/>
      </w:pPr>
      <w:rPr>
        <w:rFonts w:ascii="Roboto Light" w:hAnsi="Roboto Light" w:hint="default"/>
      </w:rPr>
    </w:lvl>
    <w:lvl w:ilvl="4" w:tplc="2222D8CA" w:tentative="1">
      <w:start w:val="1"/>
      <w:numFmt w:val="bullet"/>
      <w:lvlText w:val="-"/>
      <w:lvlJc w:val="left"/>
      <w:pPr>
        <w:tabs>
          <w:tab w:val="num" w:pos="3600"/>
        </w:tabs>
        <w:ind w:left="3600" w:hanging="360"/>
      </w:pPr>
      <w:rPr>
        <w:rFonts w:ascii="Roboto Light" w:hAnsi="Roboto Light" w:hint="default"/>
      </w:rPr>
    </w:lvl>
    <w:lvl w:ilvl="5" w:tplc="770A242A" w:tentative="1">
      <w:start w:val="1"/>
      <w:numFmt w:val="bullet"/>
      <w:lvlText w:val="-"/>
      <w:lvlJc w:val="left"/>
      <w:pPr>
        <w:tabs>
          <w:tab w:val="num" w:pos="4320"/>
        </w:tabs>
        <w:ind w:left="4320" w:hanging="360"/>
      </w:pPr>
      <w:rPr>
        <w:rFonts w:ascii="Roboto Light" w:hAnsi="Roboto Light" w:hint="default"/>
      </w:rPr>
    </w:lvl>
    <w:lvl w:ilvl="6" w:tplc="D2663D30" w:tentative="1">
      <w:start w:val="1"/>
      <w:numFmt w:val="bullet"/>
      <w:lvlText w:val="-"/>
      <w:lvlJc w:val="left"/>
      <w:pPr>
        <w:tabs>
          <w:tab w:val="num" w:pos="5040"/>
        </w:tabs>
        <w:ind w:left="5040" w:hanging="360"/>
      </w:pPr>
      <w:rPr>
        <w:rFonts w:ascii="Roboto Light" w:hAnsi="Roboto Light" w:hint="default"/>
      </w:rPr>
    </w:lvl>
    <w:lvl w:ilvl="7" w:tplc="D796544E" w:tentative="1">
      <w:start w:val="1"/>
      <w:numFmt w:val="bullet"/>
      <w:lvlText w:val="-"/>
      <w:lvlJc w:val="left"/>
      <w:pPr>
        <w:tabs>
          <w:tab w:val="num" w:pos="5760"/>
        </w:tabs>
        <w:ind w:left="5760" w:hanging="360"/>
      </w:pPr>
      <w:rPr>
        <w:rFonts w:ascii="Roboto Light" w:hAnsi="Roboto Light" w:hint="default"/>
      </w:rPr>
    </w:lvl>
    <w:lvl w:ilvl="8" w:tplc="C756CA78" w:tentative="1">
      <w:start w:val="1"/>
      <w:numFmt w:val="bullet"/>
      <w:lvlText w:val="-"/>
      <w:lvlJc w:val="left"/>
      <w:pPr>
        <w:tabs>
          <w:tab w:val="num" w:pos="6480"/>
        </w:tabs>
        <w:ind w:left="6480" w:hanging="360"/>
      </w:pPr>
      <w:rPr>
        <w:rFonts w:ascii="Roboto Light" w:hAnsi="Roboto Light" w:hint="default"/>
      </w:rPr>
    </w:lvl>
  </w:abstractNum>
  <w:abstractNum w:abstractNumId="33" w15:restartNumberingAfterBreak="0">
    <w:nsid w:val="638A7A95"/>
    <w:multiLevelType w:val="hybridMultilevel"/>
    <w:tmpl w:val="DFEABD6E"/>
    <w:lvl w:ilvl="0" w:tplc="A5DC599C">
      <w:start w:val="1"/>
      <w:numFmt w:val="bullet"/>
      <w:lvlText w:val="-"/>
      <w:lvlJc w:val="left"/>
      <w:pPr>
        <w:tabs>
          <w:tab w:val="num" w:pos="720"/>
        </w:tabs>
        <w:ind w:left="720" w:hanging="360"/>
      </w:pPr>
      <w:rPr>
        <w:rFonts w:ascii="Times New Roman" w:hAnsi="Times New Roman" w:hint="default"/>
      </w:rPr>
    </w:lvl>
    <w:lvl w:ilvl="1" w:tplc="07D6DBDE" w:tentative="1">
      <w:start w:val="1"/>
      <w:numFmt w:val="bullet"/>
      <w:lvlText w:val="-"/>
      <w:lvlJc w:val="left"/>
      <w:pPr>
        <w:tabs>
          <w:tab w:val="num" w:pos="1440"/>
        </w:tabs>
        <w:ind w:left="1440" w:hanging="360"/>
      </w:pPr>
      <w:rPr>
        <w:rFonts w:ascii="Times New Roman" w:hAnsi="Times New Roman" w:hint="default"/>
      </w:rPr>
    </w:lvl>
    <w:lvl w:ilvl="2" w:tplc="60CABBC6" w:tentative="1">
      <w:start w:val="1"/>
      <w:numFmt w:val="bullet"/>
      <w:lvlText w:val="-"/>
      <w:lvlJc w:val="left"/>
      <w:pPr>
        <w:tabs>
          <w:tab w:val="num" w:pos="2160"/>
        </w:tabs>
        <w:ind w:left="2160" w:hanging="360"/>
      </w:pPr>
      <w:rPr>
        <w:rFonts w:ascii="Times New Roman" w:hAnsi="Times New Roman" w:hint="default"/>
      </w:rPr>
    </w:lvl>
    <w:lvl w:ilvl="3" w:tplc="3B245D4E" w:tentative="1">
      <w:start w:val="1"/>
      <w:numFmt w:val="bullet"/>
      <w:lvlText w:val="-"/>
      <w:lvlJc w:val="left"/>
      <w:pPr>
        <w:tabs>
          <w:tab w:val="num" w:pos="2880"/>
        </w:tabs>
        <w:ind w:left="2880" w:hanging="360"/>
      </w:pPr>
      <w:rPr>
        <w:rFonts w:ascii="Times New Roman" w:hAnsi="Times New Roman" w:hint="default"/>
      </w:rPr>
    </w:lvl>
    <w:lvl w:ilvl="4" w:tplc="E14242A0" w:tentative="1">
      <w:start w:val="1"/>
      <w:numFmt w:val="bullet"/>
      <w:lvlText w:val="-"/>
      <w:lvlJc w:val="left"/>
      <w:pPr>
        <w:tabs>
          <w:tab w:val="num" w:pos="3600"/>
        </w:tabs>
        <w:ind w:left="3600" w:hanging="360"/>
      </w:pPr>
      <w:rPr>
        <w:rFonts w:ascii="Times New Roman" w:hAnsi="Times New Roman" w:hint="default"/>
      </w:rPr>
    </w:lvl>
    <w:lvl w:ilvl="5" w:tplc="5BD0A610" w:tentative="1">
      <w:start w:val="1"/>
      <w:numFmt w:val="bullet"/>
      <w:lvlText w:val="-"/>
      <w:lvlJc w:val="left"/>
      <w:pPr>
        <w:tabs>
          <w:tab w:val="num" w:pos="4320"/>
        </w:tabs>
        <w:ind w:left="4320" w:hanging="360"/>
      </w:pPr>
      <w:rPr>
        <w:rFonts w:ascii="Times New Roman" w:hAnsi="Times New Roman" w:hint="default"/>
      </w:rPr>
    </w:lvl>
    <w:lvl w:ilvl="6" w:tplc="4B4ABB7E" w:tentative="1">
      <w:start w:val="1"/>
      <w:numFmt w:val="bullet"/>
      <w:lvlText w:val="-"/>
      <w:lvlJc w:val="left"/>
      <w:pPr>
        <w:tabs>
          <w:tab w:val="num" w:pos="5040"/>
        </w:tabs>
        <w:ind w:left="5040" w:hanging="360"/>
      </w:pPr>
      <w:rPr>
        <w:rFonts w:ascii="Times New Roman" w:hAnsi="Times New Roman" w:hint="default"/>
      </w:rPr>
    </w:lvl>
    <w:lvl w:ilvl="7" w:tplc="65E20458" w:tentative="1">
      <w:start w:val="1"/>
      <w:numFmt w:val="bullet"/>
      <w:lvlText w:val="-"/>
      <w:lvlJc w:val="left"/>
      <w:pPr>
        <w:tabs>
          <w:tab w:val="num" w:pos="5760"/>
        </w:tabs>
        <w:ind w:left="5760" w:hanging="360"/>
      </w:pPr>
      <w:rPr>
        <w:rFonts w:ascii="Times New Roman" w:hAnsi="Times New Roman" w:hint="default"/>
      </w:rPr>
    </w:lvl>
    <w:lvl w:ilvl="8" w:tplc="09208E7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3B56B79"/>
    <w:multiLevelType w:val="hybridMultilevel"/>
    <w:tmpl w:val="C0ECA38E"/>
    <w:lvl w:ilvl="0" w:tplc="FFB2152A">
      <w:start w:val="1"/>
      <w:numFmt w:val="bullet"/>
      <w:lvlText w:val="-"/>
      <w:lvlJc w:val="left"/>
      <w:pPr>
        <w:tabs>
          <w:tab w:val="num" w:pos="720"/>
        </w:tabs>
        <w:ind w:left="720" w:hanging="360"/>
      </w:pPr>
      <w:rPr>
        <w:rFonts w:ascii="Times New Roman" w:hAnsi="Times New Roman" w:hint="default"/>
      </w:rPr>
    </w:lvl>
    <w:lvl w:ilvl="1" w:tplc="5A70D3E4" w:tentative="1">
      <w:start w:val="1"/>
      <w:numFmt w:val="bullet"/>
      <w:lvlText w:val="-"/>
      <w:lvlJc w:val="left"/>
      <w:pPr>
        <w:tabs>
          <w:tab w:val="num" w:pos="1440"/>
        </w:tabs>
        <w:ind w:left="1440" w:hanging="360"/>
      </w:pPr>
      <w:rPr>
        <w:rFonts w:ascii="Times New Roman" w:hAnsi="Times New Roman" w:hint="default"/>
      </w:rPr>
    </w:lvl>
    <w:lvl w:ilvl="2" w:tplc="4B58F77C" w:tentative="1">
      <w:start w:val="1"/>
      <w:numFmt w:val="bullet"/>
      <w:lvlText w:val="-"/>
      <w:lvlJc w:val="left"/>
      <w:pPr>
        <w:tabs>
          <w:tab w:val="num" w:pos="2160"/>
        </w:tabs>
        <w:ind w:left="2160" w:hanging="360"/>
      </w:pPr>
      <w:rPr>
        <w:rFonts w:ascii="Times New Roman" w:hAnsi="Times New Roman" w:hint="default"/>
      </w:rPr>
    </w:lvl>
    <w:lvl w:ilvl="3" w:tplc="DE00615A" w:tentative="1">
      <w:start w:val="1"/>
      <w:numFmt w:val="bullet"/>
      <w:lvlText w:val="-"/>
      <w:lvlJc w:val="left"/>
      <w:pPr>
        <w:tabs>
          <w:tab w:val="num" w:pos="2880"/>
        </w:tabs>
        <w:ind w:left="2880" w:hanging="360"/>
      </w:pPr>
      <w:rPr>
        <w:rFonts w:ascii="Times New Roman" w:hAnsi="Times New Roman" w:hint="default"/>
      </w:rPr>
    </w:lvl>
    <w:lvl w:ilvl="4" w:tplc="19DC5D2A" w:tentative="1">
      <w:start w:val="1"/>
      <w:numFmt w:val="bullet"/>
      <w:lvlText w:val="-"/>
      <w:lvlJc w:val="left"/>
      <w:pPr>
        <w:tabs>
          <w:tab w:val="num" w:pos="3600"/>
        </w:tabs>
        <w:ind w:left="3600" w:hanging="360"/>
      </w:pPr>
      <w:rPr>
        <w:rFonts w:ascii="Times New Roman" w:hAnsi="Times New Roman" w:hint="default"/>
      </w:rPr>
    </w:lvl>
    <w:lvl w:ilvl="5" w:tplc="984C2296" w:tentative="1">
      <w:start w:val="1"/>
      <w:numFmt w:val="bullet"/>
      <w:lvlText w:val="-"/>
      <w:lvlJc w:val="left"/>
      <w:pPr>
        <w:tabs>
          <w:tab w:val="num" w:pos="4320"/>
        </w:tabs>
        <w:ind w:left="4320" w:hanging="360"/>
      </w:pPr>
      <w:rPr>
        <w:rFonts w:ascii="Times New Roman" w:hAnsi="Times New Roman" w:hint="default"/>
      </w:rPr>
    </w:lvl>
    <w:lvl w:ilvl="6" w:tplc="4538F1AC" w:tentative="1">
      <w:start w:val="1"/>
      <w:numFmt w:val="bullet"/>
      <w:lvlText w:val="-"/>
      <w:lvlJc w:val="left"/>
      <w:pPr>
        <w:tabs>
          <w:tab w:val="num" w:pos="5040"/>
        </w:tabs>
        <w:ind w:left="5040" w:hanging="360"/>
      </w:pPr>
      <w:rPr>
        <w:rFonts w:ascii="Times New Roman" w:hAnsi="Times New Roman" w:hint="default"/>
      </w:rPr>
    </w:lvl>
    <w:lvl w:ilvl="7" w:tplc="F6129924" w:tentative="1">
      <w:start w:val="1"/>
      <w:numFmt w:val="bullet"/>
      <w:lvlText w:val="-"/>
      <w:lvlJc w:val="left"/>
      <w:pPr>
        <w:tabs>
          <w:tab w:val="num" w:pos="5760"/>
        </w:tabs>
        <w:ind w:left="5760" w:hanging="360"/>
      </w:pPr>
      <w:rPr>
        <w:rFonts w:ascii="Times New Roman" w:hAnsi="Times New Roman" w:hint="default"/>
      </w:rPr>
    </w:lvl>
    <w:lvl w:ilvl="8" w:tplc="A9DE221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4C512FC"/>
    <w:multiLevelType w:val="hybridMultilevel"/>
    <w:tmpl w:val="DFCC1998"/>
    <w:lvl w:ilvl="0" w:tplc="491E7AC2">
      <w:start w:val="1"/>
      <w:numFmt w:val="bullet"/>
      <w:lvlText w:val="•"/>
      <w:lvlJc w:val="left"/>
      <w:pPr>
        <w:tabs>
          <w:tab w:val="num" w:pos="720"/>
        </w:tabs>
        <w:ind w:left="720" w:hanging="360"/>
      </w:pPr>
      <w:rPr>
        <w:rFonts w:ascii="Times New Roman" w:hAnsi="Times New Roman" w:hint="default"/>
      </w:rPr>
    </w:lvl>
    <w:lvl w:ilvl="1" w:tplc="C2D85FA4" w:tentative="1">
      <w:start w:val="1"/>
      <w:numFmt w:val="bullet"/>
      <w:lvlText w:val="•"/>
      <w:lvlJc w:val="left"/>
      <w:pPr>
        <w:tabs>
          <w:tab w:val="num" w:pos="1440"/>
        </w:tabs>
        <w:ind w:left="1440" w:hanging="360"/>
      </w:pPr>
      <w:rPr>
        <w:rFonts w:ascii="Times New Roman" w:hAnsi="Times New Roman" w:hint="default"/>
      </w:rPr>
    </w:lvl>
    <w:lvl w:ilvl="2" w:tplc="AD460BFE" w:tentative="1">
      <w:start w:val="1"/>
      <w:numFmt w:val="bullet"/>
      <w:lvlText w:val="•"/>
      <w:lvlJc w:val="left"/>
      <w:pPr>
        <w:tabs>
          <w:tab w:val="num" w:pos="2160"/>
        </w:tabs>
        <w:ind w:left="2160" w:hanging="360"/>
      </w:pPr>
      <w:rPr>
        <w:rFonts w:ascii="Times New Roman" w:hAnsi="Times New Roman" w:hint="default"/>
      </w:rPr>
    </w:lvl>
    <w:lvl w:ilvl="3" w:tplc="6EC273C4" w:tentative="1">
      <w:start w:val="1"/>
      <w:numFmt w:val="bullet"/>
      <w:lvlText w:val="•"/>
      <w:lvlJc w:val="left"/>
      <w:pPr>
        <w:tabs>
          <w:tab w:val="num" w:pos="2880"/>
        </w:tabs>
        <w:ind w:left="2880" w:hanging="360"/>
      </w:pPr>
      <w:rPr>
        <w:rFonts w:ascii="Times New Roman" w:hAnsi="Times New Roman" w:hint="default"/>
      </w:rPr>
    </w:lvl>
    <w:lvl w:ilvl="4" w:tplc="87F68C24" w:tentative="1">
      <w:start w:val="1"/>
      <w:numFmt w:val="bullet"/>
      <w:lvlText w:val="•"/>
      <w:lvlJc w:val="left"/>
      <w:pPr>
        <w:tabs>
          <w:tab w:val="num" w:pos="3600"/>
        </w:tabs>
        <w:ind w:left="3600" w:hanging="360"/>
      </w:pPr>
      <w:rPr>
        <w:rFonts w:ascii="Times New Roman" w:hAnsi="Times New Roman" w:hint="default"/>
      </w:rPr>
    </w:lvl>
    <w:lvl w:ilvl="5" w:tplc="B3507C5A" w:tentative="1">
      <w:start w:val="1"/>
      <w:numFmt w:val="bullet"/>
      <w:lvlText w:val="•"/>
      <w:lvlJc w:val="left"/>
      <w:pPr>
        <w:tabs>
          <w:tab w:val="num" w:pos="4320"/>
        </w:tabs>
        <w:ind w:left="4320" w:hanging="360"/>
      </w:pPr>
      <w:rPr>
        <w:rFonts w:ascii="Times New Roman" w:hAnsi="Times New Roman" w:hint="default"/>
      </w:rPr>
    </w:lvl>
    <w:lvl w:ilvl="6" w:tplc="2946BBD6" w:tentative="1">
      <w:start w:val="1"/>
      <w:numFmt w:val="bullet"/>
      <w:lvlText w:val="•"/>
      <w:lvlJc w:val="left"/>
      <w:pPr>
        <w:tabs>
          <w:tab w:val="num" w:pos="5040"/>
        </w:tabs>
        <w:ind w:left="5040" w:hanging="360"/>
      </w:pPr>
      <w:rPr>
        <w:rFonts w:ascii="Times New Roman" w:hAnsi="Times New Roman" w:hint="default"/>
      </w:rPr>
    </w:lvl>
    <w:lvl w:ilvl="7" w:tplc="9514BD8E" w:tentative="1">
      <w:start w:val="1"/>
      <w:numFmt w:val="bullet"/>
      <w:lvlText w:val="•"/>
      <w:lvlJc w:val="left"/>
      <w:pPr>
        <w:tabs>
          <w:tab w:val="num" w:pos="5760"/>
        </w:tabs>
        <w:ind w:left="5760" w:hanging="360"/>
      </w:pPr>
      <w:rPr>
        <w:rFonts w:ascii="Times New Roman" w:hAnsi="Times New Roman" w:hint="default"/>
      </w:rPr>
    </w:lvl>
    <w:lvl w:ilvl="8" w:tplc="7A00E1AA"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7266484"/>
    <w:multiLevelType w:val="hybridMultilevel"/>
    <w:tmpl w:val="EB42F506"/>
    <w:lvl w:ilvl="0" w:tplc="B064834E">
      <w:start w:val="1"/>
      <w:numFmt w:val="bullet"/>
      <w:pStyle w:val="CCTP"/>
      <w:lvlText w:val="-"/>
      <w:lvlJc w:val="left"/>
      <w:pPr>
        <w:tabs>
          <w:tab w:val="num" w:pos="720"/>
        </w:tabs>
        <w:ind w:left="720" w:hanging="360"/>
      </w:pPr>
      <w:rPr>
        <w:rFonts w:ascii="Times New Roman" w:hAnsi="Times New Roman" w:hint="default"/>
      </w:rPr>
    </w:lvl>
    <w:lvl w:ilvl="1" w:tplc="C5B4185A">
      <w:start w:val="1"/>
      <w:numFmt w:val="bullet"/>
      <w:lvlText w:val="-"/>
      <w:lvlJc w:val="left"/>
      <w:pPr>
        <w:tabs>
          <w:tab w:val="num" w:pos="1440"/>
        </w:tabs>
        <w:ind w:left="1440" w:hanging="360"/>
      </w:pPr>
      <w:rPr>
        <w:rFonts w:ascii="Times New Roman" w:hAnsi="Times New Roman" w:hint="default"/>
      </w:rPr>
    </w:lvl>
    <w:lvl w:ilvl="2" w:tplc="822C44F8" w:tentative="1">
      <w:start w:val="1"/>
      <w:numFmt w:val="bullet"/>
      <w:lvlText w:val="-"/>
      <w:lvlJc w:val="left"/>
      <w:pPr>
        <w:tabs>
          <w:tab w:val="num" w:pos="2160"/>
        </w:tabs>
        <w:ind w:left="2160" w:hanging="360"/>
      </w:pPr>
      <w:rPr>
        <w:rFonts w:ascii="Times New Roman" w:hAnsi="Times New Roman" w:hint="default"/>
      </w:rPr>
    </w:lvl>
    <w:lvl w:ilvl="3" w:tplc="5C52504C" w:tentative="1">
      <w:start w:val="1"/>
      <w:numFmt w:val="bullet"/>
      <w:lvlText w:val="-"/>
      <w:lvlJc w:val="left"/>
      <w:pPr>
        <w:tabs>
          <w:tab w:val="num" w:pos="2880"/>
        </w:tabs>
        <w:ind w:left="2880" w:hanging="360"/>
      </w:pPr>
      <w:rPr>
        <w:rFonts w:ascii="Times New Roman" w:hAnsi="Times New Roman" w:hint="default"/>
      </w:rPr>
    </w:lvl>
    <w:lvl w:ilvl="4" w:tplc="D700927A" w:tentative="1">
      <w:start w:val="1"/>
      <w:numFmt w:val="bullet"/>
      <w:lvlText w:val="-"/>
      <w:lvlJc w:val="left"/>
      <w:pPr>
        <w:tabs>
          <w:tab w:val="num" w:pos="3600"/>
        </w:tabs>
        <w:ind w:left="3600" w:hanging="360"/>
      </w:pPr>
      <w:rPr>
        <w:rFonts w:ascii="Times New Roman" w:hAnsi="Times New Roman" w:hint="default"/>
      </w:rPr>
    </w:lvl>
    <w:lvl w:ilvl="5" w:tplc="CF2C6BEE" w:tentative="1">
      <w:start w:val="1"/>
      <w:numFmt w:val="bullet"/>
      <w:lvlText w:val="-"/>
      <w:lvlJc w:val="left"/>
      <w:pPr>
        <w:tabs>
          <w:tab w:val="num" w:pos="4320"/>
        </w:tabs>
        <w:ind w:left="4320" w:hanging="360"/>
      </w:pPr>
      <w:rPr>
        <w:rFonts w:ascii="Times New Roman" w:hAnsi="Times New Roman" w:hint="default"/>
      </w:rPr>
    </w:lvl>
    <w:lvl w:ilvl="6" w:tplc="ED42A5FC" w:tentative="1">
      <w:start w:val="1"/>
      <w:numFmt w:val="bullet"/>
      <w:lvlText w:val="-"/>
      <w:lvlJc w:val="left"/>
      <w:pPr>
        <w:tabs>
          <w:tab w:val="num" w:pos="5040"/>
        </w:tabs>
        <w:ind w:left="5040" w:hanging="360"/>
      </w:pPr>
      <w:rPr>
        <w:rFonts w:ascii="Times New Roman" w:hAnsi="Times New Roman" w:hint="default"/>
      </w:rPr>
    </w:lvl>
    <w:lvl w:ilvl="7" w:tplc="5874BCA0" w:tentative="1">
      <w:start w:val="1"/>
      <w:numFmt w:val="bullet"/>
      <w:lvlText w:val="-"/>
      <w:lvlJc w:val="left"/>
      <w:pPr>
        <w:tabs>
          <w:tab w:val="num" w:pos="5760"/>
        </w:tabs>
        <w:ind w:left="5760" w:hanging="360"/>
      </w:pPr>
      <w:rPr>
        <w:rFonts w:ascii="Times New Roman" w:hAnsi="Times New Roman" w:hint="default"/>
      </w:rPr>
    </w:lvl>
    <w:lvl w:ilvl="8" w:tplc="DC22969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8997E74"/>
    <w:multiLevelType w:val="hybridMultilevel"/>
    <w:tmpl w:val="17044BDC"/>
    <w:lvl w:ilvl="0" w:tplc="C450C59C">
      <w:start w:val="1"/>
      <w:numFmt w:val="bullet"/>
      <w:lvlText w:val=""/>
      <w:lvlJc w:val="left"/>
      <w:pPr>
        <w:tabs>
          <w:tab w:val="num" w:pos="720"/>
        </w:tabs>
        <w:ind w:left="720" w:hanging="360"/>
      </w:pPr>
      <w:rPr>
        <w:rFonts w:ascii="Symbol" w:hAnsi="Symbol" w:hint="default"/>
      </w:rPr>
    </w:lvl>
    <w:lvl w:ilvl="1" w:tplc="79AA151C" w:tentative="1">
      <w:start w:val="1"/>
      <w:numFmt w:val="bullet"/>
      <w:lvlText w:val=""/>
      <w:lvlJc w:val="left"/>
      <w:pPr>
        <w:tabs>
          <w:tab w:val="num" w:pos="1440"/>
        </w:tabs>
        <w:ind w:left="1440" w:hanging="360"/>
      </w:pPr>
      <w:rPr>
        <w:rFonts w:ascii="Symbol" w:hAnsi="Symbol" w:hint="default"/>
      </w:rPr>
    </w:lvl>
    <w:lvl w:ilvl="2" w:tplc="5C1C060A" w:tentative="1">
      <w:start w:val="1"/>
      <w:numFmt w:val="bullet"/>
      <w:lvlText w:val=""/>
      <w:lvlJc w:val="left"/>
      <w:pPr>
        <w:tabs>
          <w:tab w:val="num" w:pos="2160"/>
        </w:tabs>
        <w:ind w:left="2160" w:hanging="360"/>
      </w:pPr>
      <w:rPr>
        <w:rFonts w:ascii="Symbol" w:hAnsi="Symbol" w:hint="default"/>
      </w:rPr>
    </w:lvl>
    <w:lvl w:ilvl="3" w:tplc="01A8C7C4" w:tentative="1">
      <w:start w:val="1"/>
      <w:numFmt w:val="bullet"/>
      <w:lvlText w:val=""/>
      <w:lvlJc w:val="left"/>
      <w:pPr>
        <w:tabs>
          <w:tab w:val="num" w:pos="2880"/>
        </w:tabs>
        <w:ind w:left="2880" w:hanging="360"/>
      </w:pPr>
      <w:rPr>
        <w:rFonts w:ascii="Symbol" w:hAnsi="Symbol" w:hint="default"/>
      </w:rPr>
    </w:lvl>
    <w:lvl w:ilvl="4" w:tplc="40822A2E" w:tentative="1">
      <w:start w:val="1"/>
      <w:numFmt w:val="bullet"/>
      <w:lvlText w:val=""/>
      <w:lvlJc w:val="left"/>
      <w:pPr>
        <w:tabs>
          <w:tab w:val="num" w:pos="3600"/>
        </w:tabs>
        <w:ind w:left="3600" w:hanging="360"/>
      </w:pPr>
      <w:rPr>
        <w:rFonts w:ascii="Symbol" w:hAnsi="Symbol" w:hint="default"/>
      </w:rPr>
    </w:lvl>
    <w:lvl w:ilvl="5" w:tplc="A5ECDD12" w:tentative="1">
      <w:start w:val="1"/>
      <w:numFmt w:val="bullet"/>
      <w:lvlText w:val=""/>
      <w:lvlJc w:val="left"/>
      <w:pPr>
        <w:tabs>
          <w:tab w:val="num" w:pos="4320"/>
        </w:tabs>
        <w:ind w:left="4320" w:hanging="360"/>
      </w:pPr>
      <w:rPr>
        <w:rFonts w:ascii="Symbol" w:hAnsi="Symbol" w:hint="default"/>
      </w:rPr>
    </w:lvl>
    <w:lvl w:ilvl="6" w:tplc="AF5AB0B8" w:tentative="1">
      <w:start w:val="1"/>
      <w:numFmt w:val="bullet"/>
      <w:lvlText w:val=""/>
      <w:lvlJc w:val="left"/>
      <w:pPr>
        <w:tabs>
          <w:tab w:val="num" w:pos="5040"/>
        </w:tabs>
        <w:ind w:left="5040" w:hanging="360"/>
      </w:pPr>
      <w:rPr>
        <w:rFonts w:ascii="Symbol" w:hAnsi="Symbol" w:hint="default"/>
      </w:rPr>
    </w:lvl>
    <w:lvl w:ilvl="7" w:tplc="F9920D92" w:tentative="1">
      <w:start w:val="1"/>
      <w:numFmt w:val="bullet"/>
      <w:lvlText w:val=""/>
      <w:lvlJc w:val="left"/>
      <w:pPr>
        <w:tabs>
          <w:tab w:val="num" w:pos="5760"/>
        </w:tabs>
        <w:ind w:left="5760" w:hanging="360"/>
      </w:pPr>
      <w:rPr>
        <w:rFonts w:ascii="Symbol" w:hAnsi="Symbol" w:hint="default"/>
      </w:rPr>
    </w:lvl>
    <w:lvl w:ilvl="8" w:tplc="EE48F294"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92C11FF"/>
    <w:multiLevelType w:val="hybridMultilevel"/>
    <w:tmpl w:val="128AAD00"/>
    <w:lvl w:ilvl="0" w:tplc="63D67D00">
      <w:start w:val="1"/>
      <w:numFmt w:val="bullet"/>
      <w:lvlText w:val=""/>
      <w:lvlJc w:val="left"/>
      <w:pPr>
        <w:tabs>
          <w:tab w:val="num" w:pos="720"/>
        </w:tabs>
        <w:ind w:left="720" w:hanging="360"/>
      </w:pPr>
      <w:rPr>
        <w:rFonts w:ascii="Symbol" w:hAnsi="Symbol" w:hint="default"/>
      </w:rPr>
    </w:lvl>
    <w:lvl w:ilvl="1" w:tplc="0DE8E186" w:tentative="1">
      <w:start w:val="1"/>
      <w:numFmt w:val="bullet"/>
      <w:lvlText w:val=""/>
      <w:lvlJc w:val="left"/>
      <w:pPr>
        <w:tabs>
          <w:tab w:val="num" w:pos="1440"/>
        </w:tabs>
        <w:ind w:left="1440" w:hanging="360"/>
      </w:pPr>
      <w:rPr>
        <w:rFonts w:ascii="Symbol" w:hAnsi="Symbol" w:hint="default"/>
      </w:rPr>
    </w:lvl>
    <w:lvl w:ilvl="2" w:tplc="4D760978" w:tentative="1">
      <w:start w:val="1"/>
      <w:numFmt w:val="bullet"/>
      <w:lvlText w:val=""/>
      <w:lvlJc w:val="left"/>
      <w:pPr>
        <w:tabs>
          <w:tab w:val="num" w:pos="2160"/>
        </w:tabs>
        <w:ind w:left="2160" w:hanging="360"/>
      </w:pPr>
      <w:rPr>
        <w:rFonts w:ascii="Symbol" w:hAnsi="Symbol" w:hint="default"/>
      </w:rPr>
    </w:lvl>
    <w:lvl w:ilvl="3" w:tplc="9216BE52" w:tentative="1">
      <w:start w:val="1"/>
      <w:numFmt w:val="bullet"/>
      <w:lvlText w:val=""/>
      <w:lvlJc w:val="left"/>
      <w:pPr>
        <w:tabs>
          <w:tab w:val="num" w:pos="2880"/>
        </w:tabs>
        <w:ind w:left="2880" w:hanging="360"/>
      </w:pPr>
      <w:rPr>
        <w:rFonts w:ascii="Symbol" w:hAnsi="Symbol" w:hint="default"/>
      </w:rPr>
    </w:lvl>
    <w:lvl w:ilvl="4" w:tplc="C0D436DE" w:tentative="1">
      <w:start w:val="1"/>
      <w:numFmt w:val="bullet"/>
      <w:lvlText w:val=""/>
      <w:lvlJc w:val="left"/>
      <w:pPr>
        <w:tabs>
          <w:tab w:val="num" w:pos="3600"/>
        </w:tabs>
        <w:ind w:left="3600" w:hanging="360"/>
      </w:pPr>
      <w:rPr>
        <w:rFonts w:ascii="Symbol" w:hAnsi="Symbol" w:hint="default"/>
      </w:rPr>
    </w:lvl>
    <w:lvl w:ilvl="5" w:tplc="2F681F1E" w:tentative="1">
      <w:start w:val="1"/>
      <w:numFmt w:val="bullet"/>
      <w:lvlText w:val=""/>
      <w:lvlJc w:val="left"/>
      <w:pPr>
        <w:tabs>
          <w:tab w:val="num" w:pos="4320"/>
        </w:tabs>
        <w:ind w:left="4320" w:hanging="360"/>
      </w:pPr>
      <w:rPr>
        <w:rFonts w:ascii="Symbol" w:hAnsi="Symbol" w:hint="default"/>
      </w:rPr>
    </w:lvl>
    <w:lvl w:ilvl="6" w:tplc="3D8819E6" w:tentative="1">
      <w:start w:val="1"/>
      <w:numFmt w:val="bullet"/>
      <w:lvlText w:val=""/>
      <w:lvlJc w:val="left"/>
      <w:pPr>
        <w:tabs>
          <w:tab w:val="num" w:pos="5040"/>
        </w:tabs>
        <w:ind w:left="5040" w:hanging="360"/>
      </w:pPr>
      <w:rPr>
        <w:rFonts w:ascii="Symbol" w:hAnsi="Symbol" w:hint="default"/>
      </w:rPr>
    </w:lvl>
    <w:lvl w:ilvl="7" w:tplc="CBC03348" w:tentative="1">
      <w:start w:val="1"/>
      <w:numFmt w:val="bullet"/>
      <w:lvlText w:val=""/>
      <w:lvlJc w:val="left"/>
      <w:pPr>
        <w:tabs>
          <w:tab w:val="num" w:pos="5760"/>
        </w:tabs>
        <w:ind w:left="5760" w:hanging="360"/>
      </w:pPr>
      <w:rPr>
        <w:rFonts w:ascii="Symbol" w:hAnsi="Symbol" w:hint="default"/>
      </w:rPr>
    </w:lvl>
    <w:lvl w:ilvl="8" w:tplc="AB520536"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CF948A2"/>
    <w:multiLevelType w:val="hybridMultilevel"/>
    <w:tmpl w:val="97703A70"/>
    <w:lvl w:ilvl="0" w:tplc="1C7AB328">
      <w:start w:val="2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E8108D1"/>
    <w:multiLevelType w:val="hybridMultilevel"/>
    <w:tmpl w:val="D89EE536"/>
    <w:lvl w:ilvl="0" w:tplc="FCE6C23E">
      <w:start w:val="1"/>
      <w:numFmt w:val="bullet"/>
      <w:lvlText w:val="-"/>
      <w:lvlJc w:val="left"/>
      <w:pPr>
        <w:tabs>
          <w:tab w:val="num" w:pos="720"/>
        </w:tabs>
        <w:ind w:left="720" w:hanging="360"/>
      </w:pPr>
      <w:rPr>
        <w:rFonts w:ascii="Times New Roman" w:hAnsi="Times New Roman" w:hint="default"/>
      </w:rPr>
    </w:lvl>
    <w:lvl w:ilvl="1" w:tplc="46965E20" w:tentative="1">
      <w:start w:val="1"/>
      <w:numFmt w:val="bullet"/>
      <w:lvlText w:val="-"/>
      <w:lvlJc w:val="left"/>
      <w:pPr>
        <w:tabs>
          <w:tab w:val="num" w:pos="1440"/>
        </w:tabs>
        <w:ind w:left="1440" w:hanging="360"/>
      </w:pPr>
      <w:rPr>
        <w:rFonts w:ascii="Times New Roman" w:hAnsi="Times New Roman" w:hint="default"/>
      </w:rPr>
    </w:lvl>
    <w:lvl w:ilvl="2" w:tplc="8DD8258A" w:tentative="1">
      <w:start w:val="1"/>
      <w:numFmt w:val="bullet"/>
      <w:lvlText w:val="-"/>
      <w:lvlJc w:val="left"/>
      <w:pPr>
        <w:tabs>
          <w:tab w:val="num" w:pos="2160"/>
        </w:tabs>
        <w:ind w:left="2160" w:hanging="360"/>
      </w:pPr>
      <w:rPr>
        <w:rFonts w:ascii="Times New Roman" w:hAnsi="Times New Roman" w:hint="default"/>
      </w:rPr>
    </w:lvl>
    <w:lvl w:ilvl="3" w:tplc="9A3677A2" w:tentative="1">
      <w:start w:val="1"/>
      <w:numFmt w:val="bullet"/>
      <w:lvlText w:val="-"/>
      <w:lvlJc w:val="left"/>
      <w:pPr>
        <w:tabs>
          <w:tab w:val="num" w:pos="2880"/>
        </w:tabs>
        <w:ind w:left="2880" w:hanging="360"/>
      </w:pPr>
      <w:rPr>
        <w:rFonts w:ascii="Times New Roman" w:hAnsi="Times New Roman" w:hint="default"/>
      </w:rPr>
    </w:lvl>
    <w:lvl w:ilvl="4" w:tplc="07EA1E1A" w:tentative="1">
      <w:start w:val="1"/>
      <w:numFmt w:val="bullet"/>
      <w:lvlText w:val="-"/>
      <w:lvlJc w:val="left"/>
      <w:pPr>
        <w:tabs>
          <w:tab w:val="num" w:pos="3600"/>
        </w:tabs>
        <w:ind w:left="3600" w:hanging="360"/>
      </w:pPr>
      <w:rPr>
        <w:rFonts w:ascii="Times New Roman" w:hAnsi="Times New Roman" w:hint="default"/>
      </w:rPr>
    </w:lvl>
    <w:lvl w:ilvl="5" w:tplc="2EE8E6EC" w:tentative="1">
      <w:start w:val="1"/>
      <w:numFmt w:val="bullet"/>
      <w:lvlText w:val="-"/>
      <w:lvlJc w:val="left"/>
      <w:pPr>
        <w:tabs>
          <w:tab w:val="num" w:pos="4320"/>
        </w:tabs>
        <w:ind w:left="4320" w:hanging="360"/>
      </w:pPr>
      <w:rPr>
        <w:rFonts w:ascii="Times New Roman" w:hAnsi="Times New Roman" w:hint="default"/>
      </w:rPr>
    </w:lvl>
    <w:lvl w:ilvl="6" w:tplc="82463232" w:tentative="1">
      <w:start w:val="1"/>
      <w:numFmt w:val="bullet"/>
      <w:lvlText w:val="-"/>
      <w:lvlJc w:val="left"/>
      <w:pPr>
        <w:tabs>
          <w:tab w:val="num" w:pos="5040"/>
        </w:tabs>
        <w:ind w:left="5040" w:hanging="360"/>
      </w:pPr>
      <w:rPr>
        <w:rFonts w:ascii="Times New Roman" w:hAnsi="Times New Roman" w:hint="default"/>
      </w:rPr>
    </w:lvl>
    <w:lvl w:ilvl="7" w:tplc="352099E0" w:tentative="1">
      <w:start w:val="1"/>
      <w:numFmt w:val="bullet"/>
      <w:lvlText w:val="-"/>
      <w:lvlJc w:val="left"/>
      <w:pPr>
        <w:tabs>
          <w:tab w:val="num" w:pos="5760"/>
        </w:tabs>
        <w:ind w:left="5760" w:hanging="360"/>
      </w:pPr>
      <w:rPr>
        <w:rFonts w:ascii="Times New Roman" w:hAnsi="Times New Roman" w:hint="default"/>
      </w:rPr>
    </w:lvl>
    <w:lvl w:ilvl="8" w:tplc="A2648448"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3125461"/>
    <w:multiLevelType w:val="hybridMultilevel"/>
    <w:tmpl w:val="99944314"/>
    <w:lvl w:ilvl="0" w:tplc="EBBA039A">
      <w:start w:val="1"/>
      <w:numFmt w:val="bullet"/>
      <w:lvlText w:val="-"/>
      <w:lvlJc w:val="left"/>
      <w:pPr>
        <w:tabs>
          <w:tab w:val="num" w:pos="720"/>
        </w:tabs>
        <w:ind w:left="720" w:hanging="360"/>
      </w:pPr>
      <w:rPr>
        <w:rFonts w:ascii="Times New Roman" w:hAnsi="Times New Roman" w:hint="default"/>
      </w:rPr>
    </w:lvl>
    <w:lvl w:ilvl="1" w:tplc="92D0A7CE" w:tentative="1">
      <w:start w:val="1"/>
      <w:numFmt w:val="bullet"/>
      <w:lvlText w:val="-"/>
      <w:lvlJc w:val="left"/>
      <w:pPr>
        <w:tabs>
          <w:tab w:val="num" w:pos="1440"/>
        </w:tabs>
        <w:ind w:left="1440" w:hanging="360"/>
      </w:pPr>
      <w:rPr>
        <w:rFonts w:ascii="Times New Roman" w:hAnsi="Times New Roman" w:hint="default"/>
      </w:rPr>
    </w:lvl>
    <w:lvl w:ilvl="2" w:tplc="19AC65C0" w:tentative="1">
      <w:start w:val="1"/>
      <w:numFmt w:val="bullet"/>
      <w:lvlText w:val="-"/>
      <w:lvlJc w:val="left"/>
      <w:pPr>
        <w:tabs>
          <w:tab w:val="num" w:pos="2160"/>
        </w:tabs>
        <w:ind w:left="2160" w:hanging="360"/>
      </w:pPr>
      <w:rPr>
        <w:rFonts w:ascii="Times New Roman" w:hAnsi="Times New Roman" w:hint="default"/>
      </w:rPr>
    </w:lvl>
    <w:lvl w:ilvl="3" w:tplc="EB2A31F2" w:tentative="1">
      <w:start w:val="1"/>
      <w:numFmt w:val="bullet"/>
      <w:lvlText w:val="-"/>
      <w:lvlJc w:val="left"/>
      <w:pPr>
        <w:tabs>
          <w:tab w:val="num" w:pos="2880"/>
        </w:tabs>
        <w:ind w:left="2880" w:hanging="360"/>
      </w:pPr>
      <w:rPr>
        <w:rFonts w:ascii="Times New Roman" w:hAnsi="Times New Roman" w:hint="default"/>
      </w:rPr>
    </w:lvl>
    <w:lvl w:ilvl="4" w:tplc="8948293E" w:tentative="1">
      <w:start w:val="1"/>
      <w:numFmt w:val="bullet"/>
      <w:lvlText w:val="-"/>
      <w:lvlJc w:val="left"/>
      <w:pPr>
        <w:tabs>
          <w:tab w:val="num" w:pos="3600"/>
        </w:tabs>
        <w:ind w:left="3600" w:hanging="360"/>
      </w:pPr>
      <w:rPr>
        <w:rFonts w:ascii="Times New Roman" w:hAnsi="Times New Roman" w:hint="default"/>
      </w:rPr>
    </w:lvl>
    <w:lvl w:ilvl="5" w:tplc="9CF608BA" w:tentative="1">
      <w:start w:val="1"/>
      <w:numFmt w:val="bullet"/>
      <w:lvlText w:val="-"/>
      <w:lvlJc w:val="left"/>
      <w:pPr>
        <w:tabs>
          <w:tab w:val="num" w:pos="4320"/>
        </w:tabs>
        <w:ind w:left="4320" w:hanging="360"/>
      </w:pPr>
      <w:rPr>
        <w:rFonts w:ascii="Times New Roman" w:hAnsi="Times New Roman" w:hint="default"/>
      </w:rPr>
    </w:lvl>
    <w:lvl w:ilvl="6" w:tplc="367200BC" w:tentative="1">
      <w:start w:val="1"/>
      <w:numFmt w:val="bullet"/>
      <w:lvlText w:val="-"/>
      <w:lvlJc w:val="left"/>
      <w:pPr>
        <w:tabs>
          <w:tab w:val="num" w:pos="5040"/>
        </w:tabs>
        <w:ind w:left="5040" w:hanging="360"/>
      </w:pPr>
      <w:rPr>
        <w:rFonts w:ascii="Times New Roman" w:hAnsi="Times New Roman" w:hint="default"/>
      </w:rPr>
    </w:lvl>
    <w:lvl w:ilvl="7" w:tplc="64E416A4" w:tentative="1">
      <w:start w:val="1"/>
      <w:numFmt w:val="bullet"/>
      <w:lvlText w:val="-"/>
      <w:lvlJc w:val="left"/>
      <w:pPr>
        <w:tabs>
          <w:tab w:val="num" w:pos="5760"/>
        </w:tabs>
        <w:ind w:left="5760" w:hanging="360"/>
      </w:pPr>
      <w:rPr>
        <w:rFonts w:ascii="Times New Roman" w:hAnsi="Times New Roman" w:hint="default"/>
      </w:rPr>
    </w:lvl>
    <w:lvl w:ilvl="8" w:tplc="E0663C54"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53E1F6F"/>
    <w:multiLevelType w:val="hybridMultilevel"/>
    <w:tmpl w:val="2C227498"/>
    <w:lvl w:ilvl="0" w:tplc="7E5C1BEA">
      <w:start w:val="1"/>
      <w:numFmt w:val="bullet"/>
      <w:lvlText w:val="-"/>
      <w:lvlJc w:val="left"/>
      <w:pPr>
        <w:tabs>
          <w:tab w:val="num" w:pos="720"/>
        </w:tabs>
        <w:ind w:left="720" w:hanging="360"/>
      </w:pPr>
      <w:rPr>
        <w:rFonts w:ascii="Times New Roman" w:hAnsi="Times New Roman" w:hint="default"/>
      </w:rPr>
    </w:lvl>
    <w:lvl w:ilvl="1" w:tplc="3FA05FC4">
      <w:start w:val="306"/>
      <w:numFmt w:val="bullet"/>
      <w:lvlText w:val="•"/>
      <w:lvlJc w:val="left"/>
      <w:pPr>
        <w:tabs>
          <w:tab w:val="num" w:pos="1440"/>
        </w:tabs>
        <w:ind w:left="1440" w:hanging="360"/>
      </w:pPr>
      <w:rPr>
        <w:rFonts w:ascii="Arial" w:hAnsi="Arial" w:hint="default"/>
      </w:rPr>
    </w:lvl>
    <w:lvl w:ilvl="2" w:tplc="3AFADC34" w:tentative="1">
      <w:start w:val="1"/>
      <w:numFmt w:val="bullet"/>
      <w:lvlText w:val="-"/>
      <w:lvlJc w:val="left"/>
      <w:pPr>
        <w:tabs>
          <w:tab w:val="num" w:pos="2160"/>
        </w:tabs>
        <w:ind w:left="2160" w:hanging="360"/>
      </w:pPr>
      <w:rPr>
        <w:rFonts w:ascii="Times New Roman" w:hAnsi="Times New Roman" w:hint="default"/>
      </w:rPr>
    </w:lvl>
    <w:lvl w:ilvl="3" w:tplc="4BE26BF6" w:tentative="1">
      <w:start w:val="1"/>
      <w:numFmt w:val="bullet"/>
      <w:lvlText w:val="-"/>
      <w:lvlJc w:val="left"/>
      <w:pPr>
        <w:tabs>
          <w:tab w:val="num" w:pos="2880"/>
        </w:tabs>
        <w:ind w:left="2880" w:hanging="360"/>
      </w:pPr>
      <w:rPr>
        <w:rFonts w:ascii="Times New Roman" w:hAnsi="Times New Roman" w:hint="default"/>
      </w:rPr>
    </w:lvl>
    <w:lvl w:ilvl="4" w:tplc="482AD02A" w:tentative="1">
      <w:start w:val="1"/>
      <w:numFmt w:val="bullet"/>
      <w:lvlText w:val="-"/>
      <w:lvlJc w:val="left"/>
      <w:pPr>
        <w:tabs>
          <w:tab w:val="num" w:pos="3600"/>
        </w:tabs>
        <w:ind w:left="3600" w:hanging="360"/>
      </w:pPr>
      <w:rPr>
        <w:rFonts w:ascii="Times New Roman" w:hAnsi="Times New Roman" w:hint="default"/>
      </w:rPr>
    </w:lvl>
    <w:lvl w:ilvl="5" w:tplc="7E761596" w:tentative="1">
      <w:start w:val="1"/>
      <w:numFmt w:val="bullet"/>
      <w:lvlText w:val="-"/>
      <w:lvlJc w:val="left"/>
      <w:pPr>
        <w:tabs>
          <w:tab w:val="num" w:pos="4320"/>
        </w:tabs>
        <w:ind w:left="4320" w:hanging="360"/>
      </w:pPr>
      <w:rPr>
        <w:rFonts w:ascii="Times New Roman" w:hAnsi="Times New Roman" w:hint="default"/>
      </w:rPr>
    </w:lvl>
    <w:lvl w:ilvl="6" w:tplc="7CECEB04" w:tentative="1">
      <w:start w:val="1"/>
      <w:numFmt w:val="bullet"/>
      <w:lvlText w:val="-"/>
      <w:lvlJc w:val="left"/>
      <w:pPr>
        <w:tabs>
          <w:tab w:val="num" w:pos="5040"/>
        </w:tabs>
        <w:ind w:left="5040" w:hanging="360"/>
      </w:pPr>
      <w:rPr>
        <w:rFonts w:ascii="Times New Roman" w:hAnsi="Times New Roman" w:hint="default"/>
      </w:rPr>
    </w:lvl>
    <w:lvl w:ilvl="7" w:tplc="88D01C7A" w:tentative="1">
      <w:start w:val="1"/>
      <w:numFmt w:val="bullet"/>
      <w:lvlText w:val="-"/>
      <w:lvlJc w:val="left"/>
      <w:pPr>
        <w:tabs>
          <w:tab w:val="num" w:pos="5760"/>
        </w:tabs>
        <w:ind w:left="5760" w:hanging="360"/>
      </w:pPr>
      <w:rPr>
        <w:rFonts w:ascii="Times New Roman" w:hAnsi="Times New Roman" w:hint="default"/>
      </w:rPr>
    </w:lvl>
    <w:lvl w:ilvl="8" w:tplc="E0327C0A"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5410566"/>
    <w:multiLevelType w:val="hybridMultilevel"/>
    <w:tmpl w:val="8F2C071C"/>
    <w:lvl w:ilvl="0" w:tplc="34C4D2F2">
      <w:start w:val="1"/>
      <w:numFmt w:val="bullet"/>
      <w:lvlText w:val="-"/>
      <w:lvlJc w:val="left"/>
      <w:pPr>
        <w:tabs>
          <w:tab w:val="num" w:pos="720"/>
        </w:tabs>
        <w:ind w:left="720" w:hanging="360"/>
      </w:pPr>
      <w:rPr>
        <w:rFonts w:ascii="Times New Roman" w:hAnsi="Times New Roman" w:hint="default"/>
      </w:rPr>
    </w:lvl>
    <w:lvl w:ilvl="1" w:tplc="0380C780" w:tentative="1">
      <w:start w:val="1"/>
      <w:numFmt w:val="bullet"/>
      <w:lvlText w:val="-"/>
      <w:lvlJc w:val="left"/>
      <w:pPr>
        <w:tabs>
          <w:tab w:val="num" w:pos="1440"/>
        </w:tabs>
        <w:ind w:left="1440" w:hanging="360"/>
      </w:pPr>
      <w:rPr>
        <w:rFonts w:ascii="Times New Roman" w:hAnsi="Times New Roman" w:hint="default"/>
      </w:rPr>
    </w:lvl>
    <w:lvl w:ilvl="2" w:tplc="202EED80" w:tentative="1">
      <w:start w:val="1"/>
      <w:numFmt w:val="bullet"/>
      <w:lvlText w:val="-"/>
      <w:lvlJc w:val="left"/>
      <w:pPr>
        <w:tabs>
          <w:tab w:val="num" w:pos="2160"/>
        </w:tabs>
        <w:ind w:left="2160" w:hanging="360"/>
      </w:pPr>
      <w:rPr>
        <w:rFonts w:ascii="Times New Roman" w:hAnsi="Times New Roman" w:hint="default"/>
      </w:rPr>
    </w:lvl>
    <w:lvl w:ilvl="3" w:tplc="018CABA6" w:tentative="1">
      <w:start w:val="1"/>
      <w:numFmt w:val="bullet"/>
      <w:lvlText w:val="-"/>
      <w:lvlJc w:val="left"/>
      <w:pPr>
        <w:tabs>
          <w:tab w:val="num" w:pos="2880"/>
        </w:tabs>
        <w:ind w:left="2880" w:hanging="360"/>
      </w:pPr>
      <w:rPr>
        <w:rFonts w:ascii="Times New Roman" w:hAnsi="Times New Roman" w:hint="default"/>
      </w:rPr>
    </w:lvl>
    <w:lvl w:ilvl="4" w:tplc="9432D430" w:tentative="1">
      <w:start w:val="1"/>
      <w:numFmt w:val="bullet"/>
      <w:lvlText w:val="-"/>
      <w:lvlJc w:val="left"/>
      <w:pPr>
        <w:tabs>
          <w:tab w:val="num" w:pos="3600"/>
        </w:tabs>
        <w:ind w:left="3600" w:hanging="360"/>
      </w:pPr>
      <w:rPr>
        <w:rFonts w:ascii="Times New Roman" w:hAnsi="Times New Roman" w:hint="default"/>
      </w:rPr>
    </w:lvl>
    <w:lvl w:ilvl="5" w:tplc="C8A29E5E" w:tentative="1">
      <w:start w:val="1"/>
      <w:numFmt w:val="bullet"/>
      <w:lvlText w:val="-"/>
      <w:lvlJc w:val="left"/>
      <w:pPr>
        <w:tabs>
          <w:tab w:val="num" w:pos="4320"/>
        </w:tabs>
        <w:ind w:left="4320" w:hanging="360"/>
      </w:pPr>
      <w:rPr>
        <w:rFonts w:ascii="Times New Roman" w:hAnsi="Times New Roman" w:hint="default"/>
      </w:rPr>
    </w:lvl>
    <w:lvl w:ilvl="6" w:tplc="0C1CFF94" w:tentative="1">
      <w:start w:val="1"/>
      <w:numFmt w:val="bullet"/>
      <w:lvlText w:val="-"/>
      <w:lvlJc w:val="left"/>
      <w:pPr>
        <w:tabs>
          <w:tab w:val="num" w:pos="5040"/>
        </w:tabs>
        <w:ind w:left="5040" w:hanging="360"/>
      </w:pPr>
      <w:rPr>
        <w:rFonts w:ascii="Times New Roman" w:hAnsi="Times New Roman" w:hint="default"/>
      </w:rPr>
    </w:lvl>
    <w:lvl w:ilvl="7" w:tplc="97227342" w:tentative="1">
      <w:start w:val="1"/>
      <w:numFmt w:val="bullet"/>
      <w:lvlText w:val="-"/>
      <w:lvlJc w:val="left"/>
      <w:pPr>
        <w:tabs>
          <w:tab w:val="num" w:pos="5760"/>
        </w:tabs>
        <w:ind w:left="5760" w:hanging="360"/>
      </w:pPr>
      <w:rPr>
        <w:rFonts w:ascii="Times New Roman" w:hAnsi="Times New Roman" w:hint="default"/>
      </w:rPr>
    </w:lvl>
    <w:lvl w:ilvl="8" w:tplc="05642F04"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69468F9"/>
    <w:multiLevelType w:val="hybridMultilevel"/>
    <w:tmpl w:val="B4C8D856"/>
    <w:lvl w:ilvl="0" w:tplc="03AA0FE2">
      <w:start w:val="1"/>
      <w:numFmt w:val="bullet"/>
      <w:lvlText w:val="-"/>
      <w:lvlJc w:val="left"/>
      <w:pPr>
        <w:tabs>
          <w:tab w:val="num" w:pos="720"/>
        </w:tabs>
        <w:ind w:left="720" w:hanging="360"/>
      </w:pPr>
      <w:rPr>
        <w:rFonts w:ascii="Times New Roman" w:hAnsi="Times New Roman" w:hint="default"/>
      </w:rPr>
    </w:lvl>
    <w:lvl w:ilvl="1" w:tplc="98EAF8CA" w:tentative="1">
      <w:start w:val="1"/>
      <w:numFmt w:val="bullet"/>
      <w:lvlText w:val="-"/>
      <w:lvlJc w:val="left"/>
      <w:pPr>
        <w:tabs>
          <w:tab w:val="num" w:pos="1440"/>
        </w:tabs>
        <w:ind w:left="1440" w:hanging="360"/>
      </w:pPr>
      <w:rPr>
        <w:rFonts w:ascii="Times New Roman" w:hAnsi="Times New Roman" w:hint="default"/>
      </w:rPr>
    </w:lvl>
    <w:lvl w:ilvl="2" w:tplc="E0E2FB3A" w:tentative="1">
      <w:start w:val="1"/>
      <w:numFmt w:val="bullet"/>
      <w:lvlText w:val="-"/>
      <w:lvlJc w:val="left"/>
      <w:pPr>
        <w:tabs>
          <w:tab w:val="num" w:pos="2160"/>
        </w:tabs>
        <w:ind w:left="2160" w:hanging="360"/>
      </w:pPr>
      <w:rPr>
        <w:rFonts w:ascii="Times New Roman" w:hAnsi="Times New Roman" w:hint="default"/>
      </w:rPr>
    </w:lvl>
    <w:lvl w:ilvl="3" w:tplc="80D00EB4" w:tentative="1">
      <w:start w:val="1"/>
      <w:numFmt w:val="bullet"/>
      <w:lvlText w:val="-"/>
      <w:lvlJc w:val="left"/>
      <w:pPr>
        <w:tabs>
          <w:tab w:val="num" w:pos="2880"/>
        </w:tabs>
        <w:ind w:left="2880" w:hanging="360"/>
      </w:pPr>
      <w:rPr>
        <w:rFonts w:ascii="Times New Roman" w:hAnsi="Times New Roman" w:hint="default"/>
      </w:rPr>
    </w:lvl>
    <w:lvl w:ilvl="4" w:tplc="93442DB8" w:tentative="1">
      <w:start w:val="1"/>
      <w:numFmt w:val="bullet"/>
      <w:lvlText w:val="-"/>
      <w:lvlJc w:val="left"/>
      <w:pPr>
        <w:tabs>
          <w:tab w:val="num" w:pos="3600"/>
        </w:tabs>
        <w:ind w:left="3600" w:hanging="360"/>
      </w:pPr>
      <w:rPr>
        <w:rFonts w:ascii="Times New Roman" w:hAnsi="Times New Roman" w:hint="default"/>
      </w:rPr>
    </w:lvl>
    <w:lvl w:ilvl="5" w:tplc="4BE4F634" w:tentative="1">
      <w:start w:val="1"/>
      <w:numFmt w:val="bullet"/>
      <w:lvlText w:val="-"/>
      <w:lvlJc w:val="left"/>
      <w:pPr>
        <w:tabs>
          <w:tab w:val="num" w:pos="4320"/>
        </w:tabs>
        <w:ind w:left="4320" w:hanging="360"/>
      </w:pPr>
      <w:rPr>
        <w:rFonts w:ascii="Times New Roman" w:hAnsi="Times New Roman" w:hint="default"/>
      </w:rPr>
    </w:lvl>
    <w:lvl w:ilvl="6" w:tplc="F2E84D6A" w:tentative="1">
      <w:start w:val="1"/>
      <w:numFmt w:val="bullet"/>
      <w:lvlText w:val="-"/>
      <w:lvlJc w:val="left"/>
      <w:pPr>
        <w:tabs>
          <w:tab w:val="num" w:pos="5040"/>
        </w:tabs>
        <w:ind w:left="5040" w:hanging="360"/>
      </w:pPr>
      <w:rPr>
        <w:rFonts w:ascii="Times New Roman" w:hAnsi="Times New Roman" w:hint="default"/>
      </w:rPr>
    </w:lvl>
    <w:lvl w:ilvl="7" w:tplc="534282B0" w:tentative="1">
      <w:start w:val="1"/>
      <w:numFmt w:val="bullet"/>
      <w:lvlText w:val="-"/>
      <w:lvlJc w:val="left"/>
      <w:pPr>
        <w:tabs>
          <w:tab w:val="num" w:pos="5760"/>
        </w:tabs>
        <w:ind w:left="5760" w:hanging="360"/>
      </w:pPr>
      <w:rPr>
        <w:rFonts w:ascii="Times New Roman" w:hAnsi="Times New Roman" w:hint="default"/>
      </w:rPr>
    </w:lvl>
    <w:lvl w:ilvl="8" w:tplc="244AA8A0"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ABC5482"/>
    <w:multiLevelType w:val="hybridMultilevel"/>
    <w:tmpl w:val="75DC0AB2"/>
    <w:lvl w:ilvl="0" w:tplc="BAE8D48E">
      <w:start w:val="1"/>
      <w:numFmt w:val="bullet"/>
      <w:lvlText w:val="-"/>
      <w:lvlJc w:val="left"/>
      <w:pPr>
        <w:tabs>
          <w:tab w:val="num" w:pos="720"/>
        </w:tabs>
        <w:ind w:left="720" w:hanging="360"/>
      </w:pPr>
      <w:rPr>
        <w:rFonts w:ascii="Times New Roman" w:hAnsi="Times New Roman" w:hint="default"/>
      </w:rPr>
    </w:lvl>
    <w:lvl w:ilvl="1" w:tplc="E89C5F7C" w:tentative="1">
      <w:start w:val="1"/>
      <w:numFmt w:val="bullet"/>
      <w:lvlText w:val="-"/>
      <w:lvlJc w:val="left"/>
      <w:pPr>
        <w:tabs>
          <w:tab w:val="num" w:pos="1440"/>
        </w:tabs>
        <w:ind w:left="1440" w:hanging="360"/>
      </w:pPr>
      <w:rPr>
        <w:rFonts w:ascii="Times New Roman" w:hAnsi="Times New Roman" w:hint="default"/>
      </w:rPr>
    </w:lvl>
    <w:lvl w:ilvl="2" w:tplc="843C9AD6" w:tentative="1">
      <w:start w:val="1"/>
      <w:numFmt w:val="bullet"/>
      <w:lvlText w:val="-"/>
      <w:lvlJc w:val="left"/>
      <w:pPr>
        <w:tabs>
          <w:tab w:val="num" w:pos="2160"/>
        </w:tabs>
        <w:ind w:left="2160" w:hanging="360"/>
      </w:pPr>
      <w:rPr>
        <w:rFonts w:ascii="Times New Roman" w:hAnsi="Times New Roman" w:hint="default"/>
      </w:rPr>
    </w:lvl>
    <w:lvl w:ilvl="3" w:tplc="839EB2E4" w:tentative="1">
      <w:start w:val="1"/>
      <w:numFmt w:val="bullet"/>
      <w:lvlText w:val="-"/>
      <w:lvlJc w:val="left"/>
      <w:pPr>
        <w:tabs>
          <w:tab w:val="num" w:pos="2880"/>
        </w:tabs>
        <w:ind w:left="2880" w:hanging="360"/>
      </w:pPr>
      <w:rPr>
        <w:rFonts w:ascii="Times New Roman" w:hAnsi="Times New Roman" w:hint="default"/>
      </w:rPr>
    </w:lvl>
    <w:lvl w:ilvl="4" w:tplc="7F9290CE" w:tentative="1">
      <w:start w:val="1"/>
      <w:numFmt w:val="bullet"/>
      <w:lvlText w:val="-"/>
      <w:lvlJc w:val="left"/>
      <w:pPr>
        <w:tabs>
          <w:tab w:val="num" w:pos="3600"/>
        </w:tabs>
        <w:ind w:left="3600" w:hanging="360"/>
      </w:pPr>
      <w:rPr>
        <w:rFonts w:ascii="Times New Roman" w:hAnsi="Times New Roman" w:hint="default"/>
      </w:rPr>
    </w:lvl>
    <w:lvl w:ilvl="5" w:tplc="B5BA463E" w:tentative="1">
      <w:start w:val="1"/>
      <w:numFmt w:val="bullet"/>
      <w:lvlText w:val="-"/>
      <w:lvlJc w:val="left"/>
      <w:pPr>
        <w:tabs>
          <w:tab w:val="num" w:pos="4320"/>
        </w:tabs>
        <w:ind w:left="4320" w:hanging="360"/>
      </w:pPr>
      <w:rPr>
        <w:rFonts w:ascii="Times New Roman" w:hAnsi="Times New Roman" w:hint="default"/>
      </w:rPr>
    </w:lvl>
    <w:lvl w:ilvl="6" w:tplc="2EB68724" w:tentative="1">
      <w:start w:val="1"/>
      <w:numFmt w:val="bullet"/>
      <w:lvlText w:val="-"/>
      <w:lvlJc w:val="left"/>
      <w:pPr>
        <w:tabs>
          <w:tab w:val="num" w:pos="5040"/>
        </w:tabs>
        <w:ind w:left="5040" w:hanging="360"/>
      </w:pPr>
      <w:rPr>
        <w:rFonts w:ascii="Times New Roman" w:hAnsi="Times New Roman" w:hint="default"/>
      </w:rPr>
    </w:lvl>
    <w:lvl w:ilvl="7" w:tplc="0EBC90B2" w:tentative="1">
      <w:start w:val="1"/>
      <w:numFmt w:val="bullet"/>
      <w:lvlText w:val="-"/>
      <w:lvlJc w:val="left"/>
      <w:pPr>
        <w:tabs>
          <w:tab w:val="num" w:pos="5760"/>
        </w:tabs>
        <w:ind w:left="5760" w:hanging="360"/>
      </w:pPr>
      <w:rPr>
        <w:rFonts w:ascii="Times New Roman" w:hAnsi="Times New Roman" w:hint="default"/>
      </w:rPr>
    </w:lvl>
    <w:lvl w:ilvl="8" w:tplc="71BEF3CA"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FF65A3E"/>
    <w:multiLevelType w:val="hybridMultilevel"/>
    <w:tmpl w:val="757C865E"/>
    <w:lvl w:ilvl="0" w:tplc="EE2E23A2">
      <w:numFmt w:val="bullet"/>
      <w:lvlText w:val=""/>
      <w:lvlJc w:val="left"/>
      <w:pPr>
        <w:ind w:left="1211" w:hanging="360"/>
      </w:pPr>
      <w:rPr>
        <w:rFonts w:ascii="Symbol" w:eastAsia="Arial Unicode MS" w:hAnsi="Symbol"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16cid:durableId="564030085">
    <w:abstractNumId w:val="23"/>
  </w:num>
  <w:num w:numId="2" w16cid:durableId="97219653">
    <w:abstractNumId w:val="19"/>
  </w:num>
  <w:num w:numId="3" w16cid:durableId="1619987811">
    <w:abstractNumId w:val="36"/>
  </w:num>
  <w:num w:numId="4" w16cid:durableId="1152521723">
    <w:abstractNumId w:val="9"/>
  </w:num>
  <w:num w:numId="5" w16cid:durableId="1976131532">
    <w:abstractNumId w:val="20"/>
  </w:num>
  <w:num w:numId="6" w16cid:durableId="1520855611">
    <w:abstractNumId w:val="9"/>
  </w:num>
  <w:num w:numId="7" w16cid:durableId="669798977">
    <w:abstractNumId w:val="31"/>
  </w:num>
  <w:num w:numId="8" w16cid:durableId="1004943562">
    <w:abstractNumId w:val="11"/>
  </w:num>
  <w:num w:numId="9" w16cid:durableId="368839091">
    <w:abstractNumId w:val="42"/>
  </w:num>
  <w:num w:numId="10" w16cid:durableId="1714190821">
    <w:abstractNumId w:val="39"/>
  </w:num>
  <w:num w:numId="11" w16cid:durableId="1866015539">
    <w:abstractNumId w:val="29"/>
  </w:num>
  <w:num w:numId="12" w16cid:durableId="1638951664">
    <w:abstractNumId w:val="46"/>
  </w:num>
  <w:num w:numId="13" w16cid:durableId="1564946998">
    <w:abstractNumId w:val="5"/>
  </w:num>
  <w:num w:numId="14" w16cid:durableId="1595241673">
    <w:abstractNumId w:val="30"/>
  </w:num>
  <w:num w:numId="15" w16cid:durableId="171576656">
    <w:abstractNumId w:val="12"/>
  </w:num>
  <w:num w:numId="16" w16cid:durableId="104270185">
    <w:abstractNumId w:val="10"/>
  </w:num>
  <w:num w:numId="17" w16cid:durableId="263461562">
    <w:abstractNumId w:val="21"/>
  </w:num>
  <w:num w:numId="18" w16cid:durableId="946035828">
    <w:abstractNumId w:val="15"/>
  </w:num>
  <w:num w:numId="19" w16cid:durableId="374742895">
    <w:abstractNumId w:val="6"/>
  </w:num>
  <w:num w:numId="20" w16cid:durableId="1092320355">
    <w:abstractNumId w:val="4"/>
  </w:num>
  <w:num w:numId="21" w16cid:durableId="1877694032">
    <w:abstractNumId w:val="43"/>
  </w:num>
  <w:num w:numId="22" w16cid:durableId="467405404">
    <w:abstractNumId w:val="34"/>
  </w:num>
  <w:num w:numId="23" w16cid:durableId="1040742516">
    <w:abstractNumId w:val="24"/>
  </w:num>
  <w:num w:numId="24" w16cid:durableId="560213767">
    <w:abstractNumId w:val="17"/>
  </w:num>
  <w:num w:numId="25" w16cid:durableId="1196962790">
    <w:abstractNumId w:val="18"/>
  </w:num>
  <w:num w:numId="26" w16cid:durableId="790323885">
    <w:abstractNumId w:val="44"/>
  </w:num>
  <w:num w:numId="27" w16cid:durableId="1124692539">
    <w:abstractNumId w:val="3"/>
  </w:num>
  <w:num w:numId="28" w16cid:durableId="443966880">
    <w:abstractNumId w:val="25"/>
  </w:num>
  <w:num w:numId="29" w16cid:durableId="542715261">
    <w:abstractNumId w:val="7"/>
  </w:num>
  <w:num w:numId="30" w16cid:durableId="1764692178">
    <w:abstractNumId w:val="27"/>
  </w:num>
  <w:num w:numId="31" w16cid:durableId="1719664737">
    <w:abstractNumId w:val="26"/>
  </w:num>
  <w:num w:numId="32" w16cid:durableId="574127118">
    <w:abstractNumId w:val="38"/>
  </w:num>
  <w:num w:numId="33" w16cid:durableId="675503588">
    <w:abstractNumId w:val="16"/>
  </w:num>
  <w:num w:numId="34" w16cid:durableId="1731881523">
    <w:abstractNumId w:val="37"/>
  </w:num>
  <w:num w:numId="35" w16cid:durableId="1885755613">
    <w:abstractNumId w:val="32"/>
  </w:num>
  <w:num w:numId="36" w16cid:durableId="1012026543">
    <w:abstractNumId w:val="13"/>
  </w:num>
  <w:num w:numId="37" w16cid:durableId="2081441853">
    <w:abstractNumId w:val="22"/>
  </w:num>
  <w:num w:numId="38" w16cid:durableId="1742094149">
    <w:abstractNumId w:val="41"/>
  </w:num>
  <w:num w:numId="39" w16cid:durableId="1896116585">
    <w:abstractNumId w:val="1"/>
  </w:num>
  <w:num w:numId="40" w16cid:durableId="1610772560">
    <w:abstractNumId w:val="35"/>
  </w:num>
  <w:num w:numId="41" w16cid:durableId="2137866928">
    <w:abstractNumId w:val="8"/>
  </w:num>
  <w:num w:numId="42" w16cid:durableId="521558415">
    <w:abstractNumId w:val="45"/>
  </w:num>
  <w:num w:numId="43" w16cid:durableId="293800183">
    <w:abstractNumId w:val="40"/>
  </w:num>
  <w:num w:numId="44" w16cid:durableId="1886982462">
    <w:abstractNumId w:val="33"/>
  </w:num>
  <w:num w:numId="45" w16cid:durableId="1944801661">
    <w:abstractNumId w:val="28"/>
  </w:num>
  <w:num w:numId="46" w16cid:durableId="2043742467">
    <w:abstractNumId w:val="14"/>
  </w:num>
  <w:num w:numId="47" w16cid:durableId="19444136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2C6"/>
    <w:rsid w:val="00002FF4"/>
    <w:rsid w:val="000067B2"/>
    <w:rsid w:val="00007533"/>
    <w:rsid w:val="00010092"/>
    <w:rsid w:val="00011778"/>
    <w:rsid w:val="000250A4"/>
    <w:rsid w:val="00025AA8"/>
    <w:rsid w:val="000278FC"/>
    <w:rsid w:val="000310B2"/>
    <w:rsid w:val="000318BF"/>
    <w:rsid w:val="00040982"/>
    <w:rsid w:val="00041E0D"/>
    <w:rsid w:val="00060363"/>
    <w:rsid w:val="00062F56"/>
    <w:rsid w:val="000650CB"/>
    <w:rsid w:val="0006670F"/>
    <w:rsid w:val="0007544E"/>
    <w:rsid w:val="0007696A"/>
    <w:rsid w:val="00083157"/>
    <w:rsid w:val="0008487E"/>
    <w:rsid w:val="00092E0A"/>
    <w:rsid w:val="00095B4C"/>
    <w:rsid w:val="000A3D19"/>
    <w:rsid w:val="000A41D4"/>
    <w:rsid w:val="000B430E"/>
    <w:rsid w:val="000B52C7"/>
    <w:rsid w:val="000C47F7"/>
    <w:rsid w:val="000C6BFE"/>
    <w:rsid w:val="000C78BD"/>
    <w:rsid w:val="000C7C47"/>
    <w:rsid w:val="000E1EBA"/>
    <w:rsid w:val="000E444B"/>
    <w:rsid w:val="000E591E"/>
    <w:rsid w:val="000F2D87"/>
    <w:rsid w:val="000F4017"/>
    <w:rsid w:val="00110A2A"/>
    <w:rsid w:val="00113BBB"/>
    <w:rsid w:val="001144B3"/>
    <w:rsid w:val="00115C7E"/>
    <w:rsid w:val="0011657D"/>
    <w:rsid w:val="0013336D"/>
    <w:rsid w:val="00140595"/>
    <w:rsid w:val="00146E0B"/>
    <w:rsid w:val="00152AB9"/>
    <w:rsid w:val="0015795F"/>
    <w:rsid w:val="00164CC4"/>
    <w:rsid w:val="00171E67"/>
    <w:rsid w:val="00174BE2"/>
    <w:rsid w:val="00186409"/>
    <w:rsid w:val="00191E9E"/>
    <w:rsid w:val="001A1403"/>
    <w:rsid w:val="001A6396"/>
    <w:rsid w:val="001B01C8"/>
    <w:rsid w:val="001B7AE1"/>
    <w:rsid w:val="001C3564"/>
    <w:rsid w:val="001C4CB2"/>
    <w:rsid w:val="001D1569"/>
    <w:rsid w:val="001E1770"/>
    <w:rsid w:val="001E3758"/>
    <w:rsid w:val="001E63B5"/>
    <w:rsid w:val="001F3CC2"/>
    <w:rsid w:val="001F7D15"/>
    <w:rsid w:val="002055C2"/>
    <w:rsid w:val="00212153"/>
    <w:rsid w:val="00216387"/>
    <w:rsid w:val="00225988"/>
    <w:rsid w:val="00237DA3"/>
    <w:rsid w:val="00255620"/>
    <w:rsid w:val="00271B63"/>
    <w:rsid w:val="00274ACE"/>
    <w:rsid w:val="00276395"/>
    <w:rsid w:val="002809A5"/>
    <w:rsid w:val="0028246D"/>
    <w:rsid w:val="002839D2"/>
    <w:rsid w:val="0028593C"/>
    <w:rsid w:val="002B1674"/>
    <w:rsid w:val="002B5DE4"/>
    <w:rsid w:val="002B6746"/>
    <w:rsid w:val="002C0AED"/>
    <w:rsid w:val="002C10E2"/>
    <w:rsid w:val="002C6FB7"/>
    <w:rsid w:val="002D2C9A"/>
    <w:rsid w:val="002D4761"/>
    <w:rsid w:val="002D6360"/>
    <w:rsid w:val="002D7BE6"/>
    <w:rsid w:val="002E1735"/>
    <w:rsid w:val="002F04E2"/>
    <w:rsid w:val="00302E5B"/>
    <w:rsid w:val="00303950"/>
    <w:rsid w:val="003123F9"/>
    <w:rsid w:val="00316538"/>
    <w:rsid w:val="0032006F"/>
    <w:rsid w:val="00321E66"/>
    <w:rsid w:val="00334667"/>
    <w:rsid w:val="003363CA"/>
    <w:rsid w:val="00344F23"/>
    <w:rsid w:val="00346BAE"/>
    <w:rsid w:val="003526E7"/>
    <w:rsid w:val="003825A1"/>
    <w:rsid w:val="00390EDF"/>
    <w:rsid w:val="00390FC9"/>
    <w:rsid w:val="003947AF"/>
    <w:rsid w:val="003954D3"/>
    <w:rsid w:val="003C1398"/>
    <w:rsid w:val="003C3420"/>
    <w:rsid w:val="003C3E93"/>
    <w:rsid w:val="003D7C12"/>
    <w:rsid w:val="003E11BE"/>
    <w:rsid w:val="003E73C5"/>
    <w:rsid w:val="003F1AC8"/>
    <w:rsid w:val="003F6689"/>
    <w:rsid w:val="00402571"/>
    <w:rsid w:val="0040642C"/>
    <w:rsid w:val="00406F9C"/>
    <w:rsid w:val="0042086F"/>
    <w:rsid w:val="0042279D"/>
    <w:rsid w:val="0042418F"/>
    <w:rsid w:val="00433D81"/>
    <w:rsid w:val="00433FD9"/>
    <w:rsid w:val="004419C9"/>
    <w:rsid w:val="0044399F"/>
    <w:rsid w:val="00450C26"/>
    <w:rsid w:val="00451859"/>
    <w:rsid w:val="004740AE"/>
    <w:rsid w:val="0049360F"/>
    <w:rsid w:val="00496AF5"/>
    <w:rsid w:val="004A0952"/>
    <w:rsid w:val="004A24E7"/>
    <w:rsid w:val="004B5886"/>
    <w:rsid w:val="004C2827"/>
    <w:rsid w:val="004D0369"/>
    <w:rsid w:val="004D623F"/>
    <w:rsid w:val="004E3DD3"/>
    <w:rsid w:val="004F3CB7"/>
    <w:rsid w:val="0050637C"/>
    <w:rsid w:val="005139E3"/>
    <w:rsid w:val="00521263"/>
    <w:rsid w:val="005260DD"/>
    <w:rsid w:val="00527AB1"/>
    <w:rsid w:val="00530374"/>
    <w:rsid w:val="00531BC0"/>
    <w:rsid w:val="005438F9"/>
    <w:rsid w:val="005447D8"/>
    <w:rsid w:val="00550EB3"/>
    <w:rsid w:val="00573E7D"/>
    <w:rsid w:val="00580CC3"/>
    <w:rsid w:val="005824BC"/>
    <w:rsid w:val="005861E1"/>
    <w:rsid w:val="005951BE"/>
    <w:rsid w:val="00595CCC"/>
    <w:rsid w:val="00597D27"/>
    <w:rsid w:val="00597EE6"/>
    <w:rsid w:val="005A5BCD"/>
    <w:rsid w:val="005A7818"/>
    <w:rsid w:val="005B5928"/>
    <w:rsid w:val="005C796D"/>
    <w:rsid w:val="005C7BC1"/>
    <w:rsid w:val="005D00A5"/>
    <w:rsid w:val="005D2BE7"/>
    <w:rsid w:val="005D6088"/>
    <w:rsid w:val="005E3D77"/>
    <w:rsid w:val="005F3258"/>
    <w:rsid w:val="006039CA"/>
    <w:rsid w:val="00604DE6"/>
    <w:rsid w:val="006116F2"/>
    <w:rsid w:val="00615BAC"/>
    <w:rsid w:val="00616D9B"/>
    <w:rsid w:val="0062589E"/>
    <w:rsid w:val="00630736"/>
    <w:rsid w:val="006432C6"/>
    <w:rsid w:val="006542BE"/>
    <w:rsid w:val="00660649"/>
    <w:rsid w:val="00662CC8"/>
    <w:rsid w:val="00694D0F"/>
    <w:rsid w:val="006C0E63"/>
    <w:rsid w:val="006C1E74"/>
    <w:rsid w:val="006D0533"/>
    <w:rsid w:val="006D28F2"/>
    <w:rsid w:val="006F1A6C"/>
    <w:rsid w:val="006F3545"/>
    <w:rsid w:val="006F74B6"/>
    <w:rsid w:val="007011CB"/>
    <w:rsid w:val="00704399"/>
    <w:rsid w:val="007050F8"/>
    <w:rsid w:val="00705462"/>
    <w:rsid w:val="00725C53"/>
    <w:rsid w:val="00734E65"/>
    <w:rsid w:val="00743A1D"/>
    <w:rsid w:val="00745424"/>
    <w:rsid w:val="007462CA"/>
    <w:rsid w:val="007527F9"/>
    <w:rsid w:val="0078567F"/>
    <w:rsid w:val="00786484"/>
    <w:rsid w:val="007868FE"/>
    <w:rsid w:val="00792A77"/>
    <w:rsid w:val="00795AE2"/>
    <w:rsid w:val="00795C35"/>
    <w:rsid w:val="007A1392"/>
    <w:rsid w:val="007A5448"/>
    <w:rsid w:val="007B2BD5"/>
    <w:rsid w:val="007C700E"/>
    <w:rsid w:val="007D1580"/>
    <w:rsid w:val="007D4990"/>
    <w:rsid w:val="007D4D58"/>
    <w:rsid w:val="007D5CB6"/>
    <w:rsid w:val="007E4423"/>
    <w:rsid w:val="007E79F0"/>
    <w:rsid w:val="007F0D71"/>
    <w:rsid w:val="007F39AE"/>
    <w:rsid w:val="007F49FB"/>
    <w:rsid w:val="007F4F73"/>
    <w:rsid w:val="0080203B"/>
    <w:rsid w:val="00804936"/>
    <w:rsid w:val="00804C29"/>
    <w:rsid w:val="00806E0C"/>
    <w:rsid w:val="008133AC"/>
    <w:rsid w:val="00813E8A"/>
    <w:rsid w:val="0082073E"/>
    <w:rsid w:val="00823849"/>
    <w:rsid w:val="00834A2C"/>
    <w:rsid w:val="008518ED"/>
    <w:rsid w:val="00852818"/>
    <w:rsid w:val="00855CB4"/>
    <w:rsid w:val="00865197"/>
    <w:rsid w:val="00866F8C"/>
    <w:rsid w:val="00867342"/>
    <w:rsid w:val="00871CAE"/>
    <w:rsid w:val="00872CAB"/>
    <w:rsid w:val="00881883"/>
    <w:rsid w:val="008828CD"/>
    <w:rsid w:val="00885780"/>
    <w:rsid w:val="00885F45"/>
    <w:rsid w:val="008A0904"/>
    <w:rsid w:val="008B0AE9"/>
    <w:rsid w:val="008D327F"/>
    <w:rsid w:val="008E1007"/>
    <w:rsid w:val="00903C72"/>
    <w:rsid w:val="00914789"/>
    <w:rsid w:val="009147AA"/>
    <w:rsid w:val="00915D23"/>
    <w:rsid w:val="00916885"/>
    <w:rsid w:val="00917ECB"/>
    <w:rsid w:val="0092098E"/>
    <w:rsid w:val="00920BEF"/>
    <w:rsid w:val="00927E3C"/>
    <w:rsid w:val="00944505"/>
    <w:rsid w:val="009543BA"/>
    <w:rsid w:val="0096128F"/>
    <w:rsid w:val="0096624F"/>
    <w:rsid w:val="0098488D"/>
    <w:rsid w:val="00995BCB"/>
    <w:rsid w:val="009B4E9D"/>
    <w:rsid w:val="009B6897"/>
    <w:rsid w:val="009C1146"/>
    <w:rsid w:val="009C130F"/>
    <w:rsid w:val="009C2384"/>
    <w:rsid w:val="009C2A77"/>
    <w:rsid w:val="009C7579"/>
    <w:rsid w:val="009D4BA2"/>
    <w:rsid w:val="009D5BD8"/>
    <w:rsid w:val="009D7682"/>
    <w:rsid w:val="009E4F9F"/>
    <w:rsid w:val="009E7E4C"/>
    <w:rsid w:val="00A11F62"/>
    <w:rsid w:val="00A131DB"/>
    <w:rsid w:val="00A146B1"/>
    <w:rsid w:val="00A20D3A"/>
    <w:rsid w:val="00A25ACA"/>
    <w:rsid w:val="00A262C0"/>
    <w:rsid w:val="00A31420"/>
    <w:rsid w:val="00A31E98"/>
    <w:rsid w:val="00A36495"/>
    <w:rsid w:val="00A3709D"/>
    <w:rsid w:val="00A459B2"/>
    <w:rsid w:val="00A45C48"/>
    <w:rsid w:val="00A56E8B"/>
    <w:rsid w:val="00A61CC0"/>
    <w:rsid w:val="00A654AD"/>
    <w:rsid w:val="00A67251"/>
    <w:rsid w:val="00A716C5"/>
    <w:rsid w:val="00A72391"/>
    <w:rsid w:val="00A72491"/>
    <w:rsid w:val="00A75D74"/>
    <w:rsid w:val="00A8184A"/>
    <w:rsid w:val="00A853F0"/>
    <w:rsid w:val="00A85B87"/>
    <w:rsid w:val="00A95C38"/>
    <w:rsid w:val="00AA14CC"/>
    <w:rsid w:val="00AA76C7"/>
    <w:rsid w:val="00AB0C0F"/>
    <w:rsid w:val="00AB6334"/>
    <w:rsid w:val="00AC3052"/>
    <w:rsid w:val="00AC626B"/>
    <w:rsid w:val="00AC729A"/>
    <w:rsid w:val="00AC7B3C"/>
    <w:rsid w:val="00AC7D3C"/>
    <w:rsid w:val="00AD5832"/>
    <w:rsid w:val="00AF350B"/>
    <w:rsid w:val="00AF6239"/>
    <w:rsid w:val="00B034D7"/>
    <w:rsid w:val="00B12B56"/>
    <w:rsid w:val="00B208D8"/>
    <w:rsid w:val="00B24F43"/>
    <w:rsid w:val="00B260C8"/>
    <w:rsid w:val="00B425E3"/>
    <w:rsid w:val="00B42988"/>
    <w:rsid w:val="00B46707"/>
    <w:rsid w:val="00B52F33"/>
    <w:rsid w:val="00B5332B"/>
    <w:rsid w:val="00B5534A"/>
    <w:rsid w:val="00B55405"/>
    <w:rsid w:val="00B64D9D"/>
    <w:rsid w:val="00B80A27"/>
    <w:rsid w:val="00B81D0F"/>
    <w:rsid w:val="00B85237"/>
    <w:rsid w:val="00B85DCC"/>
    <w:rsid w:val="00B85F62"/>
    <w:rsid w:val="00B90248"/>
    <w:rsid w:val="00B92013"/>
    <w:rsid w:val="00BB2F6A"/>
    <w:rsid w:val="00BB376F"/>
    <w:rsid w:val="00BB7176"/>
    <w:rsid w:val="00BC0F15"/>
    <w:rsid w:val="00BD1768"/>
    <w:rsid w:val="00BD44F9"/>
    <w:rsid w:val="00BF27D7"/>
    <w:rsid w:val="00C1264A"/>
    <w:rsid w:val="00C17FCF"/>
    <w:rsid w:val="00C36774"/>
    <w:rsid w:val="00C47111"/>
    <w:rsid w:val="00C51214"/>
    <w:rsid w:val="00C676D6"/>
    <w:rsid w:val="00C72D34"/>
    <w:rsid w:val="00C912CD"/>
    <w:rsid w:val="00CC79A0"/>
    <w:rsid w:val="00CD50CA"/>
    <w:rsid w:val="00CD552C"/>
    <w:rsid w:val="00CF5A89"/>
    <w:rsid w:val="00D018DC"/>
    <w:rsid w:val="00D03F2D"/>
    <w:rsid w:val="00D1091A"/>
    <w:rsid w:val="00D10FBA"/>
    <w:rsid w:val="00D2464C"/>
    <w:rsid w:val="00D37533"/>
    <w:rsid w:val="00D4044F"/>
    <w:rsid w:val="00D44E65"/>
    <w:rsid w:val="00D47327"/>
    <w:rsid w:val="00D576C7"/>
    <w:rsid w:val="00D64A89"/>
    <w:rsid w:val="00D70FB1"/>
    <w:rsid w:val="00D80488"/>
    <w:rsid w:val="00D90182"/>
    <w:rsid w:val="00D9681C"/>
    <w:rsid w:val="00DB0B4B"/>
    <w:rsid w:val="00DB5D96"/>
    <w:rsid w:val="00DC311B"/>
    <w:rsid w:val="00DC73A7"/>
    <w:rsid w:val="00DD17A4"/>
    <w:rsid w:val="00DD4E7F"/>
    <w:rsid w:val="00DD6004"/>
    <w:rsid w:val="00DF1D7E"/>
    <w:rsid w:val="00E0283E"/>
    <w:rsid w:val="00E21122"/>
    <w:rsid w:val="00E24649"/>
    <w:rsid w:val="00E26E37"/>
    <w:rsid w:val="00E51D97"/>
    <w:rsid w:val="00E66223"/>
    <w:rsid w:val="00E71019"/>
    <w:rsid w:val="00E76DDC"/>
    <w:rsid w:val="00E84C86"/>
    <w:rsid w:val="00E85682"/>
    <w:rsid w:val="00E87F5A"/>
    <w:rsid w:val="00E97C6F"/>
    <w:rsid w:val="00EA2F68"/>
    <w:rsid w:val="00EA466F"/>
    <w:rsid w:val="00EB29CD"/>
    <w:rsid w:val="00EC54E4"/>
    <w:rsid w:val="00ED597C"/>
    <w:rsid w:val="00EE2C94"/>
    <w:rsid w:val="00EF18F7"/>
    <w:rsid w:val="00EF2A3E"/>
    <w:rsid w:val="00EF2AB9"/>
    <w:rsid w:val="00EF6630"/>
    <w:rsid w:val="00F242F7"/>
    <w:rsid w:val="00F30946"/>
    <w:rsid w:val="00F403DE"/>
    <w:rsid w:val="00F52496"/>
    <w:rsid w:val="00F56A4D"/>
    <w:rsid w:val="00F710F0"/>
    <w:rsid w:val="00F74496"/>
    <w:rsid w:val="00F801DF"/>
    <w:rsid w:val="00F814B9"/>
    <w:rsid w:val="00FB3C20"/>
    <w:rsid w:val="00FB750C"/>
    <w:rsid w:val="00FB7DFC"/>
    <w:rsid w:val="00FD1B42"/>
    <w:rsid w:val="00FD447C"/>
    <w:rsid w:val="00FD5929"/>
    <w:rsid w:val="00FE489B"/>
    <w:rsid w:val="00FF3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1D0C"/>
  <w15:chartTrackingRefBased/>
  <w15:docId w15:val="{154CFC05-773D-42FB-9C95-9877A0C9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D1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exte de base,List Paragraph,Normal bullet 2"/>
    <w:basedOn w:val="Normal"/>
    <w:link w:val="ParagraphedelisteCar"/>
    <w:uiPriority w:val="34"/>
    <w:qFormat/>
    <w:rsid w:val="000A3D19"/>
    <w:pPr>
      <w:spacing w:after="0" w:line="240" w:lineRule="auto"/>
      <w:ind w:left="720"/>
      <w:contextualSpacing/>
    </w:pPr>
    <w:rPr>
      <w:rFonts w:ascii="Times New Roman" w:eastAsia="Times New Roman" w:hAnsi="Times New Roman" w:cs="Times New Roman"/>
      <w:sz w:val="24"/>
      <w:szCs w:val="24"/>
      <w:lang w:eastAsia="fr-FR"/>
    </w:rPr>
  </w:style>
  <w:style w:type="table" w:customStyle="1" w:styleId="Grilledutableau4">
    <w:name w:val="Grille du tableau4"/>
    <w:basedOn w:val="TableauNormal"/>
    <w:next w:val="Grilledutableau"/>
    <w:uiPriority w:val="59"/>
    <w:rsid w:val="002D2C9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2D2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TP">
    <w:name w:val="CCTP"/>
    <w:rsid w:val="0042279D"/>
    <w:pPr>
      <w:numPr>
        <w:numId w:val="3"/>
      </w:numPr>
      <w:suppressAutoHyphens/>
      <w:spacing w:after="120" w:line="240" w:lineRule="auto"/>
      <w:jc w:val="both"/>
    </w:pPr>
    <w:rPr>
      <w:rFonts w:ascii="Arial" w:eastAsia="Times New Roman" w:hAnsi="Arial" w:cs="Arial"/>
      <w:sz w:val="24"/>
      <w:szCs w:val="20"/>
      <w:lang w:eastAsia="ar-SA"/>
    </w:rPr>
  </w:style>
  <w:style w:type="character" w:styleId="Marquedecommentaire">
    <w:name w:val="annotation reference"/>
    <w:basedOn w:val="Policepardfaut"/>
    <w:uiPriority w:val="99"/>
    <w:semiHidden/>
    <w:unhideWhenUsed/>
    <w:rsid w:val="0032006F"/>
    <w:rPr>
      <w:sz w:val="16"/>
      <w:szCs w:val="16"/>
    </w:rPr>
  </w:style>
  <w:style w:type="paragraph" w:styleId="Commentaire">
    <w:name w:val="annotation text"/>
    <w:basedOn w:val="Normal"/>
    <w:link w:val="CommentaireCar"/>
    <w:uiPriority w:val="99"/>
    <w:unhideWhenUsed/>
    <w:rsid w:val="0032006F"/>
    <w:pPr>
      <w:spacing w:line="240" w:lineRule="auto"/>
    </w:pPr>
    <w:rPr>
      <w:sz w:val="20"/>
      <w:szCs w:val="20"/>
    </w:rPr>
  </w:style>
  <w:style w:type="character" w:customStyle="1" w:styleId="CommentaireCar">
    <w:name w:val="Commentaire Car"/>
    <w:basedOn w:val="Policepardfaut"/>
    <w:link w:val="Commentaire"/>
    <w:uiPriority w:val="99"/>
    <w:rsid w:val="0032006F"/>
    <w:rPr>
      <w:sz w:val="20"/>
      <w:szCs w:val="20"/>
    </w:rPr>
  </w:style>
  <w:style w:type="paragraph" w:styleId="Objetducommentaire">
    <w:name w:val="annotation subject"/>
    <w:basedOn w:val="Commentaire"/>
    <w:next w:val="Commentaire"/>
    <w:link w:val="ObjetducommentaireCar"/>
    <w:uiPriority w:val="99"/>
    <w:semiHidden/>
    <w:unhideWhenUsed/>
    <w:rsid w:val="0032006F"/>
    <w:rPr>
      <w:b/>
      <w:bCs/>
    </w:rPr>
  </w:style>
  <w:style w:type="character" w:customStyle="1" w:styleId="ObjetducommentaireCar">
    <w:name w:val="Objet du commentaire Car"/>
    <w:basedOn w:val="CommentaireCar"/>
    <w:link w:val="Objetducommentaire"/>
    <w:uiPriority w:val="99"/>
    <w:semiHidden/>
    <w:rsid w:val="0032006F"/>
    <w:rPr>
      <w:b/>
      <w:bCs/>
      <w:sz w:val="20"/>
      <w:szCs w:val="20"/>
    </w:rPr>
  </w:style>
  <w:style w:type="paragraph" w:styleId="Textedebulles">
    <w:name w:val="Balloon Text"/>
    <w:basedOn w:val="Normal"/>
    <w:link w:val="TextedebullesCar"/>
    <w:uiPriority w:val="99"/>
    <w:semiHidden/>
    <w:unhideWhenUsed/>
    <w:rsid w:val="000E444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444B"/>
    <w:rPr>
      <w:rFonts w:ascii="Segoe UI" w:hAnsi="Segoe UI" w:cs="Segoe UI"/>
      <w:sz w:val="18"/>
      <w:szCs w:val="18"/>
    </w:rPr>
  </w:style>
  <w:style w:type="character" w:customStyle="1" w:styleId="ParagraphedelisteCar">
    <w:name w:val="Paragraphe de liste Car"/>
    <w:aliases w:val="texte de base Car,List Paragraph Car,Normal bullet 2 Car"/>
    <w:link w:val="Paragraphedeliste"/>
    <w:uiPriority w:val="34"/>
    <w:locked/>
    <w:rsid w:val="00BB376F"/>
    <w:rPr>
      <w:rFonts w:ascii="Times New Roman" w:eastAsia="Times New Roman" w:hAnsi="Times New Roman" w:cs="Times New Roman"/>
      <w:sz w:val="24"/>
      <w:szCs w:val="24"/>
      <w:lang w:eastAsia="fr-FR"/>
    </w:rPr>
  </w:style>
  <w:style w:type="paragraph" w:styleId="Corpsdetexte">
    <w:name w:val="Body Text"/>
    <w:basedOn w:val="Normal"/>
    <w:link w:val="CorpsdetexteCar"/>
    <w:rsid w:val="00AC3052"/>
    <w:pPr>
      <w:shd w:val="clear" w:color="auto" w:fill="FFFFFF"/>
      <w:spacing w:after="0" w:line="240" w:lineRule="auto"/>
      <w:jc w:val="center"/>
    </w:pPr>
    <w:rPr>
      <w:rFonts w:ascii="Times New Roman" w:eastAsia="Times New Roman" w:hAnsi="Times New Roman" w:cs="Times New Roman"/>
      <w:b/>
      <w:sz w:val="34"/>
      <w:szCs w:val="20"/>
      <w:lang w:eastAsia="fr-FR"/>
    </w:rPr>
  </w:style>
  <w:style w:type="character" w:customStyle="1" w:styleId="CorpsdetexteCar">
    <w:name w:val="Corps de texte Car"/>
    <w:basedOn w:val="Policepardfaut"/>
    <w:link w:val="Corpsdetexte"/>
    <w:rsid w:val="00AC3052"/>
    <w:rPr>
      <w:rFonts w:ascii="Times New Roman" w:eastAsia="Times New Roman" w:hAnsi="Times New Roman" w:cs="Times New Roman"/>
      <w:b/>
      <w:sz w:val="34"/>
      <w:szCs w:val="20"/>
      <w:shd w:val="clear" w:color="auto" w:fill="FFFFFF"/>
      <w:lang w:eastAsia="fr-FR"/>
    </w:rPr>
  </w:style>
  <w:style w:type="paragraph" w:customStyle="1" w:styleId="spip">
    <w:name w:val="spip"/>
    <w:basedOn w:val="Normal"/>
    <w:rsid w:val="000310B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B01C8"/>
    <w:pPr>
      <w:tabs>
        <w:tab w:val="center" w:pos="4536"/>
        <w:tab w:val="right" w:pos="9072"/>
      </w:tabs>
      <w:spacing w:after="0" w:line="240" w:lineRule="auto"/>
    </w:pPr>
  </w:style>
  <w:style w:type="character" w:customStyle="1" w:styleId="En-tteCar">
    <w:name w:val="En-tête Car"/>
    <w:basedOn w:val="Policepardfaut"/>
    <w:link w:val="En-tte"/>
    <w:uiPriority w:val="99"/>
    <w:rsid w:val="001B01C8"/>
  </w:style>
  <w:style w:type="paragraph" w:styleId="Pieddepage">
    <w:name w:val="footer"/>
    <w:basedOn w:val="Normal"/>
    <w:link w:val="PieddepageCar"/>
    <w:uiPriority w:val="99"/>
    <w:unhideWhenUsed/>
    <w:rsid w:val="001B01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01C8"/>
  </w:style>
  <w:style w:type="character" w:styleId="Lienhypertexte">
    <w:name w:val="Hyperlink"/>
    <w:basedOn w:val="Policepardfaut"/>
    <w:uiPriority w:val="99"/>
    <w:unhideWhenUsed/>
    <w:rsid w:val="00496AF5"/>
    <w:rPr>
      <w:color w:val="0563C1" w:themeColor="hyperlink"/>
      <w:u w:val="single"/>
    </w:rPr>
  </w:style>
  <w:style w:type="paragraph" w:styleId="NormalWeb">
    <w:name w:val="Normal (Web)"/>
    <w:basedOn w:val="Normal"/>
    <w:uiPriority w:val="99"/>
    <w:unhideWhenUsed/>
    <w:rsid w:val="00C17FC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49260">
      <w:bodyDiv w:val="1"/>
      <w:marLeft w:val="0"/>
      <w:marRight w:val="0"/>
      <w:marTop w:val="0"/>
      <w:marBottom w:val="0"/>
      <w:divBdr>
        <w:top w:val="none" w:sz="0" w:space="0" w:color="auto"/>
        <w:left w:val="none" w:sz="0" w:space="0" w:color="auto"/>
        <w:bottom w:val="none" w:sz="0" w:space="0" w:color="auto"/>
        <w:right w:val="none" w:sz="0" w:space="0" w:color="auto"/>
      </w:divBdr>
    </w:div>
    <w:div w:id="144514835">
      <w:bodyDiv w:val="1"/>
      <w:marLeft w:val="0"/>
      <w:marRight w:val="0"/>
      <w:marTop w:val="0"/>
      <w:marBottom w:val="0"/>
      <w:divBdr>
        <w:top w:val="none" w:sz="0" w:space="0" w:color="auto"/>
        <w:left w:val="none" w:sz="0" w:space="0" w:color="auto"/>
        <w:bottom w:val="none" w:sz="0" w:space="0" w:color="auto"/>
        <w:right w:val="none" w:sz="0" w:space="0" w:color="auto"/>
      </w:divBdr>
    </w:div>
    <w:div w:id="310065721">
      <w:bodyDiv w:val="1"/>
      <w:marLeft w:val="0"/>
      <w:marRight w:val="0"/>
      <w:marTop w:val="0"/>
      <w:marBottom w:val="0"/>
      <w:divBdr>
        <w:top w:val="none" w:sz="0" w:space="0" w:color="auto"/>
        <w:left w:val="none" w:sz="0" w:space="0" w:color="auto"/>
        <w:bottom w:val="none" w:sz="0" w:space="0" w:color="auto"/>
        <w:right w:val="none" w:sz="0" w:space="0" w:color="auto"/>
      </w:divBdr>
    </w:div>
    <w:div w:id="412631475">
      <w:bodyDiv w:val="1"/>
      <w:marLeft w:val="0"/>
      <w:marRight w:val="0"/>
      <w:marTop w:val="0"/>
      <w:marBottom w:val="0"/>
      <w:divBdr>
        <w:top w:val="none" w:sz="0" w:space="0" w:color="auto"/>
        <w:left w:val="none" w:sz="0" w:space="0" w:color="auto"/>
        <w:bottom w:val="none" w:sz="0" w:space="0" w:color="auto"/>
        <w:right w:val="none" w:sz="0" w:space="0" w:color="auto"/>
      </w:divBdr>
    </w:div>
    <w:div w:id="431509522">
      <w:bodyDiv w:val="1"/>
      <w:marLeft w:val="0"/>
      <w:marRight w:val="0"/>
      <w:marTop w:val="0"/>
      <w:marBottom w:val="0"/>
      <w:divBdr>
        <w:top w:val="none" w:sz="0" w:space="0" w:color="auto"/>
        <w:left w:val="none" w:sz="0" w:space="0" w:color="auto"/>
        <w:bottom w:val="none" w:sz="0" w:space="0" w:color="auto"/>
        <w:right w:val="none" w:sz="0" w:space="0" w:color="auto"/>
      </w:divBdr>
    </w:div>
    <w:div w:id="623846439">
      <w:bodyDiv w:val="1"/>
      <w:marLeft w:val="0"/>
      <w:marRight w:val="0"/>
      <w:marTop w:val="0"/>
      <w:marBottom w:val="0"/>
      <w:divBdr>
        <w:top w:val="none" w:sz="0" w:space="0" w:color="auto"/>
        <w:left w:val="none" w:sz="0" w:space="0" w:color="auto"/>
        <w:bottom w:val="none" w:sz="0" w:space="0" w:color="auto"/>
        <w:right w:val="none" w:sz="0" w:space="0" w:color="auto"/>
      </w:divBdr>
    </w:div>
    <w:div w:id="1009217073">
      <w:bodyDiv w:val="1"/>
      <w:marLeft w:val="0"/>
      <w:marRight w:val="0"/>
      <w:marTop w:val="0"/>
      <w:marBottom w:val="0"/>
      <w:divBdr>
        <w:top w:val="none" w:sz="0" w:space="0" w:color="auto"/>
        <w:left w:val="none" w:sz="0" w:space="0" w:color="auto"/>
        <w:bottom w:val="none" w:sz="0" w:space="0" w:color="auto"/>
        <w:right w:val="none" w:sz="0" w:space="0" w:color="auto"/>
      </w:divBdr>
    </w:div>
    <w:div w:id="1028137510">
      <w:bodyDiv w:val="1"/>
      <w:marLeft w:val="0"/>
      <w:marRight w:val="0"/>
      <w:marTop w:val="0"/>
      <w:marBottom w:val="0"/>
      <w:divBdr>
        <w:top w:val="none" w:sz="0" w:space="0" w:color="auto"/>
        <w:left w:val="none" w:sz="0" w:space="0" w:color="auto"/>
        <w:bottom w:val="none" w:sz="0" w:space="0" w:color="auto"/>
        <w:right w:val="none" w:sz="0" w:space="0" w:color="auto"/>
      </w:divBdr>
    </w:div>
    <w:div w:id="1050495683">
      <w:bodyDiv w:val="1"/>
      <w:marLeft w:val="0"/>
      <w:marRight w:val="0"/>
      <w:marTop w:val="0"/>
      <w:marBottom w:val="0"/>
      <w:divBdr>
        <w:top w:val="none" w:sz="0" w:space="0" w:color="auto"/>
        <w:left w:val="none" w:sz="0" w:space="0" w:color="auto"/>
        <w:bottom w:val="none" w:sz="0" w:space="0" w:color="auto"/>
        <w:right w:val="none" w:sz="0" w:space="0" w:color="auto"/>
      </w:divBdr>
    </w:div>
    <w:div w:id="1096248197">
      <w:bodyDiv w:val="1"/>
      <w:marLeft w:val="0"/>
      <w:marRight w:val="0"/>
      <w:marTop w:val="0"/>
      <w:marBottom w:val="0"/>
      <w:divBdr>
        <w:top w:val="none" w:sz="0" w:space="0" w:color="auto"/>
        <w:left w:val="none" w:sz="0" w:space="0" w:color="auto"/>
        <w:bottom w:val="none" w:sz="0" w:space="0" w:color="auto"/>
        <w:right w:val="none" w:sz="0" w:space="0" w:color="auto"/>
      </w:divBdr>
    </w:div>
    <w:div w:id="1129320959">
      <w:bodyDiv w:val="1"/>
      <w:marLeft w:val="0"/>
      <w:marRight w:val="0"/>
      <w:marTop w:val="0"/>
      <w:marBottom w:val="0"/>
      <w:divBdr>
        <w:top w:val="none" w:sz="0" w:space="0" w:color="auto"/>
        <w:left w:val="none" w:sz="0" w:space="0" w:color="auto"/>
        <w:bottom w:val="none" w:sz="0" w:space="0" w:color="auto"/>
        <w:right w:val="none" w:sz="0" w:space="0" w:color="auto"/>
      </w:divBdr>
    </w:div>
    <w:div w:id="1310598667">
      <w:bodyDiv w:val="1"/>
      <w:marLeft w:val="0"/>
      <w:marRight w:val="0"/>
      <w:marTop w:val="0"/>
      <w:marBottom w:val="0"/>
      <w:divBdr>
        <w:top w:val="none" w:sz="0" w:space="0" w:color="auto"/>
        <w:left w:val="none" w:sz="0" w:space="0" w:color="auto"/>
        <w:bottom w:val="none" w:sz="0" w:space="0" w:color="auto"/>
        <w:right w:val="none" w:sz="0" w:space="0" w:color="auto"/>
      </w:divBdr>
      <w:divsChild>
        <w:div w:id="269359671">
          <w:marLeft w:val="547"/>
          <w:marRight w:val="0"/>
          <w:marTop w:val="0"/>
          <w:marBottom w:val="0"/>
          <w:divBdr>
            <w:top w:val="none" w:sz="0" w:space="0" w:color="auto"/>
            <w:left w:val="none" w:sz="0" w:space="0" w:color="auto"/>
            <w:bottom w:val="none" w:sz="0" w:space="0" w:color="auto"/>
            <w:right w:val="none" w:sz="0" w:space="0" w:color="auto"/>
          </w:divBdr>
        </w:div>
        <w:div w:id="231548996">
          <w:marLeft w:val="547"/>
          <w:marRight w:val="0"/>
          <w:marTop w:val="0"/>
          <w:marBottom w:val="0"/>
          <w:divBdr>
            <w:top w:val="none" w:sz="0" w:space="0" w:color="auto"/>
            <w:left w:val="none" w:sz="0" w:space="0" w:color="auto"/>
            <w:bottom w:val="none" w:sz="0" w:space="0" w:color="auto"/>
            <w:right w:val="none" w:sz="0" w:space="0" w:color="auto"/>
          </w:divBdr>
        </w:div>
      </w:divsChild>
    </w:div>
    <w:div w:id="1466703666">
      <w:bodyDiv w:val="1"/>
      <w:marLeft w:val="0"/>
      <w:marRight w:val="0"/>
      <w:marTop w:val="0"/>
      <w:marBottom w:val="0"/>
      <w:divBdr>
        <w:top w:val="none" w:sz="0" w:space="0" w:color="auto"/>
        <w:left w:val="none" w:sz="0" w:space="0" w:color="auto"/>
        <w:bottom w:val="none" w:sz="0" w:space="0" w:color="auto"/>
        <w:right w:val="none" w:sz="0" w:space="0" w:color="auto"/>
      </w:divBdr>
    </w:div>
    <w:div w:id="1574857153">
      <w:bodyDiv w:val="1"/>
      <w:marLeft w:val="0"/>
      <w:marRight w:val="0"/>
      <w:marTop w:val="0"/>
      <w:marBottom w:val="0"/>
      <w:divBdr>
        <w:top w:val="none" w:sz="0" w:space="0" w:color="auto"/>
        <w:left w:val="none" w:sz="0" w:space="0" w:color="auto"/>
        <w:bottom w:val="none" w:sz="0" w:space="0" w:color="auto"/>
        <w:right w:val="none" w:sz="0" w:space="0" w:color="auto"/>
      </w:divBdr>
    </w:div>
    <w:div w:id="1580139630">
      <w:bodyDiv w:val="1"/>
      <w:marLeft w:val="0"/>
      <w:marRight w:val="0"/>
      <w:marTop w:val="0"/>
      <w:marBottom w:val="0"/>
      <w:divBdr>
        <w:top w:val="none" w:sz="0" w:space="0" w:color="auto"/>
        <w:left w:val="none" w:sz="0" w:space="0" w:color="auto"/>
        <w:bottom w:val="none" w:sz="0" w:space="0" w:color="auto"/>
        <w:right w:val="none" w:sz="0" w:space="0" w:color="auto"/>
      </w:divBdr>
    </w:div>
    <w:div w:id="1655178241">
      <w:bodyDiv w:val="1"/>
      <w:marLeft w:val="0"/>
      <w:marRight w:val="0"/>
      <w:marTop w:val="0"/>
      <w:marBottom w:val="0"/>
      <w:divBdr>
        <w:top w:val="none" w:sz="0" w:space="0" w:color="auto"/>
        <w:left w:val="none" w:sz="0" w:space="0" w:color="auto"/>
        <w:bottom w:val="none" w:sz="0" w:space="0" w:color="auto"/>
        <w:right w:val="none" w:sz="0" w:space="0" w:color="auto"/>
      </w:divBdr>
    </w:div>
    <w:div w:id="1980718876">
      <w:bodyDiv w:val="1"/>
      <w:marLeft w:val="0"/>
      <w:marRight w:val="0"/>
      <w:marTop w:val="0"/>
      <w:marBottom w:val="0"/>
      <w:divBdr>
        <w:top w:val="none" w:sz="0" w:space="0" w:color="auto"/>
        <w:left w:val="none" w:sz="0" w:space="0" w:color="auto"/>
        <w:bottom w:val="none" w:sz="0" w:space="0" w:color="auto"/>
        <w:right w:val="none" w:sz="0" w:space="0" w:color="auto"/>
      </w:divBdr>
    </w:div>
    <w:div w:id="1991246494">
      <w:bodyDiv w:val="1"/>
      <w:marLeft w:val="0"/>
      <w:marRight w:val="0"/>
      <w:marTop w:val="0"/>
      <w:marBottom w:val="0"/>
      <w:divBdr>
        <w:top w:val="none" w:sz="0" w:space="0" w:color="auto"/>
        <w:left w:val="none" w:sz="0" w:space="0" w:color="auto"/>
        <w:bottom w:val="none" w:sz="0" w:space="0" w:color="auto"/>
        <w:right w:val="none" w:sz="0" w:space="0" w:color="auto"/>
      </w:divBdr>
    </w:div>
    <w:div w:id="21379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3C57C-E854-4825-B1C2-D588878B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8230</Words>
  <Characters>45266</Characters>
  <Application>Microsoft Office Word</Application>
  <DocSecurity>0</DocSecurity>
  <Lines>377</Lines>
  <Paragraphs>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MALON</dc:creator>
  <cp:keywords/>
  <dc:description/>
  <cp:lastModifiedBy>Emmanuelle CHAVOIS</cp:lastModifiedBy>
  <cp:revision>4</cp:revision>
  <cp:lastPrinted>2024-07-17T14:22:00Z</cp:lastPrinted>
  <dcterms:created xsi:type="dcterms:W3CDTF">2024-07-16T06:24:00Z</dcterms:created>
  <dcterms:modified xsi:type="dcterms:W3CDTF">2024-07-17T14:23:00Z</dcterms:modified>
</cp:coreProperties>
</file>