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87D7EB" w14:textId="3C027EEF" w:rsidR="00B3507D" w:rsidRPr="007656D9" w:rsidRDefault="00F734FE" w:rsidP="001B3521">
      <w:pPr>
        <w:rPr>
          <w:rFonts w:cstheme="minorHAnsi"/>
          <w:b/>
          <w:color w:val="FFFFFF"/>
          <w:sz w:val="32"/>
          <w:shd w:val="clear" w:color="auto" w:fill="005DAA"/>
        </w:rPr>
      </w:pPr>
      <w:r w:rsidRPr="007656D9">
        <w:rPr>
          <w:rFonts w:cstheme="minorHAnsi"/>
          <w:b/>
          <w:color w:val="FFFFFF"/>
          <w:sz w:val="32"/>
          <w:shd w:val="clear" w:color="auto" w:fill="005DAA"/>
        </w:rPr>
        <w:t>POST</w:t>
      </w:r>
      <w:r w:rsidR="00FE4F41" w:rsidRPr="007656D9">
        <w:rPr>
          <w:rFonts w:cstheme="minorHAnsi"/>
          <w:b/>
          <w:color w:val="FFFFFF"/>
          <w:sz w:val="32"/>
          <w:shd w:val="clear" w:color="auto" w:fill="005DAA"/>
        </w:rPr>
        <w:t>S</w:t>
      </w:r>
      <w:r w:rsidRPr="007656D9">
        <w:rPr>
          <w:rFonts w:cstheme="minorHAnsi"/>
          <w:b/>
          <w:color w:val="FFFFFF"/>
          <w:sz w:val="32"/>
          <w:shd w:val="clear" w:color="auto" w:fill="005DAA"/>
        </w:rPr>
        <w:t xml:space="preserve"> RESEAUX SOCIAUX </w:t>
      </w:r>
      <w:r w:rsidR="00005726">
        <w:rPr>
          <w:rFonts w:cstheme="minorHAnsi"/>
          <w:b/>
          <w:color w:val="FFFFFF"/>
          <w:sz w:val="32"/>
          <w:shd w:val="clear" w:color="auto" w:fill="005DAA"/>
        </w:rPr>
        <w:t>JEUNE</w:t>
      </w:r>
      <w:r w:rsidR="00A13A67" w:rsidRPr="007656D9">
        <w:rPr>
          <w:rFonts w:cstheme="minorHAnsi"/>
          <w:b/>
          <w:color w:val="FFFFFF"/>
          <w:sz w:val="32"/>
          <w:shd w:val="clear" w:color="auto" w:fill="005DAA"/>
        </w:rPr>
        <w:t xml:space="preserve">S </w:t>
      </w:r>
      <w:r w:rsidRPr="007656D9">
        <w:rPr>
          <w:rFonts w:cstheme="minorHAnsi"/>
          <w:b/>
          <w:color w:val="FFFFFF"/>
          <w:sz w:val="32"/>
          <w:shd w:val="clear" w:color="auto" w:fill="005DAA"/>
        </w:rPr>
        <w:t>PRE</w:t>
      </w:r>
      <w:r w:rsidR="00B3507D" w:rsidRPr="007656D9">
        <w:rPr>
          <w:rFonts w:cstheme="minorHAnsi"/>
          <w:b/>
          <w:color w:val="FFFFFF"/>
          <w:sz w:val="32"/>
          <w:shd w:val="clear" w:color="auto" w:fill="005DAA"/>
        </w:rPr>
        <w:t>T À</w:t>
      </w:r>
      <w:r w:rsidR="00E046D7" w:rsidRPr="007656D9">
        <w:rPr>
          <w:rFonts w:cstheme="minorHAnsi"/>
          <w:b/>
          <w:color w:val="FFFFFF"/>
          <w:sz w:val="32"/>
          <w:shd w:val="clear" w:color="auto" w:fill="005DAA"/>
        </w:rPr>
        <w:t xml:space="preserve"> L’EMPLOI</w:t>
      </w:r>
    </w:p>
    <w:p w14:paraId="55B6C357" w14:textId="77777777" w:rsidR="00C62654" w:rsidRPr="007656D9" w:rsidRDefault="00C62654" w:rsidP="001B3521">
      <w:pPr>
        <w:rPr>
          <w:rFonts w:cstheme="minorHAnsi"/>
          <w:b/>
          <w:color w:val="005DAA"/>
          <w:sz w:val="22"/>
        </w:rPr>
      </w:pPr>
    </w:p>
    <w:p w14:paraId="77E84069" w14:textId="77777777" w:rsidR="00005726" w:rsidRPr="001B3521" w:rsidRDefault="00005726" w:rsidP="00005726">
      <w:pPr>
        <w:rPr>
          <w:rFonts w:cstheme="minorHAnsi"/>
          <w:color w:val="005DAA"/>
          <w:sz w:val="22"/>
        </w:rPr>
      </w:pPr>
      <w:r w:rsidRPr="008C5918">
        <w:rPr>
          <w:rFonts w:cstheme="minorHAnsi"/>
          <w:b/>
          <w:color w:val="005DAA"/>
          <w:sz w:val="22"/>
        </w:rPr>
        <w:t>Sujet :</w:t>
      </w:r>
      <w:r w:rsidRPr="008C5918">
        <w:rPr>
          <w:rFonts w:cstheme="minorHAnsi"/>
          <w:color w:val="005DAA"/>
          <w:sz w:val="22"/>
        </w:rPr>
        <w:t xml:space="preserve"> </w:t>
      </w:r>
      <w:r>
        <w:rPr>
          <w:rFonts w:cstheme="minorHAnsi"/>
          <w:color w:val="005DAA"/>
          <w:sz w:val="22"/>
        </w:rPr>
        <w:t xml:space="preserve">les bons réflexes à adopter pour les jeunes 18 ans </w:t>
      </w:r>
    </w:p>
    <w:p w14:paraId="23FC03D7" w14:textId="77777777" w:rsidR="00005726" w:rsidRPr="00374921" w:rsidRDefault="00005726" w:rsidP="00005726">
      <w:pPr>
        <w:spacing w:line="264" w:lineRule="auto"/>
        <w:rPr>
          <w:sz w:val="22"/>
          <w:szCs w:val="22"/>
        </w:rPr>
      </w:pPr>
      <w:r w:rsidRPr="00374921"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59264" behindDoc="1" locked="0" layoutInCell="1" allowOverlap="1" wp14:anchorId="7DBA0119" wp14:editId="63C92978">
            <wp:simplePos x="0" y="0"/>
            <wp:positionH relativeFrom="column">
              <wp:posOffset>-4445</wp:posOffset>
            </wp:positionH>
            <wp:positionV relativeFrom="paragraph">
              <wp:posOffset>20955</wp:posOffset>
            </wp:positionV>
            <wp:extent cx="1799590" cy="1799590"/>
            <wp:effectExtent l="0" t="0" r="0" b="0"/>
            <wp:wrapTight wrapText="bothSides">
              <wp:wrapPolygon edited="0">
                <wp:start x="0" y="0"/>
                <wp:lineTo x="0" y="21265"/>
                <wp:lineTo x="21265" y="21265"/>
                <wp:lineTo x="21265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suel_reseaux_sociaux_jeunes_bons-reflexe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4921">
        <w:rPr>
          <w:sz w:val="22"/>
          <w:szCs w:val="22"/>
        </w:rPr>
        <w:t>Vous</w:t>
      </w:r>
      <w:r>
        <w:rPr>
          <w:sz w:val="22"/>
          <w:szCs w:val="22"/>
        </w:rPr>
        <w:t xml:space="preserve"> avez 18 ans </w:t>
      </w:r>
      <w:r w:rsidRPr="00374921">
        <w:rPr>
          <w:sz w:val="22"/>
          <w:szCs w:val="22"/>
        </w:rPr>
        <w:t>? Avec l’Assurance Maladie, prenez soin de votre santé et adoptez les bons réflexes</w:t>
      </w:r>
      <w:r>
        <w:rPr>
          <w:sz w:val="22"/>
          <w:szCs w:val="22"/>
        </w:rPr>
        <w:t xml:space="preserve"> dès 18 ans</w:t>
      </w:r>
      <w:r w:rsidRPr="00374921">
        <w:rPr>
          <w:sz w:val="22"/>
          <w:szCs w:val="22"/>
        </w:rPr>
        <w:t xml:space="preserve"> pour être vite et bien remboursé de vos frais de santé.</w:t>
      </w:r>
    </w:p>
    <w:p w14:paraId="162C2726" w14:textId="0F468AC4" w:rsidR="00005726" w:rsidRPr="00374921" w:rsidRDefault="00005726" w:rsidP="00005726">
      <w:pPr>
        <w:spacing w:line="264" w:lineRule="auto"/>
        <w:jc w:val="both"/>
        <w:rPr>
          <w:sz w:val="22"/>
          <w:szCs w:val="22"/>
        </w:rPr>
      </w:pPr>
      <w:r w:rsidRPr="00374921">
        <w:rPr>
          <w:sz w:val="22"/>
          <w:szCs w:val="22"/>
        </w:rPr>
        <w:t xml:space="preserve">En savoir </w:t>
      </w:r>
      <w:r w:rsidR="00646102" w:rsidRPr="00646102">
        <w:rPr>
          <w:rFonts w:ascii="Segoe UI Symbol" w:hAnsi="Segoe UI Symbol" w:cs="Segoe UI Symbol"/>
          <w:sz w:val="22"/>
          <w:szCs w:val="22"/>
        </w:rPr>
        <w:t>➕</w:t>
      </w:r>
      <w:bookmarkStart w:id="0" w:name="_GoBack"/>
      <w:bookmarkEnd w:id="0"/>
      <w:r w:rsidR="00646102">
        <w:fldChar w:fldCharType="begin"/>
      </w:r>
      <w:r w:rsidR="00646102">
        <w:instrText xml:space="preserve"> HYPERLINK "https://www.youtube.com/watch?v=RIuHlr3hh6A" </w:instrText>
      </w:r>
      <w:r w:rsidR="00646102">
        <w:fldChar w:fldCharType="separate"/>
      </w:r>
      <w:r w:rsidR="00D65BF9" w:rsidRPr="00564627">
        <w:rPr>
          <w:rStyle w:val="Lienhypertexte"/>
          <w:sz w:val="22"/>
          <w:szCs w:val="22"/>
        </w:rPr>
        <w:t>https://www.youtube.com/watch?v=RIuHlr3hh6A</w:t>
      </w:r>
      <w:r w:rsidR="00646102">
        <w:rPr>
          <w:rStyle w:val="Lienhypertexte"/>
          <w:sz w:val="22"/>
          <w:szCs w:val="22"/>
        </w:rPr>
        <w:fldChar w:fldCharType="end"/>
      </w:r>
      <w:r w:rsidR="00D65BF9">
        <w:rPr>
          <w:sz w:val="22"/>
          <w:szCs w:val="22"/>
        </w:rPr>
        <w:t xml:space="preserve"> </w:t>
      </w:r>
    </w:p>
    <w:p w14:paraId="36E6A0B1" w14:textId="77777777" w:rsidR="00005726" w:rsidRPr="00374921" w:rsidRDefault="00005726" w:rsidP="00005726">
      <w:pPr>
        <w:spacing w:line="264" w:lineRule="auto"/>
        <w:jc w:val="both"/>
        <w:rPr>
          <w:sz w:val="22"/>
          <w:szCs w:val="22"/>
        </w:rPr>
      </w:pPr>
      <w:r w:rsidRPr="00374921">
        <w:rPr>
          <w:sz w:val="22"/>
          <w:szCs w:val="22"/>
        </w:rPr>
        <w:t>#assurancemaladie #</w:t>
      </w:r>
      <w:r>
        <w:rPr>
          <w:sz w:val="22"/>
          <w:szCs w:val="22"/>
        </w:rPr>
        <w:t>jeunes</w:t>
      </w:r>
    </w:p>
    <w:p w14:paraId="48AF6F81" w14:textId="77777777" w:rsidR="00005726" w:rsidRDefault="00005726" w:rsidP="00005726">
      <w:pPr>
        <w:spacing w:line="264" w:lineRule="auto"/>
        <w:jc w:val="both"/>
        <w:rPr>
          <w:sz w:val="22"/>
        </w:rPr>
      </w:pPr>
    </w:p>
    <w:p w14:paraId="0D559377" w14:textId="77777777" w:rsidR="00005726" w:rsidRDefault="00005726" w:rsidP="00005726">
      <w:pPr>
        <w:spacing w:line="264" w:lineRule="auto"/>
        <w:jc w:val="both"/>
        <w:rPr>
          <w:sz w:val="22"/>
        </w:rPr>
      </w:pPr>
    </w:p>
    <w:p w14:paraId="2706E96A" w14:textId="77777777" w:rsidR="00005726" w:rsidRDefault="00005726" w:rsidP="00005726">
      <w:pPr>
        <w:spacing w:line="264" w:lineRule="auto"/>
        <w:jc w:val="both"/>
        <w:rPr>
          <w:sz w:val="22"/>
        </w:rPr>
      </w:pPr>
    </w:p>
    <w:p w14:paraId="4F354F4A" w14:textId="77777777" w:rsidR="00005726" w:rsidRDefault="00005726" w:rsidP="00005726">
      <w:pPr>
        <w:spacing w:line="264" w:lineRule="auto"/>
        <w:jc w:val="both"/>
        <w:rPr>
          <w:sz w:val="22"/>
        </w:rPr>
      </w:pPr>
    </w:p>
    <w:p w14:paraId="4B2FA42C" w14:textId="77777777" w:rsidR="00005726" w:rsidRDefault="00005726" w:rsidP="00005726">
      <w:pPr>
        <w:spacing w:line="264" w:lineRule="auto"/>
        <w:jc w:val="both"/>
        <w:rPr>
          <w:sz w:val="22"/>
        </w:rPr>
      </w:pPr>
    </w:p>
    <w:p w14:paraId="45AA6888" w14:textId="77777777" w:rsidR="007656D9" w:rsidRPr="007656D9" w:rsidRDefault="007656D9" w:rsidP="001B3521">
      <w:pPr>
        <w:spacing w:line="264" w:lineRule="auto"/>
        <w:jc w:val="both"/>
        <w:rPr>
          <w:rFonts w:cstheme="minorHAnsi"/>
          <w:sz w:val="22"/>
        </w:rPr>
      </w:pPr>
    </w:p>
    <w:sectPr w:rsidR="007656D9" w:rsidRPr="007656D9" w:rsidSect="00E27A5D">
      <w:pgSz w:w="11900" w:h="16840"/>
      <w:pgMar w:top="993" w:right="112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57275"/>
    <w:multiLevelType w:val="hybridMultilevel"/>
    <w:tmpl w:val="3CEECF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25FDE"/>
    <w:multiLevelType w:val="hybridMultilevel"/>
    <w:tmpl w:val="6F9067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C64A51"/>
    <w:multiLevelType w:val="hybridMultilevel"/>
    <w:tmpl w:val="A7501A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E01F1C"/>
    <w:multiLevelType w:val="hybridMultilevel"/>
    <w:tmpl w:val="67FC95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FF5724"/>
    <w:multiLevelType w:val="hybridMultilevel"/>
    <w:tmpl w:val="6BE488E4"/>
    <w:lvl w:ilvl="0" w:tplc="040C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7EF"/>
    <w:rsid w:val="00005726"/>
    <w:rsid w:val="00011C7E"/>
    <w:rsid w:val="00034373"/>
    <w:rsid w:val="000927CA"/>
    <w:rsid w:val="00095604"/>
    <w:rsid w:val="0015051E"/>
    <w:rsid w:val="0017046C"/>
    <w:rsid w:val="001B3521"/>
    <w:rsid w:val="001B425E"/>
    <w:rsid w:val="00223737"/>
    <w:rsid w:val="00241591"/>
    <w:rsid w:val="00247493"/>
    <w:rsid w:val="00266D76"/>
    <w:rsid w:val="002B0560"/>
    <w:rsid w:val="002E52E1"/>
    <w:rsid w:val="0031102C"/>
    <w:rsid w:val="003452DF"/>
    <w:rsid w:val="00374921"/>
    <w:rsid w:val="00377863"/>
    <w:rsid w:val="0038028E"/>
    <w:rsid w:val="003E067D"/>
    <w:rsid w:val="003E7D14"/>
    <w:rsid w:val="003F1F32"/>
    <w:rsid w:val="004026FD"/>
    <w:rsid w:val="00472361"/>
    <w:rsid w:val="00475FC8"/>
    <w:rsid w:val="004766E5"/>
    <w:rsid w:val="00492764"/>
    <w:rsid w:val="004C302F"/>
    <w:rsid w:val="005B235A"/>
    <w:rsid w:val="00644997"/>
    <w:rsid w:val="00646102"/>
    <w:rsid w:val="0067292D"/>
    <w:rsid w:val="006A0D54"/>
    <w:rsid w:val="006B30A8"/>
    <w:rsid w:val="00717C5E"/>
    <w:rsid w:val="00732188"/>
    <w:rsid w:val="0073699F"/>
    <w:rsid w:val="007656D9"/>
    <w:rsid w:val="007B6B37"/>
    <w:rsid w:val="007F67EF"/>
    <w:rsid w:val="00877B1D"/>
    <w:rsid w:val="00891DF8"/>
    <w:rsid w:val="008B61D3"/>
    <w:rsid w:val="008C5918"/>
    <w:rsid w:val="008C5961"/>
    <w:rsid w:val="008D475E"/>
    <w:rsid w:val="00921B1B"/>
    <w:rsid w:val="0094692F"/>
    <w:rsid w:val="0098682B"/>
    <w:rsid w:val="009874E1"/>
    <w:rsid w:val="009D7998"/>
    <w:rsid w:val="00A03602"/>
    <w:rsid w:val="00A13A67"/>
    <w:rsid w:val="00A14AAD"/>
    <w:rsid w:val="00A22B09"/>
    <w:rsid w:val="00A64CD6"/>
    <w:rsid w:val="00AB57AF"/>
    <w:rsid w:val="00B30EC1"/>
    <w:rsid w:val="00B3507D"/>
    <w:rsid w:val="00B412C6"/>
    <w:rsid w:val="00B636A8"/>
    <w:rsid w:val="00B968B9"/>
    <w:rsid w:val="00BA49E1"/>
    <w:rsid w:val="00BE205A"/>
    <w:rsid w:val="00BF6761"/>
    <w:rsid w:val="00BF7DFD"/>
    <w:rsid w:val="00C21032"/>
    <w:rsid w:val="00C62654"/>
    <w:rsid w:val="00CE64AF"/>
    <w:rsid w:val="00D4629A"/>
    <w:rsid w:val="00D65BF9"/>
    <w:rsid w:val="00DA745C"/>
    <w:rsid w:val="00DB59D8"/>
    <w:rsid w:val="00DF255A"/>
    <w:rsid w:val="00E046D7"/>
    <w:rsid w:val="00E10D6C"/>
    <w:rsid w:val="00E12E0A"/>
    <w:rsid w:val="00E27A5D"/>
    <w:rsid w:val="00E52B9F"/>
    <w:rsid w:val="00E71631"/>
    <w:rsid w:val="00EC509B"/>
    <w:rsid w:val="00F734FE"/>
    <w:rsid w:val="00F73B98"/>
    <w:rsid w:val="00FD1E52"/>
    <w:rsid w:val="00FE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431F6"/>
  <w15:docId w15:val="{94D74592-97C9-4176-93A5-32CBB2A30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9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E52E1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E52E1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350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507D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3452DF"/>
    <w:rPr>
      <w:color w:val="954F72" w:themeColor="followedHyperlink"/>
      <w:u w:val="single"/>
    </w:rPr>
  </w:style>
  <w:style w:type="paragraph" w:styleId="Paragraphedeliste">
    <w:name w:val="List Paragraph"/>
    <w:aliases w:val="corp de texte,Párrafo de lista,lp1,Paragraphe 3,Level 1 Puce,Puces,Bullet List,FooterText,List Paragraph1,numbered,Bulletr List Paragraph,列?出?段?落,列?出?段?落1,Liste à puce - Normal,EDF_Paragraphe,R1,Use Case List Paragraph,normal,Puce"/>
    <w:basedOn w:val="Normal"/>
    <w:link w:val="ParagraphedelisteCar"/>
    <w:uiPriority w:val="34"/>
    <w:qFormat/>
    <w:rsid w:val="003452DF"/>
    <w:pPr>
      <w:ind w:left="720"/>
      <w:contextualSpacing/>
    </w:pPr>
  </w:style>
  <w:style w:type="character" w:customStyle="1" w:styleId="ParagraphedelisteCar">
    <w:name w:val="Paragraphe de liste Car"/>
    <w:aliases w:val="corp de texte Car,Párrafo de lista Car,lp1 Car,Paragraphe 3 Car,Level 1 Puce Car,Puces Car,Bullet List Car,FooterText Car,List Paragraph1 Car,numbered Car,Bulletr List Paragraph Car,列?出?段?落 Car,列?出?段?落1 Car,EDF_Paragraphe Car"/>
    <w:basedOn w:val="Policepardfaut"/>
    <w:link w:val="Paragraphedeliste"/>
    <w:uiPriority w:val="34"/>
    <w:locked/>
    <w:rsid w:val="00BA4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8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1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27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2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A4A39-B490-40F2-8341-367702BFC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65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CNAMTS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frederique.gohel@assurance-maladie.fr</dc:creator>
  <cp:lastModifiedBy>GOHEL FREDERIQUE (CPAM ROUEN-ELBEUF-DIEPPE)</cp:lastModifiedBy>
  <cp:revision>7</cp:revision>
  <dcterms:created xsi:type="dcterms:W3CDTF">2022-06-15T13:38:00Z</dcterms:created>
  <dcterms:modified xsi:type="dcterms:W3CDTF">2024-09-12T12:04:00Z</dcterms:modified>
</cp:coreProperties>
</file>