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D7EB" w14:textId="510A6465" w:rsidR="00B3507D" w:rsidRPr="007656D9" w:rsidRDefault="00F734FE" w:rsidP="001B3521">
      <w:pPr>
        <w:rPr>
          <w:rFonts w:cstheme="minorHAnsi"/>
          <w:b/>
          <w:color w:val="FFFFFF"/>
          <w:sz w:val="32"/>
          <w:shd w:val="clear" w:color="auto" w:fill="005DAA"/>
        </w:rPr>
      </w:pPr>
      <w:r w:rsidRPr="007656D9">
        <w:rPr>
          <w:rFonts w:cstheme="minorHAnsi"/>
          <w:b/>
          <w:color w:val="FFFFFF"/>
          <w:sz w:val="32"/>
          <w:shd w:val="clear" w:color="auto" w:fill="005DAA"/>
        </w:rPr>
        <w:t>POST</w:t>
      </w:r>
      <w:r w:rsidR="00FE4F41" w:rsidRPr="007656D9">
        <w:rPr>
          <w:rFonts w:cstheme="minorHAnsi"/>
          <w:b/>
          <w:color w:val="FFFFFF"/>
          <w:sz w:val="32"/>
          <w:shd w:val="clear" w:color="auto" w:fill="005DAA"/>
        </w:rPr>
        <w:t>S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RESEAUX SOCIAUX </w:t>
      </w:r>
      <w:r w:rsidR="00EB3011">
        <w:rPr>
          <w:rFonts w:cstheme="minorHAnsi"/>
          <w:b/>
          <w:color w:val="FFFFFF"/>
          <w:sz w:val="32"/>
          <w:shd w:val="clear" w:color="auto" w:fill="005DAA"/>
        </w:rPr>
        <w:t>JEUNE</w:t>
      </w:r>
      <w:r w:rsidR="00A13A6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S 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>PRE</w:t>
      </w:r>
      <w:r w:rsidR="00B3507D" w:rsidRPr="007656D9">
        <w:rPr>
          <w:rFonts w:cstheme="minorHAnsi"/>
          <w:b/>
          <w:color w:val="FFFFFF"/>
          <w:sz w:val="32"/>
          <w:shd w:val="clear" w:color="auto" w:fill="005DAA"/>
        </w:rPr>
        <w:t>T À</w:t>
      </w:r>
      <w:r w:rsidR="00E046D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L’EMPLOI</w:t>
      </w:r>
    </w:p>
    <w:p w14:paraId="55B6C357" w14:textId="77777777" w:rsidR="00C62654" w:rsidRPr="007656D9" w:rsidRDefault="00C62654" w:rsidP="001B3521">
      <w:pPr>
        <w:rPr>
          <w:rFonts w:cstheme="minorHAnsi"/>
          <w:b/>
          <w:color w:val="005DAA"/>
          <w:sz w:val="22"/>
        </w:rPr>
      </w:pPr>
    </w:p>
    <w:p w14:paraId="4B000073" w14:textId="79D3DE19" w:rsidR="00732188" w:rsidRPr="007656D9" w:rsidRDefault="00732188" w:rsidP="001B3521">
      <w:pPr>
        <w:rPr>
          <w:rFonts w:cstheme="minorHAnsi"/>
          <w:color w:val="005DAA"/>
          <w:sz w:val="22"/>
        </w:rPr>
      </w:pPr>
      <w:r w:rsidRPr="007656D9">
        <w:rPr>
          <w:rFonts w:cstheme="minorHAnsi"/>
          <w:b/>
          <w:color w:val="005DAA"/>
          <w:sz w:val="22"/>
        </w:rPr>
        <w:t>Sujet :</w:t>
      </w:r>
      <w:r w:rsidRPr="007656D9">
        <w:rPr>
          <w:rFonts w:cstheme="minorHAnsi"/>
          <w:color w:val="005DAA"/>
          <w:sz w:val="22"/>
        </w:rPr>
        <w:t xml:space="preserve"> </w:t>
      </w:r>
      <w:r w:rsidR="000927CA" w:rsidRPr="007656D9">
        <w:rPr>
          <w:rFonts w:cstheme="minorHAnsi"/>
          <w:color w:val="005DAA"/>
          <w:sz w:val="22"/>
        </w:rPr>
        <w:t>la complémentaire santé solidaire</w:t>
      </w:r>
    </w:p>
    <w:p w14:paraId="5B5F5F30" w14:textId="7B931699" w:rsidR="009874E1" w:rsidRPr="007656D9" w:rsidRDefault="00732188" w:rsidP="009874E1">
      <w:pPr>
        <w:spacing w:line="264" w:lineRule="auto"/>
        <w:rPr>
          <w:rFonts w:cstheme="minorHAnsi"/>
          <w:noProof/>
          <w:sz w:val="22"/>
          <w:szCs w:val="22"/>
          <w:lang w:eastAsia="fr-FR"/>
        </w:rPr>
      </w:pPr>
      <w:r w:rsidRPr="007656D9">
        <w:rPr>
          <w:rFonts w:cstheme="minorHAnsi"/>
          <w:noProof/>
          <w:sz w:val="22"/>
          <w:szCs w:val="22"/>
          <w:lang w:eastAsia="zh-TW"/>
        </w:rPr>
        <w:drawing>
          <wp:anchor distT="0" distB="0" distL="114300" distR="114300" simplePos="0" relativeHeight="251660288" behindDoc="0" locked="0" layoutInCell="1" allowOverlap="1" wp14:anchorId="1D7FC8EC" wp14:editId="38BD40D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799590" cy="179959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_reseaux_sociaux_jeunes_complementaire-sante-solidai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6D9" w:rsidRPr="007656D9">
        <w:rPr>
          <w:rFonts w:cstheme="minorHAnsi"/>
          <w:noProof/>
          <w:sz w:val="22"/>
          <w:szCs w:val="22"/>
          <w:lang w:eastAsia="fr-FR"/>
        </w:rPr>
        <w:t xml:space="preserve">Vous </w:t>
      </w:r>
      <w:r w:rsidR="009874E1" w:rsidRPr="007656D9">
        <w:rPr>
          <w:rFonts w:cstheme="minorHAnsi"/>
          <w:noProof/>
          <w:sz w:val="22"/>
          <w:szCs w:val="22"/>
          <w:lang w:eastAsia="fr-FR"/>
        </w:rPr>
        <w:t xml:space="preserve">rencontrez des difficultés pour payer vos dépenses de #santé </w:t>
      </w:r>
      <w:r w:rsidR="009874E1" w:rsidRPr="007656D9">
        <w:rPr>
          <w:rFonts w:ascii="Calibri" w:hAnsi="Calibri" w:cs="Calibri"/>
          <w:noProof/>
          <w:sz w:val="22"/>
          <w:szCs w:val="22"/>
          <w:lang w:eastAsia="fr-FR"/>
        </w:rPr>
        <w:t>❓</w:t>
      </w:r>
    </w:p>
    <w:p w14:paraId="74D3A042" w14:textId="380FCBAE" w:rsidR="009874E1" w:rsidRPr="007656D9" w:rsidRDefault="009874E1" w:rsidP="009874E1">
      <w:pPr>
        <w:spacing w:line="264" w:lineRule="auto"/>
        <w:rPr>
          <w:rFonts w:cstheme="minorHAnsi"/>
          <w:noProof/>
          <w:sz w:val="22"/>
          <w:szCs w:val="22"/>
          <w:lang w:eastAsia="fr-FR"/>
        </w:rPr>
      </w:pPr>
      <w:r w:rsidRPr="007656D9">
        <w:rPr>
          <w:rFonts w:ascii="Segoe UI Symbol" w:hAnsi="Segoe UI Symbol" w:cs="Segoe UI Symbol"/>
          <w:noProof/>
          <w:sz w:val="22"/>
          <w:szCs w:val="22"/>
          <w:lang w:eastAsia="fr-FR"/>
        </w:rPr>
        <w:t>💡</w:t>
      </w:r>
      <w:r w:rsidRPr="007656D9">
        <w:rPr>
          <w:rFonts w:cstheme="minorHAnsi"/>
          <w:noProof/>
          <w:sz w:val="22"/>
          <w:szCs w:val="22"/>
          <w:lang w:eastAsia="fr-FR"/>
        </w:rPr>
        <w:t>Avec l'</w:t>
      </w:r>
      <w:r w:rsidR="007656D9" w:rsidRPr="007656D9">
        <w:rPr>
          <w:rFonts w:cstheme="minorHAnsi"/>
          <w:noProof/>
          <w:sz w:val="22"/>
          <w:szCs w:val="22"/>
          <w:lang w:eastAsia="fr-FR"/>
        </w:rPr>
        <w:t>#AssuranceMaladie</w:t>
      </w:r>
      <w:r w:rsidRPr="007656D9">
        <w:rPr>
          <w:rFonts w:cstheme="minorHAnsi"/>
          <w:noProof/>
          <w:sz w:val="22"/>
          <w:szCs w:val="22"/>
          <w:lang w:eastAsia="fr-FR"/>
        </w:rPr>
        <w:t>, vous pouvez bénéficier d’une aide : la #ComplémentaireSantéSolidaire.</w:t>
      </w:r>
    </w:p>
    <w:p w14:paraId="75B7EC6C" w14:textId="319B9EA0" w:rsidR="009874E1" w:rsidRPr="007656D9" w:rsidRDefault="009874E1" w:rsidP="009874E1">
      <w:pPr>
        <w:spacing w:line="264" w:lineRule="auto"/>
        <w:rPr>
          <w:rFonts w:cstheme="minorHAnsi"/>
          <w:noProof/>
          <w:sz w:val="22"/>
          <w:szCs w:val="22"/>
          <w:lang w:eastAsia="fr-FR"/>
        </w:rPr>
      </w:pPr>
    </w:p>
    <w:p w14:paraId="682DC6EC" w14:textId="54D6F680" w:rsidR="0015051E" w:rsidRDefault="007656D9" w:rsidP="008F179F">
      <w:pPr>
        <w:spacing w:line="264" w:lineRule="auto"/>
        <w:rPr>
          <w:rFonts w:cstheme="minorHAnsi"/>
          <w:sz w:val="22"/>
          <w:szCs w:val="22"/>
        </w:rPr>
      </w:pPr>
      <w:r w:rsidRPr="007656D9">
        <w:rPr>
          <w:rFonts w:cstheme="minorHAnsi"/>
          <w:noProof/>
          <w:sz w:val="22"/>
          <w:szCs w:val="22"/>
          <w:lang w:eastAsia="fr-FR"/>
        </w:rPr>
        <w:t>En savoir</w:t>
      </w:r>
      <w:r w:rsidR="009874E1" w:rsidRPr="007656D9">
        <w:rPr>
          <w:rFonts w:ascii="Calibri" w:hAnsi="Calibri" w:cs="Calibri"/>
          <w:noProof/>
          <w:sz w:val="22"/>
          <w:szCs w:val="22"/>
          <w:lang w:eastAsia="fr-FR"/>
        </w:rPr>
        <w:t>➕</w:t>
      </w:r>
      <w:r w:rsidRPr="007656D9">
        <w:rPr>
          <w:rFonts w:cstheme="minorHAnsi"/>
          <w:noProof/>
          <w:sz w:val="22"/>
          <w:szCs w:val="22"/>
          <w:lang w:eastAsia="fr-FR"/>
        </w:rPr>
        <w:t xml:space="preserve"> </w:t>
      </w:r>
      <w:hyperlink r:id="rId8" w:history="1">
        <w:r w:rsidRPr="007656D9">
          <w:rPr>
            <w:rStyle w:val="Lienhypertexte"/>
            <w:rFonts w:cstheme="minorHAnsi"/>
            <w:noProof/>
            <w:sz w:val="22"/>
            <w:szCs w:val="22"/>
            <w:lang w:eastAsia="fr-FR"/>
          </w:rPr>
          <w:t>https://www.ameli.fr/assure/droits-demarches/difficultes-acces-droits-soins/complementaire-sante/complementaire-sante-solidaire-qui-peut-en-beneficier-et-comment</w:t>
        </w:r>
      </w:hyperlink>
      <w:r w:rsidRPr="007656D9">
        <w:rPr>
          <w:rFonts w:cstheme="minorHAnsi"/>
          <w:sz w:val="22"/>
          <w:szCs w:val="22"/>
        </w:rPr>
        <w:t xml:space="preserve"> </w:t>
      </w:r>
    </w:p>
    <w:p w14:paraId="617A469A" w14:textId="56A1ADD8" w:rsidR="002F5A20" w:rsidRPr="002F5A20" w:rsidRDefault="002F5A20" w:rsidP="002F5A20">
      <w:pPr>
        <w:spacing w:line="264" w:lineRule="auto"/>
        <w:jc w:val="both"/>
        <w:rPr>
          <w:sz w:val="22"/>
          <w:szCs w:val="22"/>
        </w:rPr>
      </w:pPr>
      <w:r w:rsidRPr="00374921">
        <w:rPr>
          <w:sz w:val="22"/>
          <w:szCs w:val="22"/>
        </w:rPr>
        <w:t>#assurancemaladie #</w:t>
      </w:r>
      <w:r>
        <w:rPr>
          <w:sz w:val="22"/>
          <w:szCs w:val="22"/>
        </w:rPr>
        <w:t>jeunes</w:t>
      </w:r>
      <w:bookmarkStart w:id="0" w:name="_GoBack"/>
      <w:bookmarkEnd w:id="0"/>
    </w:p>
    <w:sectPr w:rsidR="002F5A20" w:rsidRPr="002F5A20" w:rsidSect="00E27A5D">
      <w:pgSz w:w="11900" w:h="16840"/>
      <w:pgMar w:top="993" w:right="112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275"/>
    <w:multiLevelType w:val="hybridMultilevel"/>
    <w:tmpl w:val="3CEE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25FDE"/>
    <w:multiLevelType w:val="hybridMultilevel"/>
    <w:tmpl w:val="6F90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64A51"/>
    <w:multiLevelType w:val="hybridMultilevel"/>
    <w:tmpl w:val="A7501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01F1C"/>
    <w:multiLevelType w:val="hybridMultilevel"/>
    <w:tmpl w:val="67FC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F5724"/>
    <w:multiLevelType w:val="hybridMultilevel"/>
    <w:tmpl w:val="6BE488E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EF"/>
    <w:rsid w:val="00011C7E"/>
    <w:rsid w:val="00034373"/>
    <w:rsid w:val="000927CA"/>
    <w:rsid w:val="00095604"/>
    <w:rsid w:val="000D193A"/>
    <w:rsid w:val="0015051E"/>
    <w:rsid w:val="0017046C"/>
    <w:rsid w:val="001B3521"/>
    <w:rsid w:val="001B425E"/>
    <w:rsid w:val="00223737"/>
    <w:rsid w:val="00241591"/>
    <w:rsid w:val="00247493"/>
    <w:rsid w:val="00266D76"/>
    <w:rsid w:val="002B0560"/>
    <w:rsid w:val="002E52E1"/>
    <w:rsid w:val="002F5A20"/>
    <w:rsid w:val="0031102C"/>
    <w:rsid w:val="003452DF"/>
    <w:rsid w:val="00374921"/>
    <w:rsid w:val="00377863"/>
    <w:rsid w:val="0038028E"/>
    <w:rsid w:val="003E067D"/>
    <w:rsid w:val="003E7D14"/>
    <w:rsid w:val="003F1F32"/>
    <w:rsid w:val="004026FD"/>
    <w:rsid w:val="00472361"/>
    <w:rsid w:val="00475FC8"/>
    <w:rsid w:val="004766E5"/>
    <w:rsid w:val="004C302F"/>
    <w:rsid w:val="005B235A"/>
    <w:rsid w:val="006426C2"/>
    <w:rsid w:val="00644997"/>
    <w:rsid w:val="0067292D"/>
    <w:rsid w:val="006B30A8"/>
    <w:rsid w:val="00717C5E"/>
    <w:rsid w:val="00732188"/>
    <w:rsid w:val="0073699F"/>
    <w:rsid w:val="007656D9"/>
    <w:rsid w:val="007B6B37"/>
    <w:rsid w:val="007F67EF"/>
    <w:rsid w:val="00877B1D"/>
    <w:rsid w:val="00891DF8"/>
    <w:rsid w:val="008B61D3"/>
    <w:rsid w:val="008C5918"/>
    <w:rsid w:val="008C5961"/>
    <w:rsid w:val="008D475E"/>
    <w:rsid w:val="008F179F"/>
    <w:rsid w:val="00921B1B"/>
    <w:rsid w:val="0094692F"/>
    <w:rsid w:val="0098682B"/>
    <w:rsid w:val="009874E1"/>
    <w:rsid w:val="009D7998"/>
    <w:rsid w:val="00A03602"/>
    <w:rsid w:val="00A13A67"/>
    <w:rsid w:val="00A14AAD"/>
    <w:rsid w:val="00A22B09"/>
    <w:rsid w:val="00A64CD6"/>
    <w:rsid w:val="00AB57AF"/>
    <w:rsid w:val="00B30EC1"/>
    <w:rsid w:val="00B3507D"/>
    <w:rsid w:val="00B412C6"/>
    <w:rsid w:val="00B636A8"/>
    <w:rsid w:val="00B968B9"/>
    <w:rsid w:val="00BA49E1"/>
    <w:rsid w:val="00BE205A"/>
    <w:rsid w:val="00BF6761"/>
    <w:rsid w:val="00C21032"/>
    <w:rsid w:val="00C62654"/>
    <w:rsid w:val="00CE64AF"/>
    <w:rsid w:val="00D4629A"/>
    <w:rsid w:val="00DA745C"/>
    <w:rsid w:val="00DB59D8"/>
    <w:rsid w:val="00DF255A"/>
    <w:rsid w:val="00E046D7"/>
    <w:rsid w:val="00E10D6C"/>
    <w:rsid w:val="00E12E0A"/>
    <w:rsid w:val="00E27A5D"/>
    <w:rsid w:val="00E52B9F"/>
    <w:rsid w:val="00E71631"/>
    <w:rsid w:val="00EB3011"/>
    <w:rsid w:val="00EC509B"/>
    <w:rsid w:val="00F734FE"/>
    <w:rsid w:val="00F73B98"/>
    <w:rsid w:val="00FD1E52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li.fr/assure/droits-demarches/difficultes-acces-droits-soins/complementaire-sante/complementaire-sante-solidaire-qui-peut-en-beneficier-et-commen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80B9-7081-4383-8B9C-3806DA63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frederique.gohel@assurance-maladie.fr</dc:creator>
  <cp:lastModifiedBy>GOHEL FREDERIQUE (CPAM ROUEN-ELBEUF-DIEPPE)</cp:lastModifiedBy>
  <cp:revision>6</cp:revision>
  <dcterms:created xsi:type="dcterms:W3CDTF">2022-06-15T13:42:00Z</dcterms:created>
  <dcterms:modified xsi:type="dcterms:W3CDTF">2023-07-19T13:21:00Z</dcterms:modified>
</cp:coreProperties>
</file>