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1858" w14:textId="77777777" w:rsidR="004710F5" w:rsidRDefault="004710F5" w:rsidP="004710F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Commune de </w:t>
      </w:r>
      <w:r>
        <w:rPr>
          <w:b/>
          <w:sz w:val="24"/>
          <w:szCs w:val="24"/>
        </w:rPr>
        <w:t>JASNEY - 70800</w:t>
      </w:r>
    </w:p>
    <w:p w14:paraId="7D79E805" w14:textId="77777777" w:rsidR="004710F5" w:rsidRDefault="004710F5" w:rsidP="004710F5">
      <w:pPr>
        <w:spacing w:after="0"/>
        <w:rPr>
          <w:b/>
        </w:rPr>
      </w:pPr>
    </w:p>
    <w:p w14:paraId="48C6F1FD" w14:textId="078585E3" w:rsidR="004710F5" w:rsidRDefault="004710F5" w:rsidP="0047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COMPTE - RENDU DE LA REUNION DU CONSEIL MUNICIPAL DU </w:t>
      </w:r>
      <w:r w:rsidR="00F85B07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="00F85B07">
        <w:rPr>
          <w:b/>
          <w:sz w:val="24"/>
          <w:szCs w:val="24"/>
        </w:rPr>
        <w:t>DEC</w:t>
      </w:r>
      <w:r>
        <w:rPr>
          <w:b/>
          <w:sz w:val="24"/>
          <w:szCs w:val="24"/>
        </w:rPr>
        <w:t>EMBRE 2024</w:t>
      </w:r>
    </w:p>
    <w:p w14:paraId="133E5F97" w14:textId="77777777" w:rsidR="004710F5" w:rsidRDefault="004710F5" w:rsidP="004710F5">
      <w:pPr>
        <w:tabs>
          <w:tab w:val="left" w:pos="-142"/>
        </w:tabs>
        <w:spacing w:after="0"/>
        <w:ind w:left="-142"/>
        <w:jc w:val="both"/>
        <w:rPr>
          <w:i/>
          <w:sz w:val="24"/>
          <w:szCs w:val="24"/>
        </w:rPr>
      </w:pPr>
    </w:p>
    <w:p w14:paraId="5AE5CDD0" w14:textId="2039BB1D" w:rsidR="004710F5" w:rsidRDefault="004710F5" w:rsidP="004710F5">
      <w:pPr>
        <w:tabs>
          <w:tab w:val="left" w:pos="-142"/>
        </w:tabs>
        <w:spacing w:after="0" w:line="240" w:lineRule="auto"/>
        <w:ind w:left="-113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Présents</w:t>
      </w:r>
      <w:r>
        <w:rPr>
          <w:i/>
          <w:sz w:val="24"/>
          <w:szCs w:val="24"/>
        </w:rPr>
        <w:t> : GEROME Jean Daniel, GARRET Laurent, BLEU Sylvain, COLLAS Josette, HUGUENOT Yvette, KUENY Stéphane</w:t>
      </w:r>
      <w:r w:rsidR="00F85B07">
        <w:rPr>
          <w:i/>
          <w:sz w:val="24"/>
          <w:szCs w:val="24"/>
        </w:rPr>
        <w:t>, RAPENNE Emilie</w:t>
      </w:r>
    </w:p>
    <w:p w14:paraId="3D1599FA" w14:textId="6354EA38" w:rsidR="004710F5" w:rsidRDefault="004710F5" w:rsidP="004710F5">
      <w:pPr>
        <w:tabs>
          <w:tab w:val="left" w:pos="-142"/>
        </w:tabs>
        <w:spacing w:after="0" w:line="240" w:lineRule="auto"/>
        <w:ind w:left="-113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Excusés</w:t>
      </w:r>
      <w:r>
        <w:rPr>
          <w:b/>
          <w:i/>
          <w:sz w:val="24"/>
          <w:szCs w:val="24"/>
        </w:rPr>
        <w:t> </w:t>
      </w:r>
      <w:r>
        <w:rPr>
          <w:i/>
          <w:sz w:val="24"/>
          <w:szCs w:val="24"/>
        </w:rPr>
        <w:t>: BORONT Mickaël, GACON Anne</w:t>
      </w:r>
      <w:r w:rsidR="00F85B07">
        <w:rPr>
          <w:i/>
          <w:sz w:val="24"/>
          <w:szCs w:val="24"/>
        </w:rPr>
        <w:t xml:space="preserve"> (procuration à Sylvain BLEU)</w:t>
      </w:r>
      <w:r>
        <w:rPr>
          <w:i/>
          <w:sz w:val="24"/>
          <w:szCs w:val="24"/>
        </w:rPr>
        <w:t>, ROBERT Aude, TALGUEN Manon</w:t>
      </w:r>
    </w:p>
    <w:p w14:paraId="00C0D781" w14:textId="77777777" w:rsidR="004710F5" w:rsidRDefault="004710F5" w:rsidP="004710F5">
      <w:pPr>
        <w:tabs>
          <w:tab w:val="left" w:pos="-142"/>
        </w:tabs>
        <w:spacing w:after="0" w:line="240" w:lineRule="auto"/>
        <w:ind w:left="-113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Secrétaire de séance 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GARRET Laurent</w:t>
      </w:r>
      <w:r>
        <w:rPr>
          <w:sz w:val="24"/>
          <w:szCs w:val="24"/>
        </w:rPr>
        <w:t xml:space="preserve">                                        La séance est ouverte à 20h30   </w:t>
      </w:r>
    </w:p>
    <w:p w14:paraId="01180E83" w14:textId="77777777" w:rsidR="004710F5" w:rsidRDefault="004710F5" w:rsidP="004710F5">
      <w:pPr>
        <w:tabs>
          <w:tab w:val="left" w:pos="-142"/>
        </w:tabs>
        <w:spacing w:after="0" w:line="240" w:lineRule="auto"/>
        <w:ind w:left="-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12F1763C" w14:textId="20E1B268" w:rsidR="004710F5" w:rsidRDefault="00F85B07" w:rsidP="004710F5">
      <w:pPr>
        <w:pStyle w:val="Paragraphedeliste"/>
        <w:numPr>
          <w:ilvl w:val="0"/>
          <w:numId w:val="1"/>
        </w:numPr>
        <w:tabs>
          <w:tab w:val="left" w:pos="-142"/>
        </w:tabs>
        <w:spacing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Redevance pour la performance des systèmes d’assainissement </w:t>
      </w:r>
      <w:proofErr w:type="gramStart"/>
      <w:r>
        <w:rPr>
          <w:b/>
          <w:sz w:val="24"/>
          <w:szCs w:val="24"/>
          <w:u w:val="single"/>
        </w:rPr>
        <w:t>collectif</w:t>
      </w:r>
      <w:r w:rsidR="004710F5">
        <w:rPr>
          <w:b/>
          <w:sz w:val="24"/>
          <w:szCs w:val="24"/>
          <w:u w:val="single"/>
        </w:rPr>
        <w:t>:</w:t>
      </w:r>
      <w:proofErr w:type="gramEnd"/>
    </w:p>
    <w:p w14:paraId="54519514" w14:textId="778F8001" w:rsidR="004710F5" w:rsidRPr="00B916D0" w:rsidRDefault="00F85B07" w:rsidP="004710F5">
      <w:pPr>
        <w:pStyle w:val="Paragraphedeliste"/>
        <w:tabs>
          <w:tab w:val="left" w:pos="-142"/>
        </w:tabs>
        <w:spacing w:line="240" w:lineRule="auto"/>
        <w:ind w:left="2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compter du 01/01/2025, l’Agence de l’eau crée </w:t>
      </w:r>
      <w:r w:rsidRPr="00B916D0">
        <w:rPr>
          <w:b/>
          <w:sz w:val="24"/>
          <w:szCs w:val="24"/>
        </w:rPr>
        <w:t>la redevance pour la performance des systèmes d’assainissement collectif</w:t>
      </w:r>
      <w:r w:rsidR="00B916D0">
        <w:rPr>
          <w:bCs/>
          <w:sz w:val="24"/>
          <w:szCs w:val="24"/>
        </w:rPr>
        <w:t xml:space="preserve"> en remplacement de la redevance modernisation des réseaux présente actuellement sur les factures d’eau. Pour 2025, année transitoire, ce tarif sera de 0,03€/m3 modulé par un coefficient forfaitaire de 0,3 soit de </w:t>
      </w:r>
      <w:r w:rsidR="00B916D0" w:rsidRPr="00B916D0">
        <w:rPr>
          <w:b/>
          <w:sz w:val="24"/>
          <w:szCs w:val="24"/>
        </w:rPr>
        <w:t>0,009€</w:t>
      </w:r>
      <w:r w:rsidR="00B916D0">
        <w:rPr>
          <w:b/>
          <w:sz w:val="24"/>
          <w:szCs w:val="24"/>
        </w:rPr>
        <w:t>HT</w:t>
      </w:r>
      <w:r w:rsidR="00B916D0" w:rsidRPr="00B916D0">
        <w:rPr>
          <w:b/>
          <w:sz w:val="24"/>
          <w:szCs w:val="24"/>
        </w:rPr>
        <w:t>/m3.</w:t>
      </w:r>
      <w:r w:rsidR="00B916D0">
        <w:rPr>
          <w:b/>
          <w:sz w:val="24"/>
          <w:szCs w:val="24"/>
        </w:rPr>
        <w:t xml:space="preserve"> </w:t>
      </w:r>
      <w:r w:rsidR="00B916D0" w:rsidRPr="00B916D0">
        <w:rPr>
          <w:bCs/>
          <w:sz w:val="24"/>
          <w:szCs w:val="24"/>
        </w:rPr>
        <w:t xml:space="preserve">Les années suivantes, ce coefficient sera déterminé </w:t>
      </w:r>
      <w:r w:rsidR="00B916D0">
        <w:rPr>
          <w:bCs/>
          <w:sz w:val="24"/>
          <w:szCs w:val="24"/>
        </w:rPr>
        <w:t xml:space="preserve">en fonction des données du </w:t>
      </w:r>
      <w:r w:rsidR="00B916D0" w:rsidRPr="003D0AAD">
        <w:rPr>
          <w:b/>
          <w:sz w:val="24"/>
          <w:szCs w:val="24"/>
        </w:rPr>
        <w:t>Rapport communal sur le Prix et la Qualité de l’Assainissement</w:t>
      </w:r>
      <w:r w:rsidR="00B916D0">
        <w:rPr>
          <w:bCs/>
          <w:sz w:val="24"/>
          <w:szCs w:val="24"/>
        </w:rPr>
        <w:t>. Par délibération, le conseil approuve</w:t>
      </w:r>
      <w:r w:rsidR="00653BB5">
        <w:rPr>
          <w:bCs/>
          <w:sz w:val="24"/>
          <w:szCs w:val="24"/>
        </w:rPr>
        <w:t xml:space="preserve"> </w:t>
      </w:r>
      <w:r w:rsidR="00B916D0">
        <w:rPr>
          <w:bCs/>
          <w:sz w:val="24"/>
          <w:szCs w:val="24"/>
        </w:rPr>
        <w:t>cette redevance.</w:t>
      </w:r>
    </w:p>
    <w:p w14:paraId="58D0F113" w14:textId="77777777" w:rsidR="004710F5" w:rsidRPr="00B916D0" w:rsidRDefault="004710F5" w:rsidP="004710F5">
      <w:pPr>
        <w:pStyle w:val="Paragraphedeliste"/>
        <w:tabs>
          <w:tab w:val="left" w:pos="-142"/>
        </w:tabs>
        <w:spacing w:line="240" w:lineRule="auto"/>
        <w:ind w:left="218"/>
        <w:jc w:val="both"/>
        <w:rPr>
          <w:bCs/>
          <w:sz w:val="24"/>
          <w:szCs w:val="24"/>
        </w:rPr>
      </w:pPr>
    </w:p>
    <w:p w14:paraId="62BD4F1A" w14:textId="473C7AA6" w:rsidR="004710F5" w:rsidRDefault="003802B8" w:rsidP="004710F5">
      <w:pPr>
        <w:pStyle w:val="Paragraphedeliste"/>
        <w:numPr>
          <w:ilvl w:val="0"/>
          <w:numId w:val="1"/>
        </w:numPr>
        <w:tabs>
          <w:tab w:val="left" w:pos="-142"/>
        </w:tabs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Recensement de la population</w:t>
      </w:r>
      <w:r w:rsidR="004710F5">
        <w:rPr>
          <w:bCs/>
          <w:sz w:val="24"/>
          <w:szCs w:val="24"/>
        </w:rPr>
        <w:t xml:space="preserve"> :</w:t>
      </w:r>
    </w:p>
    <w:p w14:paraId="13907330" w14:textId="5B6E06FC" w:rsidR="004710F5" w:rsidRDefault="003802B8" w:rsidP="004710F5">
      <w:pPr>
        <w:pStyle w:val="Paragraphedeliste"/>
        <w:tabs>
          <w:tab w:val="left" w:pos="-142"/>
        </w:tabs>
        <w:ind w:left="21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Dans la perspective du recensement qui se déroulera sur la commune </w:t>
      </w:r>
      <w:r w:rsidRPr="003D0AAD">
        <w:rPr>
          <w:b/>
          <w:sz w:val="24"/>
          <w:szCs w:val="24"/>
        </w:rPr>
        <w:t>du 16 janvier au 15 février 2025,</w:t>
      </w:r>
      <w:r>
        <w:rPr>
          <w:bCs/>
          <w:sz w:val="24"/>
          <w:szCs w:val="24"/>
        </w:rPr>
        <w:t xml:space="preserve"> il convient </w:t>
      </w:r>
      <w:r w:rsidRPr="003D0AAD">
        <w:rPr>
          <w:b/>
          <w:sz w:val="24"/>
          <w:szCs w:val="24"/>
        </w:rPr>
        <w:t>de créer un poste d’agent recenseur</w:t>
      </w:r>
      <w:r>
        <w:rPr>
          <w:bCs/>
          <w:sz w:val="24"/>
          <w:szCs w:val="24"/>
        </w:rPr>
        <w:t xml:space="preserve">. Le conseil accepte la création de ce poste qui sera confié, par arrêté du </w:t>
      </w:r>
      <w:r w:rsidR="003D0AAD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 xml:space="preserve">aire, à </w:t>
      </w:r>
      <w:r w:rsidRPr="003D0AAD">
        <w:rPr>
          <w:b/>
          <w:sz w:val="24"/>
          <w:szCs w:val="24"/>
        </w:rPr>
        <w:t xml:space="preserve">Fabrice </w:t>
      </w:r>
      <w:proofErr w:type="spellStart"/>
      <w:r w:rsidRPr="003D0AAD">
        <w:rPr>
          <w:b/>
          <w:sz w:val="24"/>
          <w:szCs w:val="24"/>
        </w:rPr>
        <w:t>Benatti</w:t>
      </w:r>
      <w:proofErr w:type="spellEnd"/>
      <w:r>
        <w:rPr>
          <w:bCs/>
          <w:sz w:val="24"/>
          <w:szCs w:val="24"/>
        </w:rPr>
        <w:t xml:space="preserve"> qui s’est porté volontaire pour cette tâche. </w:t>
      </w:r>
    </w:p>
    <w:p w14:paraId="279FAAA4" w14:textId="77777777" w:rsidR="004710F5" w:rsidRDefault="004710F5" w:rsidP="004710F5">
      <w:pPr>
        <w:pStyle w:val="Paragraphedeliste"/>
        <w:tabs>
          <w:tab w:val="left" w:pos="-142"/>
        </w:tabs>
        <w:spacing w:after="0"/>
        <w:rPr>
          <w:b/>
        </w:rPr>
      </w:pPr>
    </w:p>
    <w:p w14:paraId="336223E1" w14:textId="2097EEB0" w:rsidR="004710F5" w:rsidRDefault="003D0AAD" w:rsidP="004710F5">
      <w:pPr>
        <w:pStyle w:val="Paragraphedeliste"/>
        <w:numPr>
          <w:ilvl w:val="0"/>
          <w:numId w:val="1"/>
        </w:numPr>
        <w:tabs>
          <w:tab w:val="left" w:pos="-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Questions diverses</w:t>
      </w:r>
      <w:r w:rsidR="004710F5">
        <w:rPr>
          <w:b/>
          <w:sz w:val="24"/>
          <w:szCs w:val="24"/>
        </w:rPr>
        <w:t> :</w:t>
      </w:r>
    </w:p>
    <w:p w14:paraId="3DC620DA" w14:textId="47F300C6" w:rsidR="003D0AAD" w:rsidRDefault="00F3405A" w:rsidP="003D0AAD">
      <w:pPr>
        <w:pStyle w:val="Paragraphedeliste"/>
        <w:numPr>
          <w:ilvl w:val="0"/>
          <w:numId w:val="2"/>
        </w:numPr>
        <w:tabs>
          <w:tab w:val="left" w:pos="-142"/>
        </w:tabs>
        <w:jc w:val="both"/>
        <w:rPr>
          <w:bCs/>
          <w:sz w:val="24"/>
          <w:szCs w:val="24"/>
        </w:rPr>
      </w:pPr>
      <w:r w:rsidRPr="00F3405A">
        <w:rPr>
          <w:bCs/>
          <w:sz w:val="24"/>
          <w:szCs w:val="24"/>
        </w:rPr>
        <w:t xml:space="preserve">La Com/Com </w:t>
      </w:r>
      <w:r>
        <w:rPr>
          <w:bCs/>
          <w:sz w:val="24"/>
          <w:szCs w:val="24"/>
        </w:rPr>
        <w:t xml:space="preserve">apportera une aide financière </w:t>
      </w:r>
      <w:r w:rsidRPr="00F3405A">
        <w:rPr>
          <w:b/>
          <w:sz w:val="24"/>
          <w:szCs w:val="24"/>
        </w:rPr>
        <w:t>de 30 à 50 % sous forme d’un fond de concours</w:t>
      </w:r>
      <w:r>
        <w:rPr>
          <w:bCs/>
          <w:sz w:val="24"/>
          <w:szCs w:val="24"/>
        </w:rPr>
        <w:t xml:space="preserve"> au projet du parcours patrimonial de Jasney et des sentiers de randonnées.</w:t>
      </w:r>
    </w:p>
    <w:p w14:paraId="30F1680A" w14:textId="187D485B" w:rsidR="00F3405A" w:rsidRDefault="00F3405A" w:rsidP="003D0AAD">
      <w:pPr>
        <w:pStyle w:val="Paragraphedeliste"/>
        <w:numPr>
          <w:ilvl w:val="0"/>
          <w:numId w:val="2"/>
        </w:numPr>
        <w:tabs>
          <w:tab w:val="left" w:pos="-142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Concernant </w:t>
      </w:r>
      <w:r w:rsidRPr="00F3405A">
        <w:rPr>
          <w:b/>
          <w:sz w:val="24"/>
          <w:szCs w:val="24"/>
        </w:rPr>
        <w:t>le Plan Local d’Urbanisme Intercommunal (PLUI),</w:t>
      </w:r>
      <w:r>
        <w:rPr>
          <w:bCs/>
          <w:sz w:val="24"/>
          <w:szCs w:val="24"/>
        </w:rPr>
        <w:t xml:space="preserve"> les critères de répartition des surfaces à urbaniser relatives à l’hectare attribué à chaque commune devront être revus pour respecter les équilibres du Territoire.</w:t>
      </w:r>
    </w:p>
    <w:p w14:paraId="4D04BF0E" w14:textId="694A18A2" w:rsidR="00F3405A" w:rsidRPr="005A291A" w:rsidRDefault="00F3405A" w:rsidP="003D0AAD">
      <w:pPr>
        <w:pStyle w:val="Paragraphedeliste"/>
        <w:numPr>
          <w:ilvl w:val="0"/>
          <w:numId w:val="2"/>
        </w:numPr>
        <w:tabs>
          <w:tab w:val="left" w:pos="-142"/>
        </w:tabs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Le Maire a rendez-vous à la </w:t>
      </w:r>
      <w:r w:rsidR="005A291A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irection des Territoires</w:t>
      </w:r>
      <w:r w:rsidR="005A291A">
        <w:rPr>
          <w:bCs/>
          <w:sz w:val="24"/>
          <w:szCs w:val="24"/>
        </w:rPr>
        <w:t xml:space="preserve"> (avec la police de l’Eau) le jeudi 9 Janvier 2025 pour faire </w:t>
      </w:r>
      <w:r w:rsidR="005A291A" w:rsidRPr="005A291A">
        <w:rPr>
          <w:b/>
          <w:sz w:val="24"/>
          <w:szCs w:val="24"/>
        </w:rPr>
        <w:t>un point sur le dossier communal de l’</w:t>
      </w:r>
      <w:r w:rsidR="005A291A">
        <w:rPr>
          <w:b/>
          <w:sz w:val="24"/>
          <w:szCs w:val="24"/>
        </w:rPr>
        <w:t>a</w:t>
      </w:r>
      <w:r w:rsidR="005A291A" w:rsidRPr="005A291A">
        <w:rPr>
          <w:b/>
          <w:sz w:val="24"/>
          <w:szCs w:val="24"/>
        </w:rPr>
        <w:t>ssainissement.</w:t>
      </w:r>
    </w:p>
    <w:p w14:paraId="5CCE7D3C" w14:textId="67B2EA6F" w:rsidR="005A291A" w:rsidRDefault="005A291A" w:rsidP="003D0AAD">
      <w:pPr>
        <w:pStyle w:val="Paragraphedeliste"/>
        <w:numPr>
          <w:ilvl w:val="0"/>
          <w:numId w:val="2"/>
        </w:numPr>
        <w:tabs>
          <w:tab w:val="left" w:pos="-142"/>
        </w:tabs>
        <w:jc w:val="both"/>
        <w:rPr>
          <w:bCs/>
          <w:sz w:val="24"/>
          <w:szCs w:val="24"/>
        </w:rPr>
      </w:pPr>
      <w:r w:rsidRPr="005A291A">
        <w:rPr>
          <w:bCs/>
          <w:sz w:val="24"/>
          <w:szCs w:val="24"/>
        </w:rPr>
        <w:t xml:space="preserve">La campagne </w:t>
      </w:r>
      <w:r w:rsidRPr="002D738C">
        <w:rPr>
          <w:b/>
          <w:sz w:val="24"/>
          <w:szCs w:val="24"/>
        </w:rPr>
        <w:t>de capture et de stér</w:t>
      </w:r>
      <w:r w:rsidR="00653BB5">
        <w:rPr>
          <w:b/>
          <w:sz w:val="24"/>
          <w:szCs w:val="24"/>
        </w:rPr>
        <w:t>i</w:t>
      </w:r>
      <w:r w:rsidRPr="002D738C">
        <w:rPr>
          <w:b/>
          <w:sz w:val="24"/>
          <w:szCs w:val="24"/>
        </w:rPr>
        <w:t>lisation des chats errants</w:t>
      </w:r>
      <w:r w:rsidRPr="005A291A">
        <w:rPr>
          <w:bCs/>
          <w:sz w:val="24"/>
          <w:szCs w:val="24"/>
        </w:rPr>
        <w:t xml:space="preserve"> vient de débuter sur la commune</w:t>
      </w:r>
      <w:r>
        <w:rPr>
          <w:bCs/>
          <w:sz w:val="24"/>
          <w:szCs w:val="24"/>
        </w:rPr>
        <w:t xml:space="preserve"> avec un ciblage sur la partie haute du village où les chats sont les plus nombreux.</w:t>
      </w:r>
    </w:p>
    <w:p w14:paraId="4E828A8B" w14:textId="6E2D7A43" w:rsidR="005A291A" w:rsidRDefault="005A291A" w:rsidP="003D0AAD">
      <w:pPr>
        <w:pStyle w:val="Paragraphedeliste"/>
        <w:numPr>
          <w:ilvl w:val="0"/>
          <w:numId w:val="2"/>
        </w:numPr>
        <w:tabs>
          <w:tab w:val="left" w:pos="-142"/>
        </w:tabs>
        <w:jc w:val="both"/>
        <w:rPr>
          <w:bCs/>
          <w:sz w:val="24"/>
          <w:szCs w:val="24"/>
        </w:rPr>
      </w:pPr>
      <w:r w:rsidRPr="002D738C">
        <w:rPr>
          <w:b/>
          <w:sz w:val="24"/>
          <w:szCs w:val="24"/>
        </w:rPr>
        <w:t xml:space="preserve">Le </w:t>
      </w:r>
      <w:r w:rsidR="002D738C">
        <w:rPr>
          <w:b/>
          <w:sz w:val="24"/>
          <w:szCs w:val="24"/>
        </w:rPr>
        <w:t>F</w:t>
      </w:r>
      <w:r w:rsidRPr="002D738C">
        <w:rPr>
          <w:b/>
          <w:sz w:val="24"/>
          <w:szCs w:val="24"/>
        </w:rPr>
        <w:t>estival de Haute-Comté Tour</w:t>
      </w:r>
      <w:r>
        <w:rPr>
          <w:bCs/>
          <w:sz w:val="24"/>
          <w:szCs w:val="24"/>
        </w:rPr>
        <w:t xml:space="preserve"> se déroulera à Jasney </w:t>
      </w:r>
      <w:r w:rsidRPr="002D738C">
        <w:rPr>
          <w:b/>
          <w:sz w:val="24"/>
          <w:szCs w:val="24"/>
        </w:rPr>
        <w:t>le samedi</w:t>
      </w:r>
      <w:r w:rsidR="00653BB5">
        <w:rPr>
          <w:b/>
          <w:sz w:val="24"/>
          <w:szCs w:val="24"/>
        </w:rPr>
        <w:t xml:space="preserve"> 5</w:t>
      </w:r>
      <w:r w:rsidRPr="002D738C">
        <w:rPr>
          <w:b/>
          <w:sz w:val="24"/>
          <w:szCs w:val="24"/>
        </w:rPr>
        <w:t xml:space="preserve"> Juillet 2025</w:t>
      </w:r>
      <w:r>
        <w:rPr>
          <w:bCs/>
          <w:sz w:val="24"/>
          <w:szCs w:val="24"/>
        </w:rPr>
        <w:t>. Une réunion avec les responsables des associations locales a eu lieu pour définir les critères d’organisation.</w:t>
      </w:r>
    </w:p>
    <w:p w14:paraId="1404D70F" w14:textId="17158ACE" w:rsidR="005A291A" w:rsidRDefault="005A291A" w:rsidP="003D0AAD">
      <w:pPr>
        <w:pStyle w:val="Paragraphedeliste"/>
        <w:numPr>
          <w:ilvl w:val="0"/>
          <w:numId w:val="2"/>
        </w:numPr>
        <w:tabs>
          <w:tab w:val="left" w:pos="-142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Le Journal communal de fin d’année sera distribué le samedi 28 Décembre 2024.</w:t>
      </w:r>
    </w:p>
    <w:p w14:paraId="722A0747" w14:textId="77777777" w:rsidR="005A291A" w:rsidRPr="005A291A" w:rsidRDefault="005A291A" w:rsidP="005A291A">
      <w:pPr>
        <w:pStyle w:val="Paragraphedeliste"/>
        <w:tabs>
          <w:tab w:val="left" w:pos="-142"/>
        </w:tabs>
        <w:ind w:left="578"/>
        <w:jc w:val="both"/>
        <w:rPr>
          <w:bCs/>
          <w:sz w:val="24"/>
          <w:szCs w:val="24"/>
        </w:rPr>
      </w:pPr>
    </w:p>
    <w:p w14:paraId="0EB21007" w14:textId="2E993777" w:rsidR="004710F5" w:rsidRDefault="004710F5" w:rsidP="004710F5">
      <w:pPr>
        <w:pStyle w:val="Paragraphedeliste"/>
        <w:tabs>
          <w:tab w:val="left" w:pos="-142"/>
        </w:tabs>
        <w:ind w:left="2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La séance est levée à 22h</w:t>
      </w:r>
      <w:r w:rsidR="003D0AAD">
        <w:rPr>
          <w:bCs/>
          <w:sz w:val="24"/>
          <w:szCs w:val="24"/>
        </w:rPr>
        <w:t>00</w:t>
      </w:r>
    </w:p>
    <w:p w14:paraId="601DA1DA" w14:textId="77777777" w:rsidR="004710F5" w:rsidRDefault="004710F5" w:rsidP="004710F5">
      <w:pPr>
        <w:pStyle w:val="Paragraphedeliste"/>
        <w:tabs>
          <w:tab w:val="left" w:pos="-142"/>
        </w:tabs>
        <w:ind w:left="218"/>
        <w:jc w:val="both"/>
        <w:rPr>
          <w:bCs/>
          <w:sz w:val="24"/>
          <w:szCs w:val="24"/>
        </w:rPr>
      </w:pPr>
    </w:p>
    <w:p w14:paraId="5015DC1F" w14:textId="77777777" w:rsidR="005975A0" w:rsidRDefault="005975A0"/>
    <w:sectPr w:rsidR="0059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7BD"/>
    <w:multiLevelType w:val="hybridMultilevel"/>
    <w:tmpl w:val="F1862F52"/>
    <w:lvl w:ilvl="0" w:tplc="791A63D2">
      <w:start w:val="1"/>
      <w:numFmt w:val="decimal"/>
      <w:lvlText w:val="%1)"/>
      <w:lvlJc w:val="left"/>
      <w:pPr>
        <w:ind w:left="218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938" w:hanging="360"/>
      </w:pPr>
    </w:lvl>
    <w:lvl w:ilvl="2" w:tplc="040C001B">
      <w:start w:val="1"/>
      <w:numFmt w:val="lowerRoman"/>
      <w:lvlText w:val="%3."/>
      <w:lvlJc w:val="right"/>
      <w:pPr>
        <w:ind w:left="1658" w:hanging="180"/>
      </w:pPr>
    </w:lvl>
    <w:lvl w:ilvl="3" w:tplc="040C000F">
      <w:start w:val="1"/>
      <w:numFmt w:val="decimal"/>
      <w:lvlText w:val="%4."/>
      <w:lvlJc w:val="left"/>
      <w:pPr>
        <w:ind w:left="2378" w:hanging="360"/>
      </w:pPr>
    </w:lvl>
    <w:lvl w:ilvl="4" w:tplc="040C0019">
      <w:start w:val="1"/>
      <w:numFmt w:val="lowerLetter"/>
      <w:lvlText w:val="%5."/>
      <w:lvlJc w:val="left"/>
      <w:pPr>
        <w:ind w:left="3098" w:hanging="360"/>
      </w:pPr>
    </w:lvl>
    <w:lvl w:ilvl="5" w:tplc="040C001B">
      <w:start w:val="1"/>
      <w:numFmt w:val="lowerRoman"/>
      <w:lvlText w:val="%6."/>
      <w:lvlJc w:val="right"/>
      <w:pPr>
        <w:ind w:left="3818" w:hanging="180"/>
      </w:pPr>
    </w:lvl>
    <w:lvl w:ilvl="6" w:tplc="040C000F">
      <w:start w:val="1"/>
      <w:numFmt w:val="decimal"/>
      <w:lvlText w:val="%7."/>
      <w:lvlJc w:val="left"/>
      <w:pPr>
        <w:ind w:left="4538" w:hanging="360"/>
      </w:pPr>
    </w:lvl>
    <w:lvl w:ilvl="7" w:tplc="040C0019">
      <w:start w:val="1"/>
      <w:numFmt w:val="lowerLetter"/>
      <w:lvlText w:val="%8."/>
      <w:lvlJc w:val="left"/>
      <w:pPr>
        <w:ind w:left="5258" w:hanging="360"/>
      </w:pPr>
    </w:lvl>
    <w:lvl w:ilvl="8" w:tplc="040C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A3F10D8"/>
    <w:multiLevelType w:val="hybridMultilevel"/>
    <w:tmpl w:val="F75AD706"/>
    <w:lvl w:ilvl="0" w:tplc="ABA69964">
      <w:numFmt w:val="bullet"/>
      <w:lvlText w:val="-"/>
      <w:lvlJc w:val="left"/>
      <w:pPr>
        <w:ind w:left="57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489175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1083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F5"/>
    <w:rsid w:val="00092F11"/>
    <w:rsid w:val="000C6970"/>
    <w:rsid w:val="002D738C"/>
    <w:rsid w:val="003802B8"/>
    <w:rsid w:val="003D0AAD"/>
    <w:rsid w:val="004710F5"/>
    <w:rsid w:val="005975A0"/>
    <w:rsid w:val="005A291A"/>
    <w:rsid w:val="00653BB5"/>
    <w:rsid w:val="00733647"/>
    <w:rsid w:val="007F213C"/>
    <w:rsid w:val="00846CB0"/>
    <w:rsid w:val="00B916D0"/>
    <w:rsid w:val="00F3405A"/>
    <w:rsid w:val="00F8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74A2"/>
  <w15:chartTrackingRefBased/>
  <w15:docId w15:val="{D884824D-8B8E-4CFB-BE63-CA4D79AA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0F5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1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Garret</dc:creator>
  <cp:keywords/>
  <dc:description/>
  <cp:lastModifiedBy>Laurent Garret</cp:lastModifiedBy>
  <cp:revision>6</cp:revision>
  <dcterms:created xsi:type="dcterms:W3CDTF">2024-12-24T07:16:00Z</dcterms:created>
  <dcterms:modified xsi:type="dcterms:W3CDTF">2024-12-24T08:29:00Z</dcterms:modified>
</cp:coreProperties>
</file>