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5A" w:rsidRDefault="00906870">
      <w:bookmarkStart w:id="0" w:name="_GoBack"/>
      <w:bookmarkEnd w:id="0"/>
      <w:r>
        <w:rPr>
          <w:rFonts w:ascii="Lucida Sans Unicode" w:eastAsia="Times New Roman" w:hAnsi="Lucida Sans Unicode" w:cs="Lucida Sans Unicode"/>
          <w:lang w:eastAsia="fr-FR"/>
        </w:rPr>
        <w:t>Département de l’Oise</w:t>
      </w:r>
      <w:r>
        <w:rPr>
          <w:rFonts w:ascii="Lucida Sans Unicode" w:eastAsia="Times New Roman" w:hAnsi="Lucida Sans Unicode" w:cs="Lucida Sans Unicode"/>
          <w:b/>
          <w:lang w:eastAsia="fr-FR"/>
        </w:rPr>
        <w:tab/>
      </w:r>
      <w:r>
        <w:rPr>
          <w:rFonts w:ascii="Lucida Sans Unicode" w:eastAsia="Times New Roman" w:hAnsi="Lucida Sans Unicode" w:cs="Lucida Sans Unicode"/>
          <w:b/>
          <w:lang w:eastAsia="fr-FR"/>
        </w:rPr>
        <w:tab/>
      </w:r>
      <w:r>
        <w:rPr>
          <w:rFonts w:ascii="Lucida Sans Unicode" w:eastAsia="Times New Roman" w:hAnsi="Lucida Sans Unicode" w:cs="Lucida Sans Unicode"/>
          <w:b/>
          <w:lang w:eastAsia="fr-FR"/>
        </w:rPr>
        <w:tab/>
      </w:r>
      <w:r>
        <w:rPr>
          <w:rFonts w:ascii="Lucida Sans Unicode" w:eastAsia="Times New Roman" w:hAnsi="Lucida Sans Unicode" w:cs="Lucida Sans Unicode"/>
          <w:b/>
          <w:lang w:eastAsia="fr-FR"/>
        </w:rPr>
        <w:tab/>
      </w:r>
      <w:r>
        <w:rPr>
          <w:rFonts w:ascii="Lucida Sans Unicode" w:eastAsia="Times New Roman" w:hAnsi="Lucida Sans Unicode" w:cs="Lucida Sans Unicode"/>
          <w:b/>
          <w:sz w:val="28"/>
          <w:szCs w:val="28"/>
          <w:lang w:eastAsia="fr-FR"/>
        </w:rPr>
        <w:t xml:space="preserve">                        </w:t>
      </w:r>
      <w:r>
        <w:rPr>
          <w:rFonts w:ascii="Lucida Sans Unicode" w:eastAsia="Times New Roman" w:hAnsi="Lucida Sans Unicode" w:cs="Lucida Sans Unicode"/>
          <w:b/>
          <w:sz w:val="24"/>
          <w:szCs w:val="24"/>
          <w:lang w:eastAsia="fr-FR"/>
        </w:rPr>
        <w:t>MAIRIE DE CHEPOIX</w:t>
      </w:r>
      <w:r>
        <w:rPr>
          <w:rFonts w:ascii="Lucida Sans Unicode" w:eastAsia="Times New Roman" w:hAnsi="Lucida Sans Unicode" w:cs="Lucida Sans Unicode"/>
          <w:b/>
          <w:sz w:val="28"/>
          <w:szCs w:val="28"/>
          <w:lang w:eastAsia="fr-FR"/>
        </w:rPr>
        <w:t xml:space="preserve"> 60120</w:t>
      </w:r>
    </w:p>
    <w:p w:rsidR="0090485A" w:rsidRDefault="00906870">
      <w:pPr>
        <w:rPr>
          <w:rFonts w:ascii="Lucida Sans Unicode" w:eastAsia="Times New Roman" w:hAnsi="Lucida Sans Unicode" w:cs="Lucida Sans Unicode"/>
          <w:lang w:eastAsia="fr-FR"/>
        </w:rPr>
      </w:pPr>
      <w:r>
        <w:rPr>
          <w:rFonts w:ascii="Lucida Sans Unicode" w:eastAsia="Times New Roman" w:hAnsi="Lucida Sans Unicode" w:cs="Lucida Sans Unicode"/>
          <w:lang w:eastAsia="fr-FR"/>
        </w:rPr>
        <w:t>Arrondissement de Clermont</w:t>
      </w:r>
    </w:p>
    <w:p w:rsidR="0090485A" w:rsidRDefault="00906870">
      <w:r>
        <w:rPr>
          <w:rFonts w:ascii="Lucida Sans Unicode" w:eastAsia="Times New Roman" w:hAnsi="Lucida Sans Unicode" w:cs="Lucida Sans Unicode"/>
          <w:lang w:eastAsia="fr-FR"/>
        </w:rPr>
        <w:t>Canton de Saint Just</w:t>
      </w:r>
      <w:r>
        <w:rPr>
          <w:rFonts w:ascii="Lucida Sans Unicode" w:eastAsia="Times New Roman" w:hAnsi="Lucida Sans Unicode" w:cs="Lucida Sans Unicode"/>
          <w:lang w:eastAsia="fr-FR"/>
        </w:rPr>
        <w:tab/>
      </w:r>
      <w:r>
        <w:rPr>
          <w:rFonts w:ascii="Lucida Sans Unicode" w:eastAsia="Times New Roman" w:hAnsi="Lucida Sans Unicode" w:cs="Lucida Sans Unicode"/>
          <w:lang w:eastAsia="fr-FR"/>
        </w:rPr>
        <w:tab/>
      </w:r>
      <w:r>
        <w:rPr>
          <w:rFonts w:ascii="Lucida Sans Unicode" w:eastAsia="Times New Roman" w:hAnsi="Lucida Sans Unicode" w:cs="Lucida Sans Unicode"/>
          <w:b/>
          <w:lang w:eastAsia="fr-FR"/>
        </w:rPr>
        <w:tab/>
      </w:r>
      <w:r>
        <w:rPr>
          <w:rFonts w:ascii="Lucida Sans Unicode" w:eastAsia="Times New Roman" w:hAnsi="Lucida Sans Unicode" w:cs="Lucida Sans Unicode"/>
          <w:b/>
          <w:lang w:eastAsia="fr-FR"/>
        </w:rPr>
        <w:tab/>
      </w:r>
      <w:r>
        <w:rPr>
          <w:rFonts w:ascii="Lucida Sans Unicode" w:eastAsia="Times New Roman" w:hAnsi="Lucida Sans Unicode" w:cs="Lucida Sans Unicode"/>
          <w:lang w:eastAsia="fr-FR"/>
        </w:rPr>
        <w:tab/>
      </w:r>
      <w:r>
        <w:rPr>
          <w:rFonts w:ascii="Lucida Sans Unicode" w:eastAsia="Times New Roman" w:hAnsi="Lucida Sans Unicode" w:cs="Lucida Sans Unicode"/>
          <w:lang w:eastAsia="fr-FR"/>
        </w:rPr>
        <w:tab/>
      </w:r>
      <w:r>
        <w:rPr>
          <w:rFonts w:ascii="Lucida Sans Unicode" w:eastAsia="Times New Roman" w:hAnsi="Lucida Sans Unicode" w:cs="Lucida Sans Unicode"/>
          <w:lang w:eastAsia="fr-FR"/>
        </w:rPr>
        <w:tab/>
      </w:r>
    </w:p>
    <w:p w:rsidR="0090485A" w:rsidRDefault="0090485A">
      <w:pPr>
        <w:jc w:val="center"/>
        <w:rPr>
          <w:rFonts w:ascii="Lucida Sans Unicode" w:eastAsia="Times New Roman" w:hAnsi="Lucida Sans Unicode" w:cs="Lucida Sans Unicode"/>
          <w:b/>
          <w:u w:val="single"/>
          <w:lang w:eastAsia="fr-FR"/>
        </w:rPr>
      </w:pPr>
    </w:p>
    <w:p w:rsidR="0090485A" w:rsidRDefault="00906870">
      <w:pPr>
        <w:jc w:val="center"/>
        <w:rPr>
          <w:rFonts w:ascii="Lucida Sans Unicode" w:eastAsia="Times New Roman" w:hAnsi="Lucida Sans Unicode" w:cs="Lucida Sans Unicode"/>
          <w:b/>
          <w:sz w:val="28"/>
          <w:szCs w:val="28"/>
          <w:u w:val="single"/>
          <w:lang w:eastAsia="fr-FR"/>
        </w:rPr>
      </w:pPr>
      <w:bookmarkStart w:id="1" w:name="_Hlk115958740"/>
      <w:r>
        <w:rPr>
          <w:rFonts w:ascii="Lucida Sans Unicode" w:eastAsia="Times New Roman" w:hAnsi="Lucida Sans Unicode" w:cs="Lucida Sans Unicode"/>
          <w:b/>
          <w:sz w:val="28"/>
          <w:szCs w:val="28"/>
          <w:u w:val="single"/>
          <w:lang w:eastAsia="fr-FR"/>
        </w:rPr>
        <w:t>PROCES VERBAL DE LA COMMISSION D’ACTION SOCIALE</w:t>
      </w:r>
    </w:p>
    <w:p w:rsidR="0090485A" w:rsidRDefault="00906870">
      <w:pPr>
        <w:jc w:val="center"/>
        <w:rPr>
          <w:rFonts w:ascii="Lucida Sans Unicode" w:eastAsia="Times New Roman" w:hAnsi="Lucida Sans Unicode" w:cs="Lucida Sans Unicode"/>
          <w:b/>
          <w:sz w:val="28"/>
          <w:szCs w:val="28"/>
          <w:u w:val="single"/>
          <w:lang w:eastAsia="fr-FR"/>
        </w:rPr>
      </w:pPr>
      <w:r>
        <w:rPr>
          <w:rFonts w:ascii="Lucida Sans Unicode" w:eastAsia="Times New Roman" w:hAnsi="Lucida Sans Unicode" w:cs="Lucida Sans Unicode"/>
          <w:b/>
          <w:sz w:val="28"/>
          <w:szCs w:val="28"/>
          <w:u w:val="single"/>
          <w:lang w:eastAsia="fr-FR"/>
        </w:rPr>
        <w:t xml:space="preserve">Séance </w:t>
      </w:r>
      <w:r>
        <w:rPr>
          <w:rFonts w:ascii="Lucida Sans Unicode" w:eastAsia="Times New Roman" w:hAnsi="Lucida Sans Unicode" w:cs="Lucida Sans Unicode"/>
          <w:b/>
          <w:sz w:val="28"/>
          <w:szCs w:val="28"/>
          <w:u w:val="single"/>
          <w:lang w:eastAsia="fr-FR"/>
        </w:rPr>
        <w:t>du 11 décembre 2024</w:t>
      </w:r>
    </w:p>
    <w:p w:rsidR="0090485A" w:rsidRDefault="0090485A">
      <w:pPr>
        <w:jc w:val="center"/>
        <w:rPr>
          <w:rFonts w:ascii="Lucida Sans Unicode" w:eastAsia="Times New Roman" w:hAnsi="Lucida Sans Unicode" w:cs="Lucida Sans Unicode"/>
          <w:b/>
          <w:sz w:val="28"/>
          <w:szCs w:val="28"/>
          <w:u w:val="single"/>
          <w:lang w:eastAsia="fr-FR"/>
        </w:rPr>
      </w:pPr>
    </w:p>
    <w:p w:rsidR="0090485A" w:rsidRDefault="00906870">
      <w:r>
        <w:rPr>
          <w:rFonts w:ascii="Lucida Sans Unicode" w:hAnsi="Lucida Sans Unicode" w:cs="Lucida Sans Unicode"/>
          <w:b/>
        </w:rPr>
        <w:t>Date de la convocation</w:t>
      </w:r>
      <w:r>
        <w:rPr>
          <w:rFonts w:ascii="Lucida Sans Unicode" w:hAnsi="Lucida Sans Unicode" w:cs="Lucida Sans Unicode"/>
        </w:rPr>
        <w:t> : 03 décembre 2024</w:t>
      </w:r>
    </w:p>
    <w:p w:rsidR="0090485A" w:rsidRDefault="0090485A"/>
    <w:p w:rsidR="0090485A" w:rsidRDefault="00906870">
      <w:pPr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L’an deux mil vingt-quatre, le onze décembre à 19h00, le Commission Communale d’action sociale légalement convoquée, s’est assemblée à la mairie sous la Présidence de Monsieur TAVEAU Jacques, </w:t>
      </w:r>
      <w:r>
        <w:rPr>
          <w:rFonts w:cs="Calibri"/>
          <w:color w:val="000000"/>
          <w:sz w:val="24"/>
          <w:szCs w:val="24"/>
        </w:rPr>
        <w:t>Maire.</w:t>
      </w:r>
    </w:p>
    <w:p w:rsidR="0090485A" w:rsidRDefault="00906870">
      <w:pPr>
        <w:jc w:val="both"/>
      </w:pPr>
      <w:r>
        <w:rPr>
          <w:rFonts w:cs="Calibri"/>
          <w:color w:val="000000"/>
          <w:sz w:val="24"/>
          <w:szCs w:val="24"/>
          <w:u w:val="single"/>
        </w:rPr>
        <w:t>Présents</w:t>
      </w:r>
      <w:r>
        <w:rPr>
          <w:rFonts w:cs="Calibri"/>
          <w:color w:val="000000"/>
          <w:sz w:val="24"/>
          <w:szCs w:val="24"/>
        </w:rPr>
        <w:t> :</w:t>
      </w:r>
      <w:r>
        <w:rPr>
          <w:rFonts w:cs="Calibri"/>
          <w:sz w:val="24"/>
          <w:szCs w:val="24"/>
        </w:rPr>
        <w:t xml:space="preserve"> Mesdames Valérie </w:t>
      </w:r>
      <w:r>
        <w:rPr>
          <w:rFonts w:cs="Calibri"/>
          <w:b/>
          <w:bCs/>
          <w:sz w:val="24"/>
          <w:szCs w:val="24"/>
        </w:rPr>
        <w:t>UYTTERSPROT</w:t>
      </w:r>
      <w:r>
        <w:rPr>
          <w:rFonts w:cs="Calibri"/>
          <w:sz w:val="24"/>
          <w:szCs w:val="24"/>
        </w:rPr>
        <w:t xml:space="preserve">, Marie-Christine </w:t>
      </w:r>
      <w:r>
        <w:rPr>
          <w:rFonts w:cs="Calibri"/>
          <w:b/>
          <w:bCs/>
          <w:sz w:val="24"/>
          <w:szCs w:val="24"/>
        </w:rPr>
        <w:t>HOUCKE</w:t>
      </w:r>
      <w:r>
        <w:rPr>
          <w:rFonts w:cs="Calibri"/>
          <w:sz w:val="24"/>
          <w:szCs w:val="24"/>
        </w:rPr>
        <w:t xml:space="preserve">, Marie-Françoise </w:t>
      </w:r>
      <w:r>
        <w:rPr>
          <w:rFonts w:cs="Calibri"/>
          <w:b/>
          <w:bCs/>
          <w:sz w:val="24"/>
          <w:szCs w:val="24"/>
        </w:rPr>
        <w:t>LELEU</w:t>
      </w:r>
      <w:r>
        <w:rPr>
          <w:rFonts w:cs="Calibri"/>
          <w:sz w:val="24"/>
          <w:szCs w:val="24"/>
        </w:rPr>
        <w:t xml:space="preserve">, Vanessa </w:t>
      </w:r>
      <w:r>
        <w:rPr>
          <w:rFonts w:cs="Calibri"/>
          <w:b/>
          <w:bCs/>
          <w:sz w:val="24"/>
          <w:szCs w:val="24"/>
        </w:rPr>
        <w:t>FRERE</w:t>
      </w:r>
      <w:r>
        <w:rPr>
          <w:rFonts w:cs="Calibri"/>
          <w:sz w:val="24"/>
          <w:szCs w:val="24"/>
        </w:rPr>
        <w:t xml:space="preserve">, Aurélie </w:t>
      </w:r>
      <w:r>
        <w:rPr>
          <w:rFonts w:cs="Calibri"/>
          <w:b/>
          <w:bCs/>
          <w:sz w:val="24"/>
          <w:szCs w:val="24"/>
        </w:rPr>
        <w:t>DELCURE</w:t>
      </w:r>
      <w:r>
        <w:rPr>
          <w:rFonts w:cs="Calibri"/>
          <w:sz w:val="24"/>
          <w:szCs w:val="24"/>
        </w:rPr>
        <w:t xml:space="preserve">, et Messieurs Armindo </w:t>
      </w:r>
      <w:r>
        <w:rPr>
          <w:rFonts w:cs="Calibri"/>
          <w:b/>
          <w:bCs/>
          <w:sz w:val="24"/>
          <w:szCs w:val="24"/>
        </w:rPr>
        <w:t>VIEIRA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DIAS</w:t>
      </w:r>
      <w:r>
        <w:rPr>
          <w:rFonts w:cs="Calibri"/>
          <w:sz w:val="24"/>
          <w:szCs w:val="24"/>
        </w:rPr>
        <w:t xml:space="preserve">, Jacques </w:t>
      </w:r>
      <w:r>
        <w:rPr>
          <w:rFonts w:cs="Calibri"/>
          <w:b/>
          <w:bCs/>
          <w:sz w:val="24"/>
          <w:szCs w:val="24"/>
        </w:rPr>
        <w:t>TAVEAU</w:t>
      </w:r>
      <w:r>
        <w:rPr>
          <w:rFonts w:cs="Calibri"/>
          <w:sz w:val="24"/>
          <w:szCs w:val="24"/>
        </w:rPr>
        <w:t xml:space="preserve">, Guy </w:t>
      </w:r>
      <w:r>
        <w:rPr>
          <w:rFonts w:cs="Calibri"/>
          <w:b/>
          <w:bCs/>
          <w:sz w:val="24"/>
          <w:szCs w:val="24"/>
        </w:rPr>
        <w:t>FLORIN</w:t>
      </w:r>
      <w:r>
        <w:rPr>
          <w:rFonts w:cs="Calibri"/>
          <w:sz w:val="24"/>
          <w:szCs w:val="24"/>
        </w:rPr>
        <w:t>,</w:t>
      </w:r>
      <w:r>
        <w:rPr>
          <w:rFonts w:cs="Calibri"/>
          <w:color w:val="000000"/>
          <w:sz w:val="24"/>
          <w:szCs w:val="24"/>
        </w:rPr>
        <w:t xml:space="preserve"> Caroline </w:t>
      </w:r>
      <w:r>
        <w:rPr>
          <w:rFonts w:cs="Calibri"/>
          <w:b/>
          <w:bCs/>
          <w:color w:val="000000"/>
          <w:sz w:val="24"/>
          <w:szCs w:val="24"/>
        </w:rPr>
        <w:t>DEFFONTAINES</w:t>
      </w:r>
    </w:p>
    <w:p w:rsidR="0090485A" w:rsidRDefault="0090485A">
      <w:pPr>
        <w:jc w:val="both"/>
        <w:rPr>
          <w:rFonts w:cs="Calibri"/>
          <w:sz w:val="24"/>
          <w:szCs w:val="24"/>
        </w:rPr>
      </w:pPr>
    </w:p>
    <w:p w:rsidR="0090485A" w:rsidRDefault="00906870">
      <w:pPr>
        <w:jc w:val="both"/>
      </w:pPr>
      <w:r>
        <w:rPr>
          <w:rFonts w:cs="Calibri"/>
          <w:color w:val="000000"/>
          <w:sz w:val="24"/>
          <w:szCs w:val="24"/>
          <w:u w:val="single"/>
        </w:rPr>
        <w:t>Absents :</w:t>
      </w:r>
      <w:r>
        <w:rPr>
          <w:rFonts w:cs="Calibri"/>
          <w:color w:val="000000"/>
          <w:sz w:val="24"/>
          <w:szCs w:val="24"/>
        </w:rPr>
        <w:t xml:space="preserve"> Monique </w:t>
      </w:r>
      <w:r>
        <w:rPr>
          <w:rFonts w:cs="Calibri"/>
          <w:b/>
          <w:bCs/>
          <w:color w:val="000000"/>
          <w:sz w:val="24"/>
          <w:szCs w:val="24"/>
        </w:rPr>
        <w:t>MANCEL</w:t>
      </w:r>
    </w:p>
    <w:p w:rsidR="0090485A" w:rsidRDefault="0090485A">
      <w:pPr>
        <w:jc w:val="both"/>
        <w:rPr>
          <w:rFonts w:cs="Calibri"/>
          <w:color w:val="000000"/>
          <w:sz w:val="24"/>
          <w:szCs w:val="24"/>
          <w:u w:val="single"/>
        </w:rPr>
      </w:pPr>
    </w:p>
    <w:p w:rsidR="0090485A" w:rsidRDefault="00906870">
      <w:pPr>
        <w:jc w:val="both"/>
      </w:pPr>
      <w:r>
        <w:rPr>
          <w:rFonts w:cs="Calibri"/>
          <w:color w:val="000000"/>
          <w:sz w:val="24"/>
          <w:szCs w:val="24"/>
          <w:u w:val="single"/>
        </w:rPr>
        <w:t>Secrétaire de séan</w:t>
      </w:r>
      <w:r>
        <w:rPr>
          <w:rFonts w:cs="Calibri"/>
          <w:color w:val="000000"/>
          <w:sz w:val="24"/>
          <w:szCs w:val="24"/>
          <w:u w:val="single"/>
        </w:rPr>
        <w:t>ce</w:t>
      </w:r>
      <w:r>
        <w:rPr>
          <w:rFonts w:cs="Calibri"/>
          <w:color w:val="000000"/>
          <w:sz w:val="24"/>
          <w:szCs w:val="24"/>
        </w:rPr>
        <w:t xml:space="preserve"> : </w:t>
      </w:r>
      <w:r>
        <w:rPr>
          <w:rFonts w:cs="Calibri"/>
          <w:sz w:val="24"/>
          <w:szCs w:val="24"/>
        </w:rPr>
        <w:t xml:space="preserve">Madame Vanessa FRERE </w:t>
      </w:r>
    </w:p>
    <w:p w:rsidR="0090485A" w:rsidRDefault="0090485A">
      <w:pPr>
        <w:jc w:val="both"/>
        <w:rPr>
          <w:rFonts w:cs="Calibri"/>
          <w:sz w:val="24"/>
          <w:szCs w:val="24"/>
        </w:rPr>
      </w:pPr>
    </w:p>
    <w:bookmarkEnd w:id="1"/>
    <w:p w:rsidR="0090485A" w:rsidRDefault="00906870">
      <w:pPr>
        <w:jc w:val="both"/>
      </w:pPr>
      <w:r>
        <w:rPr>
          <w:rFonts w:ascii="Cavolini" w:hAnsi="Cavolini" w:cs="Cavolini"/>
          <w:b/>
          <w:u w:val="single"/>
        </w:rPr>
        <w:t>ORDRE DU JOUR :</w:t>
      </w:r>
      <w:r>
        <w:rPr>
          <w:rFonts w:ascii="Cavolini" w:hAnsi="Cavolini" w:cs="Cavolini"/>
          <w:b/>
        </w:rPr>
        <w:t xml:space="preserve"> Organisation et préparation de la journée de NOEL</w:t>
      </w:r>
    </w:p>
    <w:p w:rsidR="0090485A" w:rsidRDefault="00906870">
      <w:pPr>
        <w:jc w:val="both"/>
        <w:rPr>
          <w:rFonts w:ascii="Cavolini" w:hAnsi="Cavolini" w:cs="Cavolini"/>
          <w:b/>
        </w:rPr>
      </w:pPr>
      <w:r>
        <w:rPr>
          <w:rFonts w:ascii="Cavolini" w:hAnsi="Cavolini" w:cs="Cavolini"/>
          <w:b/>
        </w:rPr>
        <w:tab/>
      </w:r>
      <w:r>
        <w:rPr>
          <w:rFonts w:ascii="Cavolini" w:hAnsi="Cavolini" w:cs="Cavolini"/>
          <w:b/>
        </w:rPr>
        <w:tab/>
      </w:r>
      <w:r>
        <w:rPr>
          <w:rFonts w:ascii="Cavolini" w:hAnsi="Cavolini" w:cs="Cavolini"/>
          <w:b/>
        </w:rPr>
        <w:tab/>
        <w:t xml:space="preserve">Journée des vœux du Maire </w:t>
      </w:r>
    </w:p>
    <w:p w:rsidR="0090485A" w:rsidRDefault="0090485A">
      <w:pPr>
        <w:jc w:val="both"/>
        <w:rPr>
          <w:rFonts w:ascii="Cavolini" w:hAnsi="Cavolini" w:cs="Cavolini"/>
          <w:b/>
        </w:rPr>
      </w:pPr>
    </w:p>
    <w:p w:rsidR="0090485A" w:rsidRDefault="00906870">
      <w:pPr>
        <w:jc w:val="both"/>
        <w:rPr>
          <w:rFonts w:ascii="Cavolini" w:hAnsi="Cavolini" w:cs="Cavolini"/>
          <w:b/>
          <w:u w:val="single"/>
        </w:rPr>
      </w:pPr>
      <w:r>
        <w:rPr>
          <w:rFonts w:ascii="Cavolini" w:hAnsi="Cavolini" w:cs="Cavolini"/>
          <w:b/>
          <w:u w:val="single"/>
        </w:rPr>
        <w:t>NOEL : le dimanche 15 décembre 2024 à 15 Heures</w:t>
      </w:r>
    </w:p>
    <w:p w:rsidR="0090485A" w:rsidRDefault="0090485A">
      <w:pPr>
        <w:ind w:left="-227" w:firstLine="227"/>
        <w:jc w:val="both"/>
        <w:textAlignment w:val="auto"/>
        <w:rPr>
          <w:rFonts w:cs="Calibri"/>
        </w:rPr>
      </w:pPr>
    </w:p>
    <w:p w:rsidR="0090485A" w:rsidRDefault="00906870">
      <w:pPr>
        <w:ind w:left="-227" w:firstLine="227"/>
        <w:jc w:val="both"/>
        <w:textAlignment w:val="auto"/>
        <w:rPr>
          <w:rFonts w:cs="Calibri"/>
        </w:rPr>
      </w:pPr>
      <w:r>
        <w:rPr>
          <w:rFonts w:cs="Calibri"/>
        </w:rPr>
        <w:t xml:space="preserve">Préparatifs suivants seront à faire et à installer : </w:t>
      </w:r>
    </w:p>
    <w:p w:rsidR="0090485A" w:rsidRDefault="00906870">
      <w:pPr>
        <w:ind w:left="-227" w:firstLine="227"/>
        <w:jc w:val="both"/>
        <w:textAlignment w:val="auto"/>
        <w:rPr>
          <w:rFonts w:cs="Calibri"/>
        </w:rPr>
      </w:pPr>
      <w:r>
        <w:rPr>
          <w:rFonts w:cs="Calibri"/>
        </w:rPr>
        <w:t xml:space="preserve">Les sachets de bonbons à </w:t>
      </w:r>
      <w:r>
        <w:rPr>
          <w:rFonts w:cs="Calibri"/>
        </w:rPr>
        <w:t>constituer</w:t>
      </w:r>
    </w:p>
    <w:p w:rsidR="0090485A" w:rsidRDefault="00906870">
      <w:pPr>
        <w:ind w:left="-227" w:firstLine="227"/>
        <w:jc w:val="both"/>
        <w:textAlignment w:val="auto"/>
        <w:rPr>
          <w:rFonts w:cs="Calibri"/>
        </w:rPr>
      </w:pPr>
      <w:r>
        <w:rPr>
          <w:rFonts w:cs="Calibri"/>
        </w:rPr>
        <w:t>Un grand sapin à décorer par l’ensemble de citoyens</w:t>
      </w:r>
    </w:p>
    <w:p w:rsidR="0090485A" w:rsidRDefault="00906870">
      <w:pPr>
        <w:ind w:left="-227" w:firstLine="227"/>
        <w:jc w:val="both"/>
        <w:textAlignment w:val="auto"/>
        <w:rPr>
          <w:rFonts w:cs="Calibri"/>
        </w:rPr>
      </w:pPr>
      <w:r>
        <w:rPr>
          <w:rFonts w:cs="Calibri"/>
        </w:rPr>
        <w:t xml:space="preserve">Chalet à construire pour la vente de chocolat chaud et de vin chaud </w:t>
      </w:r>
    </w:p>
    <w:p w:rsidR="0090485A" w:rsidRDefault="00906870">
      <w:pPr>
        <w:jc w:val="both"/>
        <w:rPr>
          <w:rFonts w:cs="Calibri"/>
        </w:rPr>
      </w:pPr>
      <w:r>
        <w:rPr>
          <w:rFonts w:cs="Calibri"/>
        </w:rPr>
        <w:t xml:space="preserve">Monsieur HOUCKE fera chanter les enfants sur un air de musique </w:t>
      </w:r>
    </w:p>
    <w:p w:rsidR="0090485A" w:rsidRDefault="0090485A">
      <w:pPr>
        <w:jc w:val="both"/>
        <w:rPr>
          <w:rFonts w:ascii="Cavolini" w:hAnsi="Cavolini" w:cs="Cavolini"/>
          <w:b/>
          <w:u w:val="single"/>
        </w:rPr>
      </w:pPr>
    </w:p>
    <w:p w:rsidR="0090485A" w:rsidRDefault="00906870">
      <w:pPr>
        <w:jc w:val="both"/>
        <w:textAlignment w:val="auto"/>
      </w:pPr>
      <w:r>
        <w:t>La distribution des Jouets pour les enfants ainsi que le co</w:t>
      </w:r>
      <w:r>
        <w:t>lis des aînés (avec carte de noël faites par les enfants) aura lieu le dimanche 15 décembre sur la place à partir de 15 heures, il sera proposé un goûter accompagné de chocolat chaud et vin chaud avec un peu de magie de NOËL…….</w:t>
      </w:r>
      <w:r>
        <w:rPr>
          <w:rFonts w:cs="Calibri"/>
        </w:rPr>
        <w:t xml:space="preserve"> Le Père Noël sera présent po</w:t>
      </w:r>
      <w:r>
        <w:rPr>
          <w:rFonts w:cs="Calibri"/>
        </w:rPr>
        <w:t xml:space="preserve">ur une éventuelle photo (prévoir un fauteuil rouge). Monsieur HOUCKE fera chanter les enfants sur un air de musique </w:t>
      </w:r>
    </w:p>
    <w:p w:rsidR="0090485A" w:rsidRDefault="0090485A">
      <w:pPr>
        <w:jc w:val="both"/>
      </w:pPr>
    </w:p>
    <w:p w:rsidR="0090485A" w:rsidRDefault="00906870">
      <w:pPr>
        <w:jc w:val="both"/>
      </w:pPr>
      <w:r>
        <w:t>Pour les colis des ainés restants, ils seront distribués à la suite de cet après-midi.</w:t>
      </w:r>
    </w:p>
    <w:p w:rsidR="0090485A" w:rsidRDefault="0090485A">
      <w:pPr>
        <w:jc w:val="both"/>
      </w:pPr>
    </w:p>
    <w:p w:rsidR="0090485A" w:rsidRDefault="00906870">
      <w:pPr>
        <w:jc w:val="both"/>
        <w:rPr>
          <w:rFonts w:ascii="Cavolini" w:hAnsi="Cavolini" w:cs="Cavolini"/>
          <w:b/>
          <w:u w:val="single"/>
        </w:rPr>
      </w:pPr>
      <w:r>
        <w:rPr>
          <w:rFonts w:ascii="Cavolini" w:hAnsi="Cavolini" w:cs="Cavolini"/>
          <w:b/>
          <w:u w:val="single"/>
        </w:rPr>
        <w:t>VŒUX DU MAIRE : le samedi 4 janvier 2025 à 10 Heur</w:t>
      </w:r>
      <w:r>
        <w:rPr>
          <w:rFonts w:ascii="Cavolini" w:hAnsi="Cavolini" w:cs="Cavolini"/>
          <w:b/>
          <w:u w:val="single"/>
        </w:rPr>
        <w:t>es</w:t>
      </w:r>
    </w:p>
    <w:p w:rsidR="0090485A" w:rsidRDefault="0090485A">
      <w:pPr>
        <w:jc w:val="both"/>
        <w:rPr>
          <w:rFonts w:ascii="Cavolini" w:hAnsi="Cavolini" w:cs="Cavolini"/>
          <w:b/>
          <w:u w:val="single"/>
        </w:rPr>
      </w:pPr>
    </w:p>
    <w:p w:rsidR="0090485A" w:rsidRDefault="00906870">
      <w:r>
        <w:t>Les vœux du Maire sont programmés le samedi 4 janvier à 10 heures à la Salle des Fêtes de la Commune avec remise des prix aux diplômés de l’année 2024. Quelques officiels sont déjà invités à cette matinée.</w:t>
      </w:r>
    </w:p>
    <w:p w:rsidR="0090485A" w:rsidRDefault="0090485A"/>
    <w:p w:rsidR="0090485A" w:rsidRDefault="00906870">
      <w:pPr>
        <w:jc w:val="both"/>
      </w:pPr>
      <w:r>
        <w:rPr>
          <w:rFonts w:ascii="Cavolini" w:hAnsi="Cavolini" w:cs="Cavolini"/>
          <w:b/>
          <w:u w:val="single"/>
        </w:rPr>
        <w:t>Questions diverses :</w:t>
      </w:r>
      <w:r>
        <w:rPr>
          <w:rFonts w:ascii="Cavolini" w:hAnsi="Cavolini" w:cs="Cavolini"/>
          <w:bCs/>
        </w:rPr>
        <w:t xml:space="preserve"> </w:t>
      </w:r>
      <w:r>
        <w:rPr>
          <w:rFonts w:ascii="Cavolini" w:hAnsi="Cavolini" w:cs="Cavolini"/>
          <w:bCs/>
        </w:rPr>
        <w:tab/>
      </w:r>
    </w:p>
    <w:p w:rsidR="0090485A" w:rsidRDefault="00906870">
      <w:pPr>
        <w:jc w:val="both"/>
        <w:rPr>
          <w:rFonts w:ascii="Cavolini" w:hAnsi="Cavolini" w:cs="Cavolini"/>
          <w:bCs/>
        </w:rPr>
      </w:pPr>
      <w:r>
        <w:rPr>
          <w:rFonts w:ascii="Cavolini" w:hAnsi="Cavolini" w:cs="Cavolini"/>
          <w:bCs/>
        </w:rPr>
        <w:t>Calendrier des Pompier</w:t>
      </w:r>
      <w:r>
        <w:rPr>
          <w:rFonts w:ascii="Cavolini" w:hAnsi="Cavolini" w:cs="Cavolini"/>
          <w:bCs/>
        </w:rPr>
        <w:t>s soit 2€ par maison</w:t>
      </w:r>
    </w:p>
    <w:p w:rsidR="0090485A" w:rsidRDefault="0090485A">
      <w:pPr>
        <w:jc w:val="both"/>
        <w:rPr>
          <w:rFonts w:ascii="Cavolini" w:hAnsi="Cavolini" w:cs="Cavolini"/>
          <w:b/>
          <w:u w:val="single"/>
        </w:rPr>
      </w:pPr>
    </w:p>
    <w:p w:rsidR="0090485A" w:rsidRDefault="00906870">
      <w:pPr>
        <w:rPr>
          <w:rFonts w:ascii="Cavolini" w:hAnsi="Cavolini" w:cs="Cavolini"/>
        </w:rPr>
      </w:pPr>
      <w:r>
        <w:rPr>
          <w:rFonts w:ascii="Cavolini" w:hAnsi="Cavolini" w:cs="Cavolini"/>
        </w:rPr>
        <w:t>Fin de réunion à 20H30</w:t>
      </w:r>
    </w:p>
    <w:p w:rsidR="0090485A" w:rsidRDefault="0090485A">
      <w:pPr>
        <w:rPr>
          <w:rFonts w:ascii="Cavolini" w:hAnsi="Cavolini" w:cs="Cavolini"/>
          <w:b/>
          <w:u w:val="single"/>
        </w:rPr>
      </w:pPr>
    </w:p>
    <w:sectPr w:rsidR="0090485A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70" w:rsidRDefault="00906870">
      <w:r>
        <w:separator/>
      </w:r>
    </w:p>
  </w:endnote>
  <w:endnote w:type="continuationSeparator" w:id="0">
    <w:p w:rsidR="00906870" w:rsidRDefault="0090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volini">
    <w:altName w:val="Ink Free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70" w:rsidRDefault="00906870">
      <w:r>
        <w:rPr>
          <w:color w:val="000000"/>
        </w:rPr>
        <w:separator/>
      </w:r>
    </w:p>
  </w:footnote>
  <w:footnote w:type="continuationSeparator" w:id="0">
    <w:p w:rsidR="00906870" w:rsidRDefault="00906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0485A"/>
    <w:rsid w:val="00813261"/>
    <w:rsid w:val="0090485A"/>
    <w:rsid w:val="0090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C9437-DD37-4483-8692-17EB25BC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France Victimes</cp:lastModifiedBy>
  <cp:revision>2</cp:revision>
  <cp:lastPrinted>2025-02-18T16:59:00Z</cp:lastPrinted>
  <dcterms:created xsi:type="dcterms:W3CDTF">2025-05-20T11:38:00Z</dcterms:created>
  <dcterms:modified xsi:type="dcterms:W3CDTF">2025-05-20T11:38:00Z</dcterms:modified>
</cp:coreProperties>
</file>