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00"/>
  <w:body>
    <w:p w14:paraId="340E8DE7" w14:textId="77777777" w:rsidR="00A37F14" w:rsidRDefault="00A37F14" w:rsidP="000F348E">
      <w:pPr>
        <w:pStyle w:val="Sansinterligne"/>
        <w:ind w:left="-284" w:right="-348"/>
        <w:jc w:val="center"/>
        <w:rPr>
          <w:rFonts w:ascii="Roboto Black" w:hAnsi="Roboto Black" w:cs="Calibri"/>
          <w:b/>
          <w:sz w:val="96"/>
          <w:szCs w:val="96"/>
        </w:rPr>
      </w:pPr>
    </w:p>
    <w:p w14:paraId="378FEE43" w14:textId="349E32C5" w:rsidR="005475D5" w:rsidRPr="005475D5" w:rsidRDefault="000A6A13" w:rsidP="000F348E">
      <w:pPr>
        <w:pStyle w:val="Sansinterligne"/>
        <w:ind w:left="-284" w:right="-348"/>
        <w:jc w:val="center"/>
        <w:rPr>
          <w:rFonts w:ascii="Roboto Black" w:hAnsi="Roboto Black" w:cs="Calibri"/>
          <w:b/>
          <w:sz w:val="96"/>
          <w:szCs w:val="96"/>
        </w:rPr>
      </w:pPr>
      <w:r w:rsidRPr="005475D5">
        <w:rPr>
          <w:rFonts w:ascii="Roboto Black" w:hAnsi="Roboto Black" w:cs="Calibri"/>
          <w:b/>
          <w:sz w:val="96"/>
          <w:szCs w:val="96"/>
        </w:rPr>
        <w:t>AVI</w:t>
      </w:r>
      <w:r w:rsidR="005475D5" w:rsidRPr="005475D5">
        <w:rPr>
          <w:rFonts w:ascii="Roboto Black" w:hAnsi="Roboto Black" w:cs="Calibri"/>
          <w:b/>
          <w:sz w:val="96"/>
          <w:szCs w:val="96"/>
        </w:rPr>
        <w:t xml:space="preserve">S </w:t>
      </w:r>
    </w:p>
    <w:p w14:paraId="673535C0" w14:textId="24F823C3" w:rsidR="0023268C" w:rsidRPr="005475D5" w:rsidRDefault="005475D5" w:rsidP="000F348E">
      <w:pPr>
        <w:pStyle w:val="Sansinterligne"/>
        <w:ind w:left="-284" w:right="-348"/>
        <w:jc w:val="center"/>
        <w:rPr>
          <w:rFonts w:ascii="Roboto Black" w:hAnsi="Roboto Black" w:cs="Calibri"/>
          <w:b/>
          <w:sz w:val="96"/>
          <w:szCs w:val="96"/>
        </w:rPr>
      </w:pPr>
      <w:r w:rsidRPr="005475D5">
        <w:rPr>
          <w:rFonts w:ascii="Roboto Black" w:hAnsi="Roboto Black" w:cs="Calibri"/>
          <w:b/>
          <w:sz w:val="96"/>
          <w:szCs w:val="96"/>
        </w:rPr>
        <w:t>DE CONSULTATION DU PUBLIC</w:t>
      </w:r>
    </w:p>
    <w:p w14:paraId="0FA78F48" w14:textId="050A127A" w:rsidR="005475D5" w:rsidRDefault="005475D5" w:rsidP="000A6A13">
      <w:pPr>
        <w:pStyle w:val="Sansinterligne"/>
        <w:jc w:val="center"/>
        <w:rPr>
          <w:rFonts w:ascii="Roboto Black" w:hAnsi="Roboto Black" w:cs="Calibri"/>
          <w:b/>
          <w:sz w:val="60"/>
          <w:szCs w:val="60"/>
        </w:rPr>
      </w:pPr>
      <w:r>
        <w:rPr>
          <w:rFonts w:ascii="Roboto Black" w:hAnsi="Roboto Black" w:cs="Calibri"/>
          <w:b/>
          <w:sz w:val="60"/>
          <w:szCs w:val="60"/>
        </w:rPr>
        <w:t xml:space="preserve">PROJET DE PLAN DE MOBILITE SIMPLIFIE </w:t>
      </w:r>
    </w:p>
    <w:p w14:paraId="6DE0C876" w14:textId="69CF0949" w:rsidR="000A6A13" w:rsidRDefault="005475D5" w:rsidP="000A6A13">
      <w:pPr>
        <w:pStyle w:val="Sansinterligne"/>
        <w:jc w:val="center"/>
        <w:rPr>
          <w:rFonts w:ascii="Roboto Black" w:hAnsi="Roboto Black" w:cs="Calibri"/>
          <w:b/>
          <w:sz w:val="60"/>
          <w:szCs w:val="60"/>
        </w:rPr>
      </w:pPr>
      <w:r>
        <w:rPr>
          <w:rFonts w:ascii="Roboto Black" w:hAnsi="Roboto Black" w:cs="Calibri"/>
          <w:b/>
          <w:sz w:val="60"/>
          <w:szCs w:val="60"/>
        </w:rPr>
        <w:t xml:space="preserve">DE LA COMMUNAUTE DE COMMUNES </w:t>
      </w:r>
    </w:p>
    <w:p w14:paraId="1FCB6423" w14:textId="438249FF" w:rsidR="005475D5" w:rsidRPr="000A6A13" w:rsidRDefault="005475D5" w:rsidP="000A6A13">
      <w:pPr>
        <w:pStyle w:val="Sansinterligne"/>
        <w:jc w:val="center"/>
        <w:rPr>
          <w:rFonts w:ascii="Roboto Black" w:hAnsi="Roboto Black" w:cs="Calibri"/>
          <w:b/>
          <w:sz w:val="60"/>
          <w:szCs w:val="60"/>
        </w:rPr>
      </w:pPr>
      <w:r>
        <w:rPr>
          <w:rFonts w:ascii="Roboto Black" w:hAnsi="Roboto Black" w:cs="Calibri"/>
          <w:b/>
          <w:sz w:val="60"/>
          <w:szCs w:val="60"/>
        </w:rPr>
        <w:t>DES VALLEES DU HAUT-ANJOU</w:t>
      </w:r>
    </w:p>
    <w:p w14:paraId="5BEF8BCA" w14:textId="77777777" w:rsidR="0023268C" w:rsidRPr="006E1C5F" w:rsidRDefault="0023268C" w:rsidP="0023268C">
      <w:pPr>
        <w:jc w:val="both"/>
        <w:rPr>
          <w:rFonts w:ascii="Calibri" w:hAnsi="Calibri" w:cs="Calibri"/>
          <w:b/>
          <w:sz w:val="24"/>
          <w:szCs w:val="24"/>
        </w:rPr>
      </w:pPr>
    </w:p>
    <w:p w14:paraId="5F8FE0A3" w14:textId="77777777" w:rsidR="00D257AA" w:rsidRPr="006E1C5F" w:rsidRDefault="00D257AA" w:rsidP="0023268C">
      <w:pPr>
        <w:jc w:val="both"/>
        <w:rPr>
          <w:rFonts w:ascii="Calibri" w:hAnsi="Calibri" w:cs="Calibri"/>
          <w:b/>
          <w:sz w:val="24"/>
          <w:szCs w:val="24"/>
        </w:rPr>
      </w:pPr>
    </w:p>
    <w:p w14:paraId="5CDBB54C" w14:textId="77777777" w:rsidR="00DB0795" w:rsidRDefault="00DB0795" w:rsidP="00834E38">
      <w:pPr>
        <w:pStyle w:val="Standarduser"/>
        <w:jc w:val="both"/>
        <w:rPr>
          <w:rFonts w:ascii="Roboto" w:hAnsi="Roboto" w:cs="Calibri"/>
        </w:rPr>
      </w:pPr>
    </w:p>
    <w:p w14:paraId="28AC599C" w14:textId="30E2B872" w:rsidR="002D6496" w:rsidRDefault="0023268C" w:rsidP="00834E38">
      <w:pPr>
        <w:pStyle w:val="Standarduser"/>
        <w:jc w:val="both"/>
        <w:rPr>
          <w:rFonts w:ascii="Roboto" w:hAnsi="Roboto" w:cs="Calibri"/>
        </w:rPr>
      </w:pPr>
      <w:r w:rsidRPr="00974039">
        <w:rPr>
          <w:rFonts w:ascii="Roboto" w:hAnsi="Roboto" w:cs="Calibri"/>
        </w:rPr>
        <w:t xml:space="preserve">Par </w:t>
      </w:r>
      <w:r w:rsidR="005475D5">
        <w:rPr>
          <w:rFonts w:ascii="Roboto" w:hAnsi="Roboto" w:cs="Calibri"/>
        </w:rPr>
        <w:t>délibération</w:t>
      </w:r>
      <w:r w:rsidRPr="00974039">
        <w:rPr>
          <w:rFonts w:ascii="Roboto" w:hAnsi="Roboto" w:cs="Calibri"/>
        </w:rPr>
        <w:t xml:space="preserve"> n°</w:t>
      </w:r>
      <w:r w:rsidR="00A9561B" w:rsidRPr="00974039">
        <w:rPr>
          <w:rFonts w:ascii="Roboto" w:hAnsi="Roboto" w:cs="Calibri"/>
        </w:rPr>
        <w:t>202</w:t>
      </w:r>
      <w:r w:rsidR="009D5CB6" w:rsidRPr="00974039">
        <w:rPr>
          <w:rFonts w:ascii="Roboto" w:hAnsi="Roboto" w:cs="Calibri"/>
        </w:rPr>
        <w:t>5</w:t>
      </w:r>
      <w:r w:rsidR="000F6AFE" w:rsidRPr="00974039">
        <w:rPr>
          <w:rFonts w:ascii="Roboto" w:hAnsi="Roboto" w:cs="Calibri"/>
        </w:rPr>
        <w:t>-</w:t>
      </w:r>
      <w:r w:rsidR="008A491B" w:rsidRPr="00974039">
        <w:rPr>
          <w:rFonts w:ascii="Roboto" w:hAnsi="Roboto" w:cs="Calibri"/>
        </w:rPr>
        <w:t>0</w:t>
      </w:r>
      <w:r w:rsidR="005475D5">
        <w:rPr>
          <w:rFonts w:ascii="Roboto" w:hAnsi="Roboto" w:cs="Calibri"/>
        </w:rPr>
        <w:t>4-24-03</w:t>
      </w:r>
      <w:r w:rsidR="000F6AFE" w:rsidRPr="00974039">
        <w:rPr>
          <w:rFonts w:ascii="Roboto" w:hAnsi="Roboto" w:cs="Calibri"/>
          <w:i/>
        </w:rPr>
        <w:t xml:space="preserve"> </w:t>
      </w:r>
      <w:r w:rsidR="00284FB6" w:rsidRPr="00974039">
        <w:rPr>
          <w:rFonts w:ascii="Roboto" w:hAnsi="Roboto" w:cs="Calibri"/>
        </w:rPr>
        <w:t>du</w:t>
      </w:r>
      <w:r w:rsidR="00284FB6" w:rsidRPr="00974039">
        <w:rPr>
          <w:rFonts w:ascii="Roboto" w:hAnsi="Roboto" w:cs="Calibri"/>
          <w:b/>
        </w:rPr>
        <w:t xml:space="preserve"> </w:t>
      </w:r>
      <w:r w:rsidR="005475D5">
        <w:rPr>
          <w:rFonts w:ascii="Roboto" w:hAnsi="Roboto" w:cs="Calibri"/>
          <w:b/>
        </w:rPr>
        <w:t>24 avril</w:t>
      </w:r>
      <w:r w:rsidR="0094642D" w:rsidRPr="00974039">
        <w:rPr>
          <w:rFonts w:ascii="Roboto" w:hAnsi="Roboto" w:cs="Calibri"/>
          <w:b/>
        </w:rPr>
        <w:t xml:space="preserve"> 202</w:t>
      </w:r>
      <w:r w:rsidR="009D5CB6" w:rsidRPr="00974039">
        <w:rPr>
          <w:rFonts w:ascii="Roboto" w:hAnsi="Roboto" w:cs="Calibri"/>
          <w:b/>
        </w:rPr>
        <w:t>5</w:t>
      </w:r>
      <w:r w:rsidR="002F2E48" w:rsidRPr="00974039">
        <w:rPr>
          <w:rFonts w:ascii="Roboto" w:hAnsi="Roboto" w:cs="Calibri"/>
        </w:rPr>
        <w:t xml:space="preserve">, </w:t>
      </w:r>
      <w:r w:rsidR="00D73316" w:rsidRPr="00974039">
        <w:rPr>
          <w:rFonts w:ascii="Roboto" w:hAnsi="Roboto" w:cs="Calibri"/>
        </w:rPr>
        <w:t>Monsieur le P</w:t>
      </w:r>
      <w:r w:rsidR="00395C5D" w:rsidRPr="00974039">
        <w:rPr>
          <w:rFonts w:ascii="Roboto" w:hAnsi="Roboto" w:cs="Calibri"/>
        </w:rPr>
        <w:t>résident</w:t>
      </w:r>
      <w:r w:rsidR="002F2E48" w:rsidRPr="00974039">
        <w:rPr>
          <w:rFonts w:ascii="Roboto" w:hAnsi="Roboto" w:cs="Calibri"/>
        </w:rPr>
        <w:t xml:space="preserve"> </w:t>
      </w:r>
      <w:r w:rsidR="00063CD2">
        <w:rPr>
          <w:rFonts w:ascii="Roboto" w:hAnsi="Roboto" w:cs="Calibri"/>
        </w:rPr>
        <w:t>de la Communauté de communes des Vallées du Haut-Anjou</w:t>
      </w:r>
      <w:r w:rsidR="00C75686">
        <w:rPr>
          <w:rFonts w:ascii="Roboto" w:hAnsi="Roboto" w:cs="Calibri"/>
        </w:rPr>
        <w:t xml:space="preserve"> (CCVHA)</w:t>
      </w:r>
      <w:r w:rsidR="00063CD2">
        <w:rPr>
          <w:rFonts w:ascii="Roboto" w:hAnsi="Roboto" w:cs="Calibri"/>
        </w:rPr>
        <w:t xml:space="preserve"> </w:t>
      </w:r>
      <w:r w:rsidR="00974039" w:rsidRPr="00974039">
        <w:rPr>
          <w:rFonts w:ascii="Roboto" w:hAnsi="Roboto" w:cs="Calibri"/>
        </w:rPr>
        <w:t xml:space="preserve">a </w:t>
      </w:r>
      <w:r w:rsidR="005475D5">
        <w:rPr>
          <w:rFonts w:ascii="Roboto" w:hAnsi="Roboto" w:cs="Calibri"/>
        </w:rPr>
        <w:t>arrêté le projet de Plan de Mobilité Simplifié (</w:t>
      </w:r>
      <w:proofErr w:type="spellStart"/>
      <w:r w:rsidR="005475D5">
        <w:rPr>
          <w:rFonts w:ascii="Roboto" w:hAnsi="Roboto" w:cs="Calibri"/>
        </w:rPr>
        <w:t>PdMS</w:t>
      </w:r>
      <w:proofErr w:type="spellEnd"/>
      <w:r w:rsidR="005475D5">
        <w:rPr>
          <w:rFonts w:ascii="Roboto" w:hAnsi="Roboto" w:cs="Calibri"/>
        </w:rPr>
        <w:t>)</w:t>
      </w:r>
      <w:r w:rsidR="009D5CB6" w:rsidRPr="00974039">
        <w:rPr>
          <w:rFonts w:ascii="Roboto" w:hAnsi="Roboto" w:cs="Calibri"/>
        </w:rPr>
        <w:t>.</w:t>
      </w:r>
      <w:r w:rsidR="00593A5F" w:rsidRPr="00974039">
        <w:rPr>
          <w:rFonts w:ascii="Roboto" w:hAnsi="Roboto" w:cs="Calibri"/>
        </w:rPr>
        <w:t xml:space="preserve"> </w:t>
      </w:r>
    </w:p>
    <w:p w14:paraId="6A1ABB36" w14:textId="77777777" w:rsidR="002D6496" w:rsidRDefault="002D6496" w:rsidP="00834E38">
      <w:pPr>
        <w:pStyle w:val="Standarduser"/>
        <w:jc w:val="both"/>
        <w:rPr>
          <w:rFonts w:ascii="Roboto" w:hAnsi="Roboto" w:cs="Calibri"/>
        </w:rPr>
      </w:pPr>
    </w:p>
    <w:p w14:paraId="0FD2995B" w14:textId="6E92404F" w:rsidR="00834E38" w:rsidRPr="005675C6" w:rsidRDefault="000B542D" w:rsidP="00834E38">
      <w:pPr>
        <w:pStyle w:val="Standarduser"/>
        <w:jc w:val="both"/>
        <w:rPr>
          <w:rFonts w:ascii="Roboto" w:hAnsi="Roboto" w:cs="Calibri"/>
          <w:color w:val="000000" w:themeColor="text1"/>
        </w:rPr>
      </w:pPr>
      <w:r>
        <w:rPr>
          <w:rFonts w:ascii="Roboto" w:hAnsi="Roboto" w:cs="Calibri"/>
          <w:color w:val="000000" w:themeColor="text1"/>
        </w:rPr>
        <w:t>La présente</w:t>
      </w:r>
      <w:r w:rsidR="004F1046" w:rsidRPr="005675C6">
        <w:rPr>
          <w:rFonts w:ascii="Roboto" w:hAnsi="Roboto" w:cs="Calibri"/>
          <w:color w:val="000000" w:themeColor="text1"/>
        </w:rPr>
        <w:t xml:space="preserve"> procédure </w:t>
      </w:r>
      <w:r w:rsidR="005675C6" w:rsidRPr="005675C6">
        <w:rPr>
          <w:rFonts w:ascii="Roboto" w:hAnsi="Roboto" w:cs="Calibri"/>
          <w:color w:val="000000" w:themeColor="text1"/>
        </w:rPr>
        <w:t xml:space="preserve">de </w:t>
      </w:r>
      <w:r w:rsidR="004B4EF4">
        <w:rPr>
          <w:rFonts w:ascii="Roboto" w:hAnsi="Roboto" w:cs="Calibri"/>
          <w:color w:val="000000" w:themeColor="text1"/>
        </w:rPr>
        <w:t xml:space="preserve">participation du public, prévue à l’article L123-19-1 du Code de l’environnement, vise </w:t>
      </w:r>
      <w:r w:rsidR="002A5FDE">
        <w:rPr>
          <w:rFonts w:ascii="Roboto" w:hAnsi="Roboto" w:cs="Calibri"/>
          <w:color w:val="000000" w:themeColor="text1"/>
        </w:rPr>
        <w:t xml:space="preserve">à </w:t>
      </w:r>
      <w:r w:rsidR="004B4EF4">
        <w:rPr>
          <w:rFonts w:ascii="Roboto" w:hAnsi="Roboto" w:cs="Calibri"/>
          <w:color w:val="000000" w:themeColor="text1"/>
        </w:rPr>
        <w:t xml:space="preserve">recueillir les avis du public sur le projet de Plan de Mobilité Simplifié </w:t>
      </w:r>
      <w:r w:rsidR="00A3021B">
        <w:rPr>
          <w:rFonts w:ascii="Roboto" w:hAnsi="Roboto" w:cs="Calibri"/>
          <w:color w:val="000000" w:themeColor="text1"/>
        </w:rPr>
        <w:t>(</w:t>
      </w:r>
      <w:proofErr w:type="spellStart"/>
      <w:r w:rsidR="00A3021B">
        <w:rPr>
          <w:rFonts w:ascii="Roboto" w:hAnsi="Roboto" w:cs="Calibri"/>
          <w:color w:val="000000" w:themeColor="text1"/>
        </w:rPr>
        <w:t>PdMS</w:t>
      </w:r>
      <w:proofErr w:type="spellEnd"/>
      <w:r w:rsidR="00A3021B">
        <w:rPr>
          <w:rFonts w:ascii="Roboto" w:hAnsi="Roboto" w:cs="Calibri"/>
          <w:color w:val="000000" w:themeColor="text1"/>
        </w:rPr>
        <w:t xml:space="preserve">) </w:t>
      </w:r>
      <w:r w:rsidR="004B4EF4">
        <w:rPr>
          <w:rFonts w:ascii="Roboto" w:hAnsi="Roboto" w:cs="Calibri"/>
          <w:color w:val="000000" w:themeColor="text1"/>
        </w:rPr>
        <w:t xml:space="preserve">de la Communauté de communes des Vallées du Haut-Anjou. </w:t>
      </w:r>
      <w:r w:rsidR="00A3021B">
        <w:rPr>
          <w:rFonts w:ascii="Roboto" w:hAnsi="Roboto" w:cs="Calibri"/>
          <w:color w:val="000000" w:themeColor="text1"/>
        </w:rPr>
        <w:t xml:space="preserve">Ce plan propose des solutions </w:t>
      </w:r>
      <w:r w:rsidR="008877AE">
        <w:rPr>
          <w:rFonts w:ascii="Roboto" w:hAnsi="Roboto" w:cs="Calibri"/>
          <w:color w:val="000000" w:themeColor="text1"/>
        </w:rPr>
        <w:t>à la fois durable</w:t>
      </w:r>
      <w:r>
        <w:rPr>
          <w:rFonts w:ascii="Roboto" w:hAnsi="Roboto" w:cs="Calibri"/>
          <w:color w:val="000000" w:themeColor="text1"/>
        </w:rPr>
        <w:t>s</w:t>
      </w:r>
      <w:r w:rsidR="008877AE">
        <w:rPr>
          <w:rFonts w:ascii="Roboto" w:hAnsi="Roboto" w:cs="Calibri"/>
          <w:color w:val="000000" w:themeColor="text1"/>
        </w:rPr>
        <w:t xml:space="preserve"> et solidaire</w:t>
      </w:r>
      <w:r>
        <w:rPr>
          <w:rFonts w:ascii="Roboto" w:hAnsi="Roboto" w:cs="Calibri"/>
          <w:color w:val="000000" w:themeColor="text1"/>
        </w:rPr>
        <w:t>s</w:t>
      </w:r>
      <w:r w:rsidR="008877AE">
        <w:rPr>
          <w:rFonts w:ascii="Roboto" w:hAnsi="Roboto" w:cs="Calibri"/>
          <w:color w:val="000000" w:themeColor="text1"/>
        </w:rPr>
        <w:t xml:space="preserve"> </w:t>
      </w:r>
      <w:r w:rsidR="00A3021B">
        <w:rPr>
          <w:rFonts w:ascii="Roboto" w:hAnsi="Roboto" w:cs="Calibri"/>
          <w:color w:val="000000" w:themeColor="text1"/>
        </w:rPr>
        <w:t xml:space="preserve">pour décarboner les mobilités et accompagner les plus fragiles dans leurs déplacements. </w:t>
      </w:r>
    </w:p>
    <w:p w14:paraId="24285C98" w14:textId="77777777" w:rsidR="006E1C5F" w:rsidRPr="006E1C5F" w:rsidRDefault="006E1C5F" w:rsidP="00391E1E">
      <w:pPr>
        <w:jc w:val="both"/>
        <w:rPr>
          <w:rFonts w:ascii="Roboto" w:hAnsi="Roboto" w:cs="Calibri"/>
          <w:sz w:val="20"/>
          <w:szCs w:val="20"/>
        </w:rPr>
      </w:pPr>
    </w:p>
    <w:p w14:paraId="1D51EACA" w14:textId="7F584E51" w:rsidR="002F2E48" w:rsidRDefault="00784611" w:rsidP="00391E1E">
      <w:pPr>
        <w:jc w:val="both"/>
        <w:rPr>
          <w:rFonts w:ascii="Roboto" w:hAnsi="Roboto" w:cs="Calibri"/>
          <w:sz w:val="24"/>
          <w:szCs w:val="24"/>
        </w:rPr>
      </w:pPr>
      <w:r>
        <w:rPr>
          <w:rFonts w:ascii="Roboto" w:hAnsi="Roboto" w:cs="Calibri"/>
          <w:sz w:val="24"/>
          <w:szCs w:val="24"/>
        </w:rPr>
        <w:t>La consultation du public</w:t>
      </w:r>
      <w:r w:rsidR="0065191A">
        <w:rPr>
          <w:rFonts w:ascii="Roboto" w:hAnsi="Roboto" w:cs="Calibri"/>
          <w:sz w:val="24"/>
          <w:szCs w:val="24"/>
        </w:rPr>
        <w:t xml:space="preserve"> </w:t>
      </w:r>
      <w:r w:rsidR="00AC4722">
        <w:rPr>
          <w:rFonts w:ascii="Roboto" w:hAnsi="Roboto" w:cs="Calibri"/>
          <w:sz w:val="24"/>
          <w:szCs w:val="24"/>
        </w:rPr>
        <w:t>est ouverte</w:t>
      </w:r>
      <w:r w:rsidR="00795C6D" w:rsidRPr="006E3319">
        <w:rPr>
          <w:rFonts w:ascii="Roboto" w:hAnsi="Roboto" w:cs="Calibri"/>
          <w:sz w:val="24"/>
          <w:szCs w:val="24"/>
        </w:rPr>
        <w:t xml:space="preserve"> </w:t>
      </w:r>
      <w:r>
        <w:rPr>
          <w:rFonts w:ascii="Roboto" w:hAnsi="Roboto" w:cs="Calibri"/>
          <w:sz w:val="24"/>
          <w:szCs w:val="24"/>
        </w:rPr>
        <w:t xml:space="preserve">du </w:t>
      </w:r>
      <w:r w:rsidR="00391E1E" w:rsidRPr="00391E1E">
        <w:rPr>
          <w:rFonts w:ascii="Roboto" w:hAnsi="Roboto" w:cs="Calibri"/>
          <w:b/>
          <w:sz w:val="24"/>
          <w:szCs w:val="24"/>
        </w:rPr>
        <w:t>lundi 2</w:t>
      </w:r>
      <w:r>
        <w:rPr>
          <w:rFonts w:ascii="Roboto" w:hAnsi="Roboto" w:cs="Calibri"/>
          <w:b/>
          <w:sz w:val="24"/>
          <w:szCs w:val="24"/>
        </w:rPr>
        <w:t>0</w:t>
      </w:r>
      <w:r w:rsidR="004F1046" w:rsidRPr="00391E1E">
        <w:rPr>
          <w:rFonts w:ascii="Roboto" w:hAnsi="Roboto" w:cs="Calibri"/>
          <w:b/>
          <w:sz w:val="24"/>
          <w:szCs w:val="24"/>
        </w:rPr>
        <w:t xml:space="preserve"> octobre 202</w:t>
      </w:r>
      <w:r w:rsidR="009D5CB6" w:rsidRPr="00391E1E">
        <w:rPr>
          <w:rFonts w:ascii="Roboto" w:hAnsi="Roboto" w:cs="Calibri"/>
          <w:b/>
          <w:sz w:val="24"/>
          <w:szCs w:val="24"/>
        </w:rPr>
        <w:t>5</w:t>
      </w:r>
      <w:r w:rsidR="004F1046" w:rsidRPr="00391E1E">
        <w:rPr>
          <w:rFonts w:ascii="Roboto" w:hAnsi="Roboto" w:cs="Calibri"/>
          <w:b/>
          <w:sz w:val="24"/>
          <w:szCs w:val="24"/>
        </w:rPr>
        <w:t xml:space="preserve"> </w:t>
      </w:r>
      <w:r w:rsidR="009E683B" w:rsidRPr="00391E1E">
        <w:rPr>
          <w:rFonts w:ascii="Roboto" w:hAnsi="Roboto" w:cs="Calibri"/>
          <w:b/>
          <w:sz w:val="24"/>
          <w:szCs w:val="24"/>
        </w:rPr>
        <w:t xml:space="preserve">à </w:t>
      </w:r>
      <w:r w:rsidR="00391E1E" w:rsidRPr="00391E1E">
        <w:rPr>
          <w:rFonts w:ascii="Roboto" w:hAnsi="Roboto" w:cs="Calibri"/>
          <w:b/>
          <w:sz w:val="24"/>
          <w:szCs w:val="24"/>
        </w:rPr>
        <w:t>9</w:t>
      </w:r>
      <w:r w:rsidR="009E683B" w:rsidRPr="00391E1E">
        <w:rPr>
          <w:rFonts w:ascii="Roboto" w:hAnsi="Roboto" w:cs="Calibri"/>
          <w:b/>
          <w:sz w:val="24"/>
          <w:szCs w:val="24"/>
        </w:rPr>
        <w:t>h</w:t>
      </w:r>
      <w:r w:rsidR="00593A5F" w:rsidRPr="00391E1E">
        <w:rPr>
          <w:rFonts w:ascii="Roboto" w:hAnsi="Roboto" w:cs="Calibri"/>
          <w:b/>
          <w:sz w:val="24"/>
          <w:szCs w:val="24"/>
        </w:rPr>
        <w:t xml:space="preserve"> au </w:t>
      </w:r>
      <w:r>
        <w:rPr>
          <w:rFonts w:ascii="Roboto" w:hAnsi="Roboto" w:cs="Calibri"/>
          <w:b/>
          <w:sz w:val="24"/>
          <w:szCs w:val="24"/>
        </w:rPr>
        <w:t>vendredi 14</w:t>
      </w:r>
      <w:r w:rsidR="004F1046" w:rsidRPr="00391E1E">
        <w:rPr>
          <w:rFonts w:ascii="Roboto" w:hAnsi="Roboto" w:cs="Calibri"/>
          <w:b/>
          <w:sz w:val="24"/>
          <w:szCs w:val="24"/>
        </w:rPr>
        <w:t xml:space="preserve"> novembre 202</w:t>
      </w:r>
      <w:r w:rsidR="009D5CB6" w:rsidRPr="00391E1E">
        <w:rPr>
          <w:rFonts w:ascii="Roboto" w:hAnsi="Roboto" w:cs="Calibri"/>
          <w:b/>
          <w:sz w:val="24"/>
          <w:szCs w:val="24"/>
        </w:rPr>
        <w:t>5</w:t>
      </w:r>
      <w:r w:rsidR="00834E38" w:rsidRPr="00391E1E">
        <w:rPr>
          <w:rFonts w:ascii="Roboto" w:hAnsi="Roboto" w:cs="Calibri"/>
          <w:b/>
          <w:sz w:val="24"/>
          <w:szCs w:val="24"/>
        </w:rPr>
        <w:t xml:space="preserve"> à </w:t>
      </w:r>
      <w:r w:rsidR="00391E1E" w:rsidRPr="00391E1E">
        <w:rPr>
          <w:rFonts w:ascii="Roboto" w:hAnsi="Roboto" w:cs="Calibri"/>
          <w:b/>
          <w:sz w:val="24"/>
          <w:szCs w:val="24"/>
        </w:rPr>
        <w:t>17</w:t>
      </w:r>
      <w:r w:rsidR="00593A5F" w:rsidRPr="00391E1E">
        <w:rPr>
          <w:rFonts w:ascii="Roboto" w:hAnsi="Roboto" w:cs="Calibri"/>
          <w:b/>
          <w:sz w:val="24"/>
          <w:szCs w:val="24"/>
        </w:rPr>
        <w:t>h</w:t>
      </w:r>
      <w:r w:rsidR="000C0251" w:rsidRPr="00391E1E">
        <w:rPr>
          <w:rFonts w:ascii="Roboto" w:hAnsi="Roboto" w:cs="Calibri"/>
          <w:sz w:val="24"/>
          <w:szCs w:val="24"/>
        </w:rPr>
        <w:t xml:space="preserve">, </w:t>
      </w:r>
      <w:r w:rsidR="002F2E48" w:rsidRPr="00391E1E">
        <w:rPr>
          <w:rFonts w:ascii="Roboto" w:hAnsi="Roboto" w:cs="Calibri"/>
          <w:sz w:val="24"/>
          <w:szCs w:val="24"/>
        </w:rPr>
        <w:t xml:space="preserve">soit pendant une durée de </w:t>
      </w:r>
      <w:r>
        <w:rPr>
          <w:rFonts w:ascii="Roboto" w:hAnsi="Roboto" w:cs="Calibri"/>
          <w:sz w:val="24"/>
          <w:szCs w:val="24"/>
        </w:rPr>
        <w:t>25</w:t>
      </w:r>
      <w:r w:rsidR="002F2E48" w:rsidRPr="00391E1E">
        <w:rPr>
          <w:rFonts w:ascii="Roboto" w:hAnsi="Roboto" w:cs="Calibri"/>
          <w:sz w:val="24"/>
          <w:szCs w:val="24"/>
        </w:rPr>
        <w:t xml:space="preserve"> jours.</w:t>
      </w:r>
      <w:r w:rsidR="00AC4722">
        <w:rPr>
          <w:rFonts w:ascii="Roboto" w:hAnsi="Roboto" w:cs="Calibri"/>
          <w:sz w:val="24"/>
          <w:szCs w:val="24"/>
        </w:rPr>
        <w:t xml:space="preserve"> </w:t>
      </w:r>
    </w:p>
    <w:p w14:paraId="0FF54340" w14:textId="77777777" w:rsidR="00391E1E" w:rsidRPr="00A7345D" w:rsidRDefault="00391E1E" w:rsidP="00391E1E">
      <w:pPr>
        <w:pStyle w:val="Sansinterligne"/>
      </w:pPr>
    </w:p>
    <w:p w14:paraId="55B9BB3F" w14:textId="19957E5B" w:rsidR="006108D3" w:rsidRDefault="000C0251" w:rsidP="00391E1E">
      <w:pPr>
        <w:jc w:val="both"/>
        <w:rPr>
          <w:rFonts w:ascii="Roboto" w:hAnsi="Roboto" w:cs="Calibri"/>
          <w:sz w:val="24"/>
          <w:szCs w:val="24"/>
        </w:rPr>
      </w:pPr>
      <w:r w:rsidRPr="00A7345D">
        <w:rPr>
          <w:rFonts w:ascii="Roboto" w:hAnsi="Roboto" w:cs="Calibri"/>
          <w:sz w:val="24"/>
          <w:szCs w:val="24"/>
        </w:rPr>
        <w:t>Un</w:t>
      </w:r>
      <w:r w:rsidR="00786B12" w:rsidRPr="00A7345D">
        <w:rPr>
          <w:rFonts w:ascii="Roboto" w:hAnsi="Roboto" w:cs="Calibri"/>
          <w:sz w:val="24"/>
          <w:szCs w:val="24"/>
        </w:rPr>
        <w:t xml:space="preserve"> dossier </w:t>
      </w:r>
      <w:r w:rsidR="0065191A">
        <w:rPr>
          <w:rFonts w:ascii="Roboto" w:hAnsi="Roboto" w:cs="Calibri"/>
          <w:sz w:val="24"/>
          <w:szCs w:val="24"/>
        </w:rPr>
        <w:t>de consultation du public</w:t>
      </w:r>
      <w:r w:rsidR="00786B12" w:rsidRPr="00A7345D">
        <w:rPr>
          <w:rFonts w:ascii="Roboto" w:hAnsi="Roboto" w:cs="Calibri"/>
          <w:sz w:val="24"/>
          <w:szCs w:val="24"/>
        </w:rPr>
        <w:t xml:space="preserve"> accompagné d</w:t>
      </w:r>
      <w:r w:rsidRPr="00A7345D">
        <w:rPr>
          <w:rFonts w:ascii="Roboto" w:hAnsi="Roboto" w:cs="Calibri"/>
          <w:sz w:val="24"/>
          <w:szCs w:val="24"/>
        </w:rPr>
        <w:t>’un</w:t>
      </w:r>
      <w:r w:rsidR="00786B12" w:rsidRPr="00A7345D">
        <w:rPr>
          <w:rFonts w:ascii="Roboto" w:hAnsi="Roboto" w:cs="Calibri"/>
          <w:sz w:val="24"/>
          <w:szCs w:val="24"/>
        </w:rPr>
        <w:t xml:space="preserve"> registre </w:t>
      </w:r>
      <w:r w:rsidR="00786B12" w:rsidRPr="00416285">
        <w:rPr>
          <w:rFonts w:ascii="Roboto" w:hAnsi="Roboto" w:cs="Calibri"/>
          <w:color w:val="000000" w:themeColor="text1"/>
          <w:sz w:val="24"/>
          <w:szCs w:val="24"/>
        </w:rPr>
        <w:t>d’</w:t>
      </w:r>
      <w:r w:rsidR="00416285" w:rsidRPr="00416285">
        <w:rPr>
          <w:rFonts w:ascii="Roboto" w:hAnsi="Roboto" w:cs="Calibri"/>
          <w:color w:val="000000" w:themeColor="text1"/>
          <w:sz w:val="24"/>
          <w:szCs w:val="24"/>
        </w:rPr>
        <w:t xml:space="preserve">observations </w:t>
      </w:r>
      <w:r w:rsidR="00786B12" w:rsidRPr="00416285">
        <w:rPr>
          <w:rFonts w:ascii="Roboto" w:hAnsi="Roboto" w:cs="Calibri"/>
          <w:color w:val="000000" w:themeColor="text1"/>
          <w:sz w:val="24"/>
          <w:szCs w:val="24"/>
        </w:rPr>
        <w:t xml:space="preserve">sera </w:t>
      </w:r>
      <w:r w:rsidR="00786B12" w:rsidRPr="00A7345D">
        <w:rPr>
          <w:rFonts w:ascii="Roboto" w:hAnsi="Roboto" w:cs="Calibri"/>
          <w:sz w:val="24"/>
          <w:szCs w:val="24"/>
        </w:rPr>
        <w:t>mis à la disposition du public</w:t>
      </w:r>
      <w:r w:rsidR="00795C6D" w:rsidRPr="00A7345D">
        <w:rPr>
          <w:rFonts w:ascii="Roboto" w:hAnsi="Roboto" w:cs="Calibri"/>
          <w:sz w:val="24"/>
          <w:szCs w:val="24"/>
        </w:rPr>
        <w:t xml:space="preserve"> aux jours et heures</w:t>
      </w:r>
      <w:r w:rsidR="009D5CB6">
        <w:rPr>
          <w:rFonts w:ascii="Roboto" w:hAnsi="Roboto" w:cs="Calibri"/>
          <w:sz w:val="24"/>
          <w:szCs w:val="24"/>
        </w:rPr>
        <w:t xml:space="preserve"> habituels</w:t>
      </w:r>
      <w:r w:rsidR="00795C6D" w:rsidRPr="00A7345D">
        <w:rPr>
          <w:rFonts w:ascii="Roboto" w:hAnsi="Roboto" w:cs="Calibri"/>
          <w:sz w:val="24"/>
          <w:szCs w:val="24"/>
        </w:rPr>
        <w:t xml:space="preserve"> d’ouverture </w:t>
      </w:r>
      <w:r w:rsidR="00416285">
        <w:rPr>
          <w:rFonts w:ascii="Roboto" w:hAnsi="Roboto" w:cs="Calibri"/>
          <w:sz w:val="24"/>
          <w:szCs w:val="24"/>
        </w:rPr>
        <w:t xml:space="preserve">du siège social de la Communauté de communes </w:t>
      </w:r>
      <w:r w:rsidR="000B542D">
        <w:rPr>
          <w:rFonts w:ascii="Roboto" w:hAnsi="Roboto" w:cs="Calibri"/>
          <w:sz w:val="24"/>
          <w:szCs w:val="24"/>
        </w:rPr>
        <w:t>(</w:t>
      </w:r>
      <w:r w:rsidR="00416285">
        <w:rPr>
          <w:rFonts w:ascii="Roboto" w:hAnsi="Roboto" w:cs="Calibri"/>
          <w:sz w:val="24"/>
          <w:szCs w:val="24"/>
        </w:rPr>
        <w:t>Place Charles De Gaulle</w:t>
      </w:r>
      <w:r w:rsidR="000B542D">
        <w:rPr>
          <w:rFonts w:ascii="Roboto" w:hAnsi="Roboto" w:cs="Calibri"/>
          <w:sz w:val="24"/>
          <w:szCs w:val="24"/>
        </w:rPr>
        <w:t>, 49220,</w:t>
      </w:r>
      <w:r w:rsidR="00416285">
        <w:rPr>
          <w:rFonts w:ascii="Roboto" w:hAnsi="Roboto" w:cs="Calibri"/>
          <w:sz w:val="24"/>
          <w:szCs w:val="24"/>
        </w:rPr>
        <w:t xml:space="preserve"> </w:t>
      </w:r>
      <w:r w:rsidR="002A5FDE">
        <w:rPr>
          <w:rFonts w:ascii="Roboto" w:hAnsi="Roboto" w:cs="Calibri"/>
          <w:sz w:val="24"/>
          <w:szCs w:val="24"/>
        </w:rPr>
        <w:t>LION D’ANGERS</w:t>
      </w:r>
      <w:r w:rsidR="000B542D">
        <w:rPr>
          <w:rFonts w:ascii="Roboto" w:hAnsi="Roboto" w:cs="Calibri"/>
          <w:sz w:val="24"/>
          <w:szCs w:val="24"/>
        </w:rPr>
        <w:t>)</w:t>
      </w:r>
      <w:r w:rsidR="009D5CB6">
        <w:rPr>
          <w:rFonts w:ascii="Roboto" w:hAnsi="Roboto" w:cs="Calibri"/>
          <w:sz w:val="24"/>
          <w:szCs w:val="24"/>
        </w:rPr>
        <w:t xml:space="preserve"> : </w:t>
      </w:r>
    </w:p>
    <w:p w14:paraId="1A397979" w14:textId="77777777" w:rsidR="00A37F14" w:rsidRDefault="00A37F14" w:rsidP="00391E1E">
      <w:pPr>
        <w:jc w:val="both"/>
        <w:rPr>
          <w:rFonts w:ascii="Roboto" w:hAnsi="Roboto" w:cs="Calibri"/>
          <w:sz w:val="24"/>
          <w:szCs w:val="24"/>
        </w:rPr>
      </w:pPr>
    </w:p>
    <w:p w14:paraId="3F6539D0" w14:textId="77777777" w:rsidR="00391E1E" w:rsidRDefault="00391E1E" w:rsidP="00391E1E">
      <w:pPr>
        <w:jc w:val="both"/>
        <w:rPr>
          <w:rFonts w:ascii="Roboto" w:hAnsi="Roboto" w:cs="Calibri"/>
          <w:sz w:val="24"/>
          <w:szCs w:val="24"/>
        </w:rPr>
      </w:pPr>
    </w:p>
    <w:tbl>
      <w:tblPr>
        <w:tblW w:w="0" w:type="auto"/>
        <w:jc w:val="center"/>
        <w:tblCellMar>
          <w:left w:w="10" w:type="dxa"/>
          <w:right w:w="10" w:type="dxa"/>
        </w:tblCellMar>
        <w:tblLook w:val="04A0" w:firstRow="1" w:lastRow="0" w:firstColumn="1" w:lastColumn="0" w:noHBand="0" w:noVBand="1"/>
      </w:tblPr>
      <w:tblGrid>
        <w:gridCol w:w="1167"/>
        <w:gridCol w:w="3766"/>
      </w:tblGrid>
      <w:tr w:rsidR="00391E1E" w:rsidRPr="00391E1E" w14:paraId="32F2FC95" w14:textId="77777777" w:rsidTr="00C75F5D">
        <w:trPr>
          <w:jc w:val="center"/>
        </w:trPr>
        <w:tc>
          <w:tcPr>
            <w:tcW w:w="0" w:type="auto"/>
            <w:tcBorders>
              <w:bottom w:val="single" w:sz="4" w:space="0" w:color="000000"/>
            </w:tcBorders>
            <w:tcMar>
              <w:top w:w="0" w:type="dxa"/>
              <w:left w:w="108" w:type="dxa"/>
              <w:bottom w:w="0" w:type="dxa"/>
              <w:right w:w="108" w:type="dxa"/>
            </w:tcMar>
            <w:vAlign w:val="center"/>
          </w:tcPr>
          <w:p w14:paraId="66EA50EF" w14:textId="77777777" w:rsidR="00391E1E" w:rsidRPr="00391E1E" w:rsidRDefault="00391E1E" w:rsidP="00391E1E">
            <w:pPr>
              <w:jc w:val="both"/>
              <w:rPr>
                <w:rFonts w:ascii="Roboto" w:hAnsi="Roboto" w:cs="Calibri"/>
                <w:sz w:val="24"/>
                <w:szCs w:val="24"/>
              </w:rPr>
            </w:pPr>
          </w:p>
        </w:tc>
        <w:tc>
          <w:tcPr>
            <w:tcW w:w="3766" w:type="dxa"/>
            <w:tcBorders>
              <w:top w:val="single" w:sz="4" w:space="0" w:color="000000"/>
              <w:left w:val="single" w:sz="4" w:space="0" w:color="000000"/>
              <w:bottom w:val="single" w:sz="4" w:space="0" w:color="000000"/>
              <w:right w:val="single" w:sz="4" w:space="0" w:color="auto"/>
            </w:tcBorders>
          </w:tcPr>
          <w:p w14:paraId="248A6EB3" w14:textId="6DC5A184" w:rsidR="008D7E09" w:rsidRDefault="008D7E09" w:rsidP="004B299C">
            <w:pPr>
              <w:jc w:val="center"/>
              <w:rPr>
                <w:rFonts w:ascii="Roboto" w:hAnsi="Roboto" w:cs="Calibri"/>
                <w:sz w:val="24"/>
                <w:szCs w:val="24"/>
              </w:rPr>
            </w:pPr>
            <w:r>
              <w:rPr>
                <w:rFonts w:ascii="Roboto" w:hAnsi="Roboto" w:cs="Calibri"/>
                <w:sz w:val="24"/>
                <w:szCs w:val="24"/>
              </w:rPr>
              <w:t>Siège de la CCVHA</w:t>
            </w:r>
          </w:p>
          <w:p w14:paraId="462FCDB2" w14:textId="1F464315" w:rsidR="00C75686" w:rsidRPr="00391E1E" w:rsidRDefault="002A5FDE" w:rsidP="008D7E09">
            <w:pPr>
              <w:jc w:val="center"/>
              <w:rPr>
                <w:rFonts w:ascii="Roboto" w:hAnsi="Roboto" w:cs="Calibri"/>
                <w:sz w:val="24"/>
                <w:szCs w:val="24"/>
              </w:rPr>
            </w:pPr>
            <w:r>
              <w:rPr>
                <w:rFonts w:ascii="Roboto" w:hAnsi="Roboto" w:cs="Calibri"/>
                <w:sz w:val="24"/>
                <w:szCs w:val="24"/>
              </w:rPr>
              <w:t>(</w:t>
            </w:r>
            <w:r w:rsidR="00391E1E" w:rsidRPr="00391E1E">
              <w:rPr>
                <w:rFonts w:ascii="Roboto" w:hAnsi="Roboto" w:cs="Calibri"/>
                <w:sz w:val="24"/>
                <w:szCs w:val="24"/>
              </w:rPr>
              <w:t xml:space="preserve">Hôtel de Ville du </w:t>
            </w:r>
            <w:proofErr w:type="spellStart"/>
            <w:r w:rsidR="00391E1E" w:rsidRPr="00391E1E">
              <w:rPr>
                <w:rFonts w:ascii="Roboto" w:hAnsi="Roboto" w:cs="Calibri"/>
                <w:sz w:val="24"/>
                <w:szCs w:val="24"/>
              </w:rPr>
              <w:t>Lion-d’Angers</w:t>
            </w:r>
            <w:proofErr w:type="spellEnd"/>
            <w:r>
              <w:rPr>
                <w:rFonts w:ascii="Roboto" w:hAnsi="Roboto" w:cs="Calibri"/>
                <w:sz w:val="24"/>
                <w:szCs w:val="24"/>
              </w:rPr>
              <w:t>)</w:t>
            </w:r>
          </w:p>
        </w:tc>
      </w:tr>
      <w:tr w:rsidR="00391E1E" w:rsidRPr="00391E1E" w14:paraId="4F3BC936" w14:textId="77777777" w:rsidTr="00C75F5D">
        <w:trPr>
          <w:jc w:val="center"/>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2ED0AE95" w14:textId="77777777" w:rsidR="00391E1E" w:rsidRPr="00391E1E" w:rsidRDefault="00391E1E" w:rsidP="00391E1E">
            <w:pPr>
              <w:jc w:val="both"/>
              <w:rPr>
                <w:rFonts w:ascii="Roboto" w:hAnsi="Roboto" w:cs="Calibri"/>
                <w:sz w:val="24"/>
                <w:szCs w:val="24"/>
              </w:rPr>
            </w:pPr>
            <w:r w:rsidRPr="00391E1E">
              <w:rPr>
                <w:rFonts w:ascii="Roboto" w:hAnsi="Roboto" w:cs="Calibri"/>
                <w:sz w:val="24"/>
                <w:szCs w:val="24"/>
              </w:rPr>
              <w:t>Lundi</w:t>
            </w:r>
          </w:p>
        </w:tc>
        <w:tc>
          <w:tcPr>
            <w:tcW w:w="3766" w:type="dxa"/>
            <w:tcBorders>
              <w:top w:val="single" w:sz="4" w:space="0" w:color="000000"/>
              <w:left w:val="single" w:sz="4" w:space="0" w:color="000000"/>
              <w:bottom w:val="single" w:sz="4" w:space="0" w:color="000000"/>
              <w:right w:val="single" w:sz="4" w:space="0" w:color="auto"/>
            </w:tcBorders>
          </w:tcPr>
          <w:p w14:paraId="16C6446D" w14:textId="77777777" w:rsidR="00391E1E" w:rsidRPr="00391E1E" w:rsidRDefault="00391E1E" w:rsidP="004B299C">
            <w:pPr>
              <w:jc w:val="center"/>
              <w:rPr>
                <w:rFonts w:ascii="Roboto" w:hAnsi="Roboto" w:cs="Calibri"/>
                <w:sz w:val="24"/>
                <w:szCs w:val="24"/>
              </w:rPr>
            </w:pPr>
            <w:r w:rsidRPr="00391E1E">
              <w:rPr>
                <w:rFonts w:ascii="Roboto" w:hAnsi="Roboto" w:cs="Calibri"/>
                <w:sz w:val="24"/>
                <w:szCs w:val="24"/>
              </w:rPr>
              <w:t>9h – 12h30 / 13h45 – 17h</w:t>
            </w:r>
          </w:p>
        </w:tc>
      </w:tr>
      <w:tr w:rsidR="00391E1E" w:rsidRPr="00391E1E" w14:paraId="5F0285D1" w14:textId="77777777" w:rsidTr="00C75F5D">
        <w:trPr>
          <w:jc w:val="center"/>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43A2FEA0" w14:textId="77777777" w:rsidR="00391E1E" w:rsidRPr="00391E1E" w:rsidRDefault="00391E1E" w:rsidP="00391E1E">
            <w:pPr>
              <w:jc w:val="both"/>
              <w:rPr>
                <w:rFonts w:ascii="Roboto" w:hAnsi="Roboto" w:cs="Calibri"/>
                <w:sz w:val="24"/>
                <w:szCs w:val="24"/>
              </w:rPr>
            </w:pPr>
            <w:r w:rsidRPr="00391E1E">
              <w:rPr>
                <w:rFonts w:ascii="Roboto" w:hAnsi="Roboto" w:cs="Calibri"/>
                <w:sz w:val="24"/>
                <w:szCs w:val="24"/>
              </w:rPr>
              <w:t>Mardi</w:t>
            </w:r>
          </w:p>
        </w:tc>
        <w:tc>
          <w:tcPr>
            <w:tcW w:w="3766" w:type="dxa"/>
            <w:tcBorders>
              <w:top w:val="single" w:sz="4" w:space="0" w:color="000000"/>
              <w:left w:val="single" w:sz="4" w:space="0" w:color="000000"/>
              <w:bottom w:val="single" w:sz="4" w:space="0" w:color="000000"/>
              <w:right w:val="single" w:sz="4" w:space="0" w:color="auto"/>
            </w:tcBorders>
          </w:tcPr>
          <w:p w14:paraId="5F0F0A14" w14:textId="77777777" w:rsidR="00391E1E" w:rsidRPr="00391E1E" w:rsidRDefault="00391E1E" w:rsidP="004B299C">
            <w:pPr>
              <w:jc w:val="center"/>
              <w:rPr>
                <w:rFonts w:ascii="Roboto" w:hAnsi="Roboto" w:cs="Calibri"/>
                <w:sz w:val="24"/>
                <w:szCs w:val="24"/>
              </w:rPr>
            </w:pPr>
            <w:r w:rsidRPr="00391E1E">
              <w:rPr>
                <w:rFonts w:ascii="Roboto" w:hAnsi="Roboto" w:cs="Calibri"/>
                <w:sz w:val="24"/>
                <w:szCs w:val="24"/>
              </w:rPr>
              <w:t>9h – 12h30 / 13h45 – 17h</w:t>
            </w:r>
          </w:p>
        </w:tc>
      </w:tr>
      <w:tr w:rsidR="00391E1E" w:rsidRPr="00391E1E" w14:paraId="34488820" w14:textId="77777777" w:rsidTr="00C75F5D">
        <w:trPr>
          <w:jc w:val="center"/>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7ED499FC" w14:textId="77777777" w:rsidR="00391E1E" w:rsidRPr="00391E1E" w:rsidRDefault="00391E1E" w:rsidP="00391E1E">
            <w:pPr>
              <w:jc w:val="both"/>
              <w:rPr>
                <w:rFonts w:ascii="Roboto" w:hAnsi="Roboto" w:cs="Calibri"/>
                <w:sz w:val="24"/>
                <w:szCs w:val="24"/>
              </w:rPr>
            </w:pPr>
            <w:r w:rsidRPr="00391E1E">
              <w:rPr>
                <w:rFonts w:ascii="Roboto" w:hAnsi="Roboto" w:cs="Calibri"/>
                <w:sz w:val="24"/>
                <w:szCs w:val="24"/>
              </w:rPr>
              <w:t>Mercredi</w:t>
            </w:r>
          </w:p>
        </w:tc>
        <w:tc>
          <w:tcPr>
            <w:tcW w:w="3766" w:type="dxa"/>
            <w:tcBorders>
              <w:top w:val="single" w:sz="4" w:space="0" w:color="000000"/>
              <w:left w:val="single" w:sz="4" w:space="0" w:color="000000"/>
              <w:bottom w:val="single" w:sz="4" w:space="0" w:color="000000"/>
              <w:right w:val="single" w:sz="4" w:space="0" w:color="auto"/>
            </w:tcBorders>
          </w:tcPr>
          <w:p w14:paraId="3D244A70" w14:textId="77777777" w:rsidR="00391E1E" w:rsidRPr="00391E1E" w:rsidRDefault="00391E1E" w:rsidP="004B299C">
            <w:pPr>
              <w:jc w:val="center"/>
              <w:rPr>
                <w:rFonts w:ascii="Roboto" w:hAnsi="Roboto" w:cs="Calibri"/>
                <w:sz w:val="24"/>
                <w:szCs w:val="24"/>
              </w:rPr>
            </w:pPr>
            <w:r w:rsidRPr="00391E1E">
              <w:rPr>
                <w:rFonts w:ascii="Roboto" w:hAnsi="Roboto" w:cs="Calibri"/>
                <w:sz w:val="24"/>
                <w:szCs w:val="24"/>
              </w:rPr>
              <w:t>9h – 12h30 / 13h45 – 17h</w:t>
            </w:r>
          </w:p>
        </w:tc>
      </w:tr>
      <w:tr w:rsidR="00391E1E" w:rsidRPr="00391E1E" w14:paraId="30B553F9" w14:textId="77777777" w:rsidTr="00C75F5D">
        <w:trPr>
          <w:jc w:val="center"/>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5D9AFA81" w14:textId="77777777" w:rsidR="00391E1E" w:rsidRPr="00391E1E" w:rsidRDefault="00391E1E" w:rsidP="00391E1E">
            <w:pPr>
              <w:jc w:val="both"/>
              <w:rPr>
                <w:rFonts w:ascii="Roboto" w:hAnsi="Roboto" w:cs="Calibri"/>
                <w:sz w:val="24"/>
                <w:szCs w:val="24"/>
              </w:rPr>
            </w:pPr>
            <w:r w:rsidRPr="00391E1E">
              <w:rPr>
                <w:rFonts w:ascii="Roboto" w:hAnsi="Roboto" w:cs="Calibri"/>
                <w:sz w:val="24"/>
                <w:szCs w:val="24"/>
              </w:rPr>
              <w:t>Jeudi</w:t>
            </w:r>
          </w:p>
        </w:tc>
        <w:tc>
          <w:tcPr>
            <w:tcW w:w="3766" w:type="dxa"/>
            <w:tcBorders>
              <w:top w:val="single" w:sz="4" w:space="0" w:color="000000"/>
              <w:left w:val="single" w:sz="4" w:space="0" w:color="000000"/>
              <w:bottom w:val="single" w:sz="4" w:space="0" w:color="000000"/>
              <w:right w:val="single" w:sz="4" w:space="0" w:color="auto"/>
            </w:tcBorders>
          </w:tcPr>
          <w:p w14:paraId="1D8920A0" w14:textId="0F51564E" w:rsidR="00391E1E" w:rsidRPr="00391E1E" w:rsidRDefault="00391E1E" w:rsidP="004B299C">
            <w:pPr>
              <w:jc w:val="center"/>
              <w:rPr>
                <w:rFonts w:ascii="Roboto" w:hAnsi="Roboto" w:cs="Calibri"/>
                <w:sz w:val="24"/>
                <w:szCs w:val="24"/>
              </w:rPr>
            </w:pPr>
            <w:r w:rsidRPr="00391E1E">
              <w:rPr>
                <w:rFonts w:ascii="Roboto" w:hAnsi="Roboto" w:cs="Calibri"/>
                <w:sz w:val="24"/>
                <w:szCs w:val="24"/>
              </w:rPr>
              <w:t>9h – 12h30</w:t>
            </w:r>
          </w:p>
        </w:tc>
      </w:tr>
      <w:tr w:rsidR="00391E1E" w:rsidRPr="00391E1E" w14:paraId="349CB0D8" w14:textId="77777777" w:rsidTr="00C75F5D">
        <w:trPr>
          <w:jc w:val="center"/>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376333A0" w14:textId="77777777" w:rsidR="00391E1E" w:rsidRPr="00391E1E" w:rsidRDefault="00391E1E" w:rsidP="00391E1E">
            <w:pPr>
              <w:jc w:val="both"/>
              <w:rPr>
                <w:rFonts w:ascii="Roboto" w:hAnsi="Roboto" w:cs="Calibri"/>
                <w:sz w:val="24"/>
                <w:szCs w:val="24"/>
              </w:rPr>
            </w:pPr>
            <w:r w:rsidRPr="00391E1E">
              <w:rPr>
                <w:rFonts w:ascii="Roboto" w:hAnsi="Roboto" w:cs="Calibri"/>
                <w:sz w:val="24"/>
                <w:szCs w:val="24"/>
              </w:rPr>
              <w:t>Vendredi</w:t>
            </w:r>
          </w:p>
        </w:tc>
        <w:tc>
          <w:tcPr>
            <w:tcW w:w="3766" w:type="dxa"/>
            <w:tcBorders>
              <w:top w:val="single" w:sz="4" w:space="0" w:color="000000"/>
              <w:left w:val="single" w:sz="4" w:space="0" w:color="000000"/>
              <w:bottom w:val="single" w:sz="4" w:space="0" w:color="000000"/>
              <w:right w:val="single" w:sz="4" w:space="0" w:color="auto"/>
            </w:tcBorders>
          </w:tcPr>
          <w:p w14:paraId="73C0557E" w14:textId="77777777" w:rsidR="00391E1E" w:rsidRPr="00391E1E" w:rsidRDefault="00391E1E" w:rsidP="004B299C">
            <w:pPr>
              <w:jc w:val="center"/>
              <w:rPr>
                <w:rFonts w:ascii="Roboto" w:hAnsi="Roboto" w:cs="Calibri"/>
                <w:sz w:val="24"/>
                <w:szCs w:val="24"/>
              </w:rPr>
            </w:pPr>
            <w:r w:rsidRPr="00391E1E">
              <w:rPr>
                <w:rFonts w:ascii="Roboto" w:hAnsi="Roboto" w:cs="Calibri"/>
                <w:sz w:val="24"/>
                <w:szCs w:val="24"/>
              </w:rPr>
              <w:t>9h – 12h30 / 13h45 – 17h</w:t>
            </w:r>
          </w:p>
        </w:tc>
      </w:tr>
      <w:tr w:rsidR="00391E1E" w:rsidRPr="00391E1E" w14:paraId="11C0F34F" w14:textId="77777777" w:rsidTr="00C75F5D">
        <w:trPr>
          <w:jc w:val="center"/>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7A3921DC" w14:textId="77777777" w:rsidR="00391E1E" w:rsidRPr="00391E1E" w:rsidRDefault="00391E1E" w:rsidP="00391E1E">
            <w:pPr>
              <w:jc w:val="both"/>
              <w:rPr>
                <w:rFonts w:ascii="Roboto" w:hAnsi="Roboto" w:cs="Calibri"/>
                <w:sz w:val="24"/>
                <w:szCs w:val="24"/>
              </w:rPr>
            </w:pPr>
            <w:r w:rsidRPr="00391E1E">
              <w:rPr>
                <w:rFonts w:ascii="Roboto" w:hAnsi="Roboto" w:cs="Calibri"/>
                <w:sz w:val="24"/>
                <w:szCs w:val="24"/>
              </w:rPr>
              <w:t>Samedi</w:t>
            </w:r>
          </w:p>
        </w:tc>
        <w:tc>
          <w:tcPr>
            <w:tcW w:w="3766" w:type="dxa"/>
            <w:tcBorders>
              <w:top w:val="single" w:sz="4" w:space="0" w:color="000000"/>
              <w:left w:val="single" w:sz="4" w:space="0" w:color="000000"/>
              <w:bottom w:val="single" w:sz="4" w:space="0" w:color="000000"/>
              <w:right w:val="single" w:sz="4" w:space="0" w:color="auto"/>
            </w:tcBorders>
          </w:tcPr>
          <w:p w14:paraId="7CD4FB7D" w14:textId="77777777" w:rsidR="00391E1E" w:rsidRPr="00391E1E" w:rsidRDefault="00391E1E" w:rsidP="004B299C">
            <w:pPr>
              <w:jc w:val="center"/>
              <w:rPr>
                <w:rFonts w:ascii="Roboto" w:hAnsi="Roboto" w:cs="Calibri"/>
                <w:sz w:val="24"/>
                <w:szCs w:val="24"/>
              </w:rPr>
            </w:pPr>
            <w:r w:rsidRPr="00391E1E">
              <w:rPr>
                <w:rFonts w:ascii="Roboto" w:hAnsi="Roboto" w:cs="Calibri"/>
                <w:sz w:val="24"/>
                <w:szCs w:val="24"/>
              </w:rPr>
              <w:t>9h – 12h</w:t>
            </w:r>
          </w:p>
        </w:tc>
      </w:tr>
    </w:tbl>
    <w:p w14:paraId="0B21D632" w14:textId="77777777" w:rsidR="00391E1E" w:rsidRDefault="00391E1E" w:rsidP="00391E1E">
      <w:pPr>
        <w:jc w:val="both"/>
        <w:rPr>
          <w:rFonts w:ascii="Roboto" w:hAnsi="Roboto" w:cs="Calibri"/>
          <w:sz w:val="24"/>
          <w:szCs w:val="24"/>
        </w:rPr>
      </w:pPr>
    </w:p>
    <w:p w14:paraId="524DB4C2" w14:textId="77777777" w:rsidR="00A37F14" w:rsidRDefault="00A37F14" w:rsidP="00391E1E">
      <w:pPr>
        <w:pStyle w:val="Sansinterligne"/>
        <w:jc w:val="both"/>
        <w:rPr>
          <w:rFonts w:ascii="Roboto" w:hAnsi="Roboto" w:cs="Calibri"/>
          <w:sz w:val="24"/>
          <w:szCs w:val="24"/>
        </w:rPr>
      </w:pPr>
    </w:p>
    <w:p w14:paraId="538AAFAA" w14:textId="58806FCB" w:rsidR="00BE69E3" w:rsidRDefault="0026611E" w:rsidP="00391E1E">
      <w:pPr>
        <w:pStyle w:val="Sansinterligne"/>
        <w:jc w:val="both"/>
        <w:rPr>
          <w:rFonts w:ascii="Roboto" w:hAnsi="Roboto" w:cs="Calibri"/>
          <w:sz w:val="24"/>
          <w:szCs w:val="24"/>
        </w:rPr>
      </w:pPr>
      <w:r w:rsidRPr="00A7345D">
        <w:rPr>
          <w:rFonts w:ascii="Roboto" w:hAnsi="Roboto" w:cs="Calibri"/>
          <w:sz w:val="24"/>
          <w:szCs w:val="24"/>
        </w:rPr>
        <w:t xml:space="preserve">Le dossier soumis à </w:t>
      </w:r>
      <w:r w:rsidR="00416285">
        <w:rPr>
          <w:rFonts w:ascii="Roboto" w:hAnsi="Roboto" w:cs="Calibri"/>
          <w:sz w:val="24"/>
          <w:szCs w:val="24"/>
        </w:rPr>
        <w:t>la participation du public</w:t>
      </w:r>
      <w:r w:rsidRPr="00A7345D">
        <w:rPr>
          <w:rFonts w:ascii="Roboto" w:hAnsi="Roboto" w:cs="Calibri"/>
          <w:sz w:val="24"/>
          <w:szCs w:val="24"/>
        </w:rPr>
        <w:t>, comprend notamment :</w:t>
      </w:r>
      <w:r w:rsidR="00401D68" w:rsidRPr="00A7345D">
        <w:rPr>
          <w:rFonts w:ascii="Roboto" w:hAnsi="Roboto" w:cs="Calibri"/>
          <w:sz w:val="24"/>
          <w:szCs w:val="24"/>
        </w:rPr>
        <w:t xml:space="preserve"> </w:t>
      </w:r>
      <w:r w:rsidR="00A15654">
        <w:rPr>
          <w:rFonts w:ascii="Roboto" w:hAnsi="Roboto" w:cs="Calibri"/>
          <w:sz w:val="24"/>
          <w:szCs w:val="24"/>
        </w:rPr>
        <w:t>Une note de présentation associée au</w:t>
      </w:r>
      <w:r w:rsidR="00BE69E3" w:rsidRPr="00BE69E3">
        <w:rPr>
          <w:rFonts w:ascii="Roboto" w:hAnsi="Roboto" w:cs="Calibri"/>
          <w:sz w:val="24"/>
          <w:szCs w:val="24"/>
        </w:rPr>
        <w:t xml:space="preserve"> registre d’observations</w:t>
      </w:r>
      <w:r w:rsidR="002A5FDE">
        <w:rPr>
          <w:rFonts w:ascii="Roboto" w:hAnsi="Roboto" w:cs="Calibri"/>
          <w:sz w:val="24"/>
          <w:szCs w:val="24"/>
        </w:rPr>
        <w:t xml:space="preserve"> du public</w:t>
      </w:r>
      <w:r w:rsidR="00BE69E3" w:rsidRPr="00BE69E3">
        <w:rPr>
          <w:rFonts w:ascii="Roboto" w:hAnsi="Roboto" w:cs="Calibri"/>
          <w:sz w:val="24"/>
          <w:szCs w:val="24"/>
        </w:rPr>
        <w:t>, la délibération n°2025-04-24-03</w:t>
      </w:r>
      <w:r w:rsidR="00BE69E3" w:rsidRPr="00BE69E3">
        <w:rPr>
          <w:rFonts w:ascii="Roboto" w:hAnsi="Roboto" w:cs="Calibri"/>
          <w:i/>
          <w:sz w:val="24"/>
          <w:szCs w:val="24"/>
        </w:rPr>
        <w:t xml:space="preserve"> </w:t>
      </w:r>
      <w:r w:rsidR="00BE69E3" w:rsidRPr="00BE69E3">
        <w:rPr>
          <w:rFonts w:ascii="Roboto" w:hAnsi="Roboto" w:cs="Calibri"/>
          <w:sz w:val="24"/>
          <w:szCs w:val="24"/>
        </w:rPr>
        <w:t>du 24 avril 2025 arrêtant le Plan de Mobilité Simplifié ainsi le rapport du dît Plan (diagnostic, stratégie et programme d’actions)</w:t>
      </w:r>
      <w:r w:rsidR="00BE69E3">
        <w:rPr>
          <w:rFonts w:ascii="Roboto" w:hAnsi="Roboto" w:cs="Calibri"/>
          <w:sz w:val="24"/>
          <w:szCs w:val="24"/>
        </w:rPr>
        <w:t>.</w:t>
      </w:r>
      <w:r w:rsidR="00BE69E3">
        <w:rPr>
          <w:rFonts w:ascii="Roboto" w:hAnsi="Roboto" w:cs="Calibri"/>
          <w:b/>
        </w:rPr>
        <w:t xml:space="preserve"> </w:t>
      </w:r>
    </w:p>
    <w:p w14:paraId="6DD160F6" w14:textId="77777777" w:rsidR="001B4F36" w:rsidRPr="00A7345D" w:rsidRDefault="001B4F36" w:rsidP="00EF4766">
      <w:pPr>
        <w:pStyle w:val="Sansinterligne"/>
        <w:jc w:val="both"/>
        <w:rPr>
          <w:rFonts w:ascii="Roboto" w:hAnsi="Roboto" w:cs="Calibri"/>
          <w:sz w:val="24"/>
          <w:szCs w:val="24"/>
        </w:rPr>
      </w:pPr>
    </w:p>
    <w:p w14:paraId="616BFD6A" w14:textId="27DF8AC6" w:rsidR="00DD4B6F" w:rsidRDefault="00786B12" w:rsidP="00EF4766">
      <w:pPr>
        <w:pStyle w:val="Sansinterligne"/>
        <w:jc w:val="both"/>
        <w:rPr>
          <w:rFonts w:ascii="Roboto" w:hAnsi="Roboto" w:cs="Calibri"/>
          <w:b/>
          <w:bCs/>
          <w:color w:val="000000" w:themeColor="text1"/>
          <w:sz w:val="24"/>
          <w:szCs w:val="24"/>
        </w:rPr>
      </w:pPr>
      <w:r w:rsidRPr="00A7345D">
        <w:rPr>
          <w:rFonts w:ascii="Roboto" w:hAnsi="Roboto" w:cs="Calibri"/>
          <w:sz w:val="24"/>
          <w:szCs w:val="24"/>
        </w:rPr>
        <w:t xml:space="preserve">Le dossier sera </w:t>
      </w:r>
      <w:r w:rsidR="006E1C5F">
        <w:rPr>
          <w:rFonts w:ascii="Roboto" w:hAnsi="Roboto" w:cs="Calibri"/>
          <w:sz w:val="24"/>
          <w:szCs w:val="24"/>
        </w:rPr>
        <w:t xml:space="preserve">également </w:t>
      </w:r>
      <w:r w:rsidRPr="00A7345D">
        <w:rPr>
          <w:rFonts w:ascii="Roboto" w:hAnsi="Roboto" w:cs="Calibri"/>
          <w:sz w:val="24"/>
          <w:szCs w:val="24"/>
        </w:rPr>
        <w:t>consultable sur le</w:t>
      </w:r>
      <w:r w:rsidR="00F55AC1" w:rsidRPr="00A7345D">
        <w:rPr>
          <w:rFonts w:ascii="Roboto" w:hAnsi="Roboto" w:cs="Calibri"/>
          <w:sz w:val="24"/>
          <w:szCs w:val="24"/>
        </w:rPr>
        <w:t>s</w:t>
      </w:r>
      <w:r w:rsidRPr="00A7345D">
        <w:rPr>
          <w:rFonts w:ascii="Roboto" w:hAnsi="Roboto" w:cs="Calibri"/>
          <w:sz w:val="24"/>
          <w:szCs w:val="24"/>
        </w:rPr>
        <w:t xml:space="preserve"> site</w:t>
      </w:r>
      <w:r w:rsidR="00F55AC1" w:rsidRPr="00A7345D">
        <w:rPr>
          <w:rFonts w:ascii="Roboto" w:hAnsi="Roboto" w:cs="Calibri"/>
          <w:sz w:val="24"/>
          <w:szCs w:val="24"/>
        </w:rPr>
        <w:t>s</w:t>
      </w:r>
      <w:r w:rsidRPr="00A7345D">
        <w:rPr>
          <w:rFonts w:ascii="Roboto" w:hAnsi="Roboto" w:cs="Calibri"/>
          <w:sz w:val="24"/>
          <w:szCs w:val="24"/>
        </w:rPr>
        <w:t xml:space="preserve"> internet </w:t>
      </w:r>
      <w:r w:rsidR="008E0964" w:rsidRPr="00A7345D">
        <w:rPr>
          <w:rFonts w:ascii="Roboto" w:hAnsi="Roboto" w:cs="Calibri"/>
          <w:sz w:val="24"/>
          <w:szCs w:val="24"/>
        </w:rPr>
        <w:t>de la C</w:t>
      </w:r>
      <w:r w:rsidR="00F55AC1" w:rsidRPr="00A7345D">
        <w:rPr>
          <w:rFonts w:ascii="Roboto" w:hAnsi="Roboto" w:cs="Calibri"/>
          <w:sz w:val="24"/>
          <w:szCs w:val="24"/>
        </w:rPr>
        <w:t>ommunauté de communes</w:t>
      </w:r>
      <w:bookmarkStart w:id="0" w:name="_Hlk210134985"/>
      <w:r w:rsidR="000B542D">
        <w:rPr>
          <w:rFonts w:ascii="Roboto" w:hAnsi="Roboto" w:cs="Calibri"/>
          <w:sz w:val="24"/>
          <w:szCs w:val="24"/>
        </w:rPr>
        <w:t xml:space="preserve"> </w:t>
      </w:r>
      <w:r w:rsidRPr="00391E1E">
        <w:rPr>
          <w:rFonts w:ascii="Roboto" w:hAnsi="Roboto" w:cs="Calibri"/>
          <w:sz w:val="24"/>
          <w:szCs w:val="24"/>
        </w:rPr>
        <w:t>:</w:t>
      </w:r>
      <w:r w:rsidR="000C19A6">
        <w:rPr>
          <w:rFonts w:ascii="Roboto" w:hAnsi="Roboto" w:cs="Calibri"/>
          <w:sz w:val="24"/>
          <w:szCs w:val="24"/>
        </w:rPr>
        <w:t xml:space="preserve"> </w:t>
      </w:r>
      <w:hyperlink r:id="rId5" w:history="1">
        <w:r w:rsidR="00AF142A" w:rsidRPr="00AF142A">
          <w:rPr>
            <w:rStyle w:val="Lienhypertexte"/>
            <w:rFonts w:ascii="Roboto" w:hAnsi="Roboto" w:cs="Calibri"/>
            <w:sz w:val="24"/>
            <w:szCs w:val="24"/>
          </w:rPr>
          <w:t>www.valleesduhautanjou.fr/projet-de-plan-de-mobilite-simplifie/</w:t>
        </w:r>
      </w:hyperlink>
    </w:p>
    <w:bookmarkEnd w:id="0"/>
    <w:p w14:paraId="49A2B3EF" w14:textId="77777777" w:rsidR="00EF4766" w:rsidRPr="006E1C5F" w:rsidRDefault="00EF4766" w:rsidP="00EF4766">
      <w:pPr>
        <w:pStyle w:val="Sansinterligne"/>
        <w:jc w:val="both"/>
        <w:rPr>
          <w:rFonts w:ascii="Roboto" w:hAnsi="Roboto" w:cs="Calibri"/>
          <w:sz w:val="20"/>
          <w:szCs w:val="20"/>
        </w:rPr>
      </w:pPr>
    </w:p>
    <w:p w14:paraId="06E5A367" w14:textId="4533FAC2" w:rsidR="00D35E40" w:rsidRDefault="00077864" w:rsidP="00A7345D">
      <w:pPr>
        <w:ind w:right="-348"/>
        <w:jc w:val="both"/>
        <w:rPr>
          <w:rFonts w:ascii="Roboto" w:hAnsi="Roboto" w:cs="Calibri"/>
          <w:sz w:val="24"/>
          <w:szCs w:val="24"/>
        </w:rPr>
      </w:pPr>
      <w:r w:rsidRPr="00A7345D">
        <w:rPr>
          <w:rFonts w:ascii="Roboto" w:hAnsi="Roboto" w:cs="Calibri"/>
          <w:sz w:val="24"/>
          <w:szCs w:val="24"/>
        </w:rPr>
        <w:t>L</w:t>
      </w:r>
      <w:r w:rsidR="00D35E40" w:rsidRPr="00A7345D">
        <w:rPr>
          <w:rFonts w:ascii="Roboto" w:hAnsi="Roboto" w:cs="Calibri"/>
          <w:sz w:val="24"/>
          <w:szCs w:val="24"/>
        </w:rPr>
        <w:t>e public pourra adresser ses observations et propositions écrites durant toute la durée de l’enquête :</w:t>
      </w:r>
    </w:p>
    <w:p w14:paraId="569E1B0A" w14:textId="77777777" w:rsidR="002A5FDE" w:rsidRPr="00A7345D" w:rsidRDefault="002A5FDE" w:rsidP="00A7345D">
      <w:pPr>
        <w:ind w:right="-348"/>
        <w:jc w:val="both"/>
        <w:rPr>
          <w:rFonts w:ascii="Roboto" w:hAnsi="Roboto" w:cs="Calibri"/>
          <w:sz w:val="24"/>
          <w:szCs w:val="24"/>
        </w:rPr>
      </w:pPr>
    </w:p>
    <w:p w14:paraId="32BA5C5E" w14:textId="1F02802B" w:rsidR="00F55AC1" w:rsidRDefault="00F55AC1" w:rsidP="00F55AC1">
      <w:pPr>
        <w:pStyle w:val="Standarduser"/>
        <w:numPr>
          <w:ilvl w:val="0"/>
          <w:numId w:val="13"/>
        </w:numPr>
        <w:jc w:val="both"/>
        <w:rPr>
          <w:rFonts w:ascii="Roboto" w:eastAsiaTheme="minorHAnsi" w:hAnsi="Roboto" w:cs="Calibri"/>
          <w:kern w:val="0"/>
          <w:lang w:eastAsia="en-US" w:bidi="ar-SA"/>
        </w:rPr>
      </w:pPr>
      <w:r w:rsidRPr="00A7345D">
        <w:rPr>
          <w:rFonts w:ascii="Roboto" w:eastAsiaTheme="minorHAnsi" w:hAnsi="Roboto" w:cs="Calibri"/>
          <w:kern w:val="0"/>
          <w:lang w:eastAsia="en-US" w:bidi="ar-SA"/>
        </w:rPr>
        <w:t xml:space="preserve">Par </w:t>
      </w:r>
      <w:r w:rsidR="000B542D">
        <w:rPr>
          <w:rFonts w:ascii="Roboto" w:eastAsiaTheme="minorHAnsi" w:hAnsi="Roboto" w:cs="Calibri"/>
          <w:kern w:val="0"/>
          <w:lang w:eastAsia="en-US" w:bidi="ar-SA"/>
        </w:rPr>
        <w:t>voie postale</w:t>
      </w:r>
      <w:r w:rsidRPr="00A7345D">
        <w:rPr>
          <w:rFonts w:ascii="Roboto" w:eastAsiaTheme="minorHAnsi" w:hAnsi="Roboto" w:cs="Calibri"/>
          <w:kern w:val="0"/>
          <w:lang w:eastAsia="en-US" w:bidi="ar-SA"/>
        </w:rPr>
        <w:t xml:space="preserve"> adressé au siège de </w:t>
      </w:r>
      <w:r w:rsidR="00CA170B">
        <w:rPr>
          <w:rFonts w:ascii="Roboto" w:eastAsiaTheme="minorHAnsi" w:hAnsi="Roboto" w:cs="Calibri"/>
          <w:kern w:val="0"/>
          <w:lang w:eastAsia="en-US" w:bidi="ar-SA"/>
        </w:rPr>
        <w:t>la consultation du public</w:t>
      </w:r>
      <w:r w:rsidRPr="00A7345D">
        <w:rPr>
          <w:rFonts w:ascii="Roboto" w:eastAsiaTheme="minorHAnsi" w:hAnsi="Roboto" w:cs="Calibri"/>
          <w:kern w:val="0"/>
          <w:lang w:eastAsia="en-US" w:bidi="ar-SA"/>
        </w:rPr>
        <w:t xml:space="preserve"> à l’adresse suivante : </w:t>
      </w:r>
      <w:r w:rsidR="00CA170B" w:rsidRPr="00A7345D">
        <w:rPr>
          <w:rFonts w:ascii="Roboto" w:eastAsiaTheme="minorHAnsi" w:hAnsi="Roboto" w:cs="Calibri"/>
          <w:kern w:val="0"/>
          <w:lang w:eastAsia="en-US" w:bidi="ar-SA"/>
        </w:rPr>
        <w:t xml:space="preserve">Monsieur le </w:t>
      </w:r>
      <w:r w:rsidR="00CA170B">
        <w:rPr>
          <w:rFonts w:ascii="Roboto" w:eastAsiaTheme="minorHAnsi" w:hAnsi="Roboto" w:cs="Calibri"/>
          <w:kern w:val="0"/>
          <w:lang w:eastAsia="en-US" w:bidi="ar-SA"/>
        </w:rPr>
        <w:t xml:space="preserve">Président, Etienne Glémot - </w:t>
      </w:r>
      <w:r w:rsidRPr="00A7345D">
        <w:rPr>
          <w:rFonts w:ascii="Roboto" w:eastAsiaTheme="minorHAnsi" w:hAnsi="Roboto" w:cs="Calibri"/>
          <w:kern w:val="0"/>
          <w:lang w:eastAsia="en-US" w:bidi="ar-SA"/>
        </w:rPr>
        <w:t xml:space="preserve">Communauté de communes des Vallées du Haut-Anjou </w:t>
      </w:r>
      <w:r w:rsidR="00CA170B">
        <w:rPr>
          <w:rFonts w:ascii="Roboto" w:eastAsiaTheme="minorHAnsi" w:hAnsi="Roboto" w:cs="Calibri"/>
          <w:kern w:val="0"/>
          <w:lang w:eastAsia="en-US" w:bidi="ar-SA"/>
        </w:rPr>
        <w:t xml:space="preserve">– </w:t>
      </w:r>
      <w:r w:rsidR="00CA170B" w:rsidRPr="00CA170B">
        <w:rPr>
          <w:rFonts w:ascii="Roboto" w:eastAsiaTheme="minorHAnsi" w:hAnsi="Roboto" w:cs="Calibri"/>
          <w:i/>
          <w:iCs/>
          <w:kern w:val="0"/>
          <w:lang w:eastAsia="en-US" w:bidi="ar-SA"/>
        </w:rPr>
        <w:t>objet :</w:t>
      </w:r>
      <w:r w:rsidRPr="00CA170B">
        <w:rPr>
          <w:rFonts w:ascii="Roboto" w:eastAsiaTheme="minorHAnsi" w:hAnsi="Roboto" w:cs="Calibri"/>
          <w:i/>
          <w:iCs/>
          <w:kern w:val="0"/>
          <w:lang w:eastAsia="en-US" w:bidi="ar-SA"/>
        </w:rPr>
        <w:t xml:space="preserve"> </w:t>
      </w:r>
      <w:r w:rsidR="00CA170B" w:rsidRPr="00CA170B">
        <w:rPr>
          <w:rFonts w:ascii="Roboto" w:eastAsiaTheme="minorHAnsi" w:hAnsi="Roboto" w:cs="Calibri"/>
          <w:i/>
          <w:iCs/>
          <w:kern w:val="0"/>
          <w:lang w:eastAsia="en-US" w:bidi="ar-SA"/>
        </w:rPr>
        <w:t>consultation</w:t>
      </w:r>
      <w:r w:rsidR="00CA170B">
        <w:rPr>
          <w:rFonts w:ascii="Roboto" w:eastAsiaTheme="minorHAnsi" w:hAnsi="Roboto" w:cs="Calibri"/>
          <w:i/>
          <w:iCs/>
          <w:kern w:val="0"/>
          <w:lang w:eastAsia="en-US" w:bidi="ar-SA"/>
        </w:rPr>
        <w:t xml:space="preserve"> relative au projet de Plan de Mobilité Simplifié</w:t>
      </w:r>
      <w:r w:rsidRPr="00A7345D">
        <w:rPr>
          <w:rFonts w:ascii="Roboto" w:eastAsiaTheme="minorHAnsi" w:hAnsi="Roboto" w:cs="Calibri"/>
          <w:kern w:val="0"/>
          <w:lang w:eastAsia="en-US" w:bidi="ar-SA"/>
        </w:rPr>
        <w:t xml:space="preserve"> – Place Charles </w:t>
      </w:r>
      <w:r w:rsidRPr="00D257AA">
        <w:rPr>
          <w:rFonts w:ascii="Roboto" w:eastAsiaTheme="minorHAnsi" w:hAnsi="Roboto" w:cs="Calibri"/>
          <w:kern w:val="0"/>
          <w:lang w:eastAsia="en-US" w:bidi="ar-SA"/>
        </w:rPr>
        <w:t>de Gaulle, 49220 LE LION d’ANGERS</w:t>
      </w:r>
      <w:r w:rsidR="00E16318" w:rsidRPr="00D257AA">
        <w:rPr>
          <w:rFonts w:ascii="Roboto" w:eastAsiaTheme="minorHAnsi" w:hAnsi="Roboto" w:cs="Calibri"/>
          <w:kern w:val="0"/>
          <w:lang w:eastAsia="en-US" w:bidi="ar-SA"/>
        </w:rPr>
        <w:t> </w:t>
      </w:r>
      <w:r w:rsidR="00200BE8" w:rsidRPr="00D257AA">
        <w:rPr>
          <w:rFonts w:ascii="Roboto" w:eastAsiaTheme="minorHAnsi" w:hAnsi="Roboto" w:cs="Calibri"/>
          <w:kern w:val="0"/>
          <w:lang w:eastAsia="en-US" w:bidi="ar-SA"/>
        </w:rPr>
        <w:t xml:space="preserve">(cachet de La Poste faisant foi) </w:t>
      </w:r>
      <w:r w:rsidR="00E16318" w:rsidRPr="00D257AA">
        <w:rPr>
          <w:rFonts w:ascii="Roboto" w:eastAsiaTheme="minorHAnsi" w:hAnsi="Roboto" w:cs="Calibri"/>
          <w:kern w:val="0"/>
          <w:lang w:eastAsia="en-US" w:bidi="ar-SA"/>
        </w:rPr>
        <w:t>;</w:t>
      </w:r>
    </w:p>
    <w:p w14:paraId="732FE985" w14:textId="77777777" w:rsidR="002A5FDE" w:rsidRPr="00D257AA" w:rsidRDefault="002A5FDE" w:rsidP="002A5FDE">
      <w:pPr>
        <w:pStyle w:val="Standarduser"/>
        <w:ind w:left="720"/>
        <w:jc w:val="both"/>
        <w:rPr>
          <w:rFonts w:ascii="Roboto" w:eastAsiaTheme="minorHAnsi" w:hAnsi="Roboto" w:cs="Calibri"/>
          <w:kern w:val="0"/>
          <w:lang w:eastAsia="en-US" w:bidi="ar-SA"/>
        </w:rPr>
      </w:pPr>
    </w:p>
    <w:p w14:paraId="4F604262" w14:textId="2D66082B" w:rsidR="00AF142A" w:rsidRPr="00AF142A" w:rsidRDefault="00F55AC1" w:rsidP="00AF142A">
      <w:pPr>
        <w:pStyle w:val="Standarduser"/>
        <w:numPr>
          <w:ilvl w:val="0"/>
          <w:numId w:val="7"/>
        </w:numPr>
        <w:jc w:val="both"/>
        <w:rPr>
          <w:rFonts w:ascii="Roboto" w:eastAsiaTheme="minorHAnsi" w:hAnsi="Roboto" w:cs="Calibri"/>
          <w:kern w:val="0"/>
          <w:lang w:eastAsia="en-US" w:bidi="ar-SA"/>
        </w:rPr>
      </w:pPr>
      <w:r w:rsidRPr="00D257AA">
        <w:rPr>
          <w:rFonts w:ascii="Roboto" w:eastAsiaTheme="minorHAnsi" w:hAnsi="Roboto" w:cs="Calibri"/>
          <w:kern w:val="0"/>
          <w:lang w:eastAsia="en-US" w:bidi="ar-SA"/>
        </w:rPr>
        <w:t>Par courrier électronique à l’adresse suivante :</w:t>
      </w:r>
      <w:r w:rsidR="00CA170B">
        <w:rPr>
          <w:rFonts w:ascii="Roboto" w:eastAsiaTheme="minorHAnsi" w:hAnsi="Roboto" w:cs="Calibri"/>
          <w:kern w:val="0"/>
          <w:lang w:eastAsia="en-US" w:bidi="ar-SA"/>
        </w:rPr>
        <w:t xml:space="preserve"> </w:t>
      </w:r>
      <w:hyperlink r:id="rId6" w:history="1">
        <w:r w:rsidR="00AF142A" w:rsidRPr="00AF142A">
          <w:rPr>
            <w:rStyle w:val="Lienhypertexte"/>
            <w:rFonts w:ascii="Roboto" w:eastAsiaTheme="minorHAnsi" w:hAnsi="Roboto" w:cs="Calibri"/>
            <w:i/>
            <w:iCs/>
            <w:kern w:val="0"/>
            <w:lang w:eastAsia="en-US" w:bidi="ar-SA"/>
          </w:rPr>
          <w:t>mobilites@valleesduhautanjou.fr</w:t>
        </w:r>
      </w:hyperlink>
    </w:p>
    <w:p w14:paraId="7FC36A6C" w14:textId="77777777" w:rsidR="002A5FDE" w:rsidRPr="00D257AA" w:rsidRDefault="002A5FDE" w:rsidP="002A5FDE">
      <w:pPr>
        <w:pStyle w:val="Standarduser"/>
        <w:ind w:left="720"/>
        <w:jc w:val="both"/>
        <w:rPr>
          <w:rFonts w:ascii="Roboto" w:eastAsiaTheme="minorHAnsi" w:hAnsi="Roboto" w:cs="Calibri"/>
          <w:kern w:val="0"/>
          <w:lang w:eastAsia="en-US" w:bidi="ar-SA"/>
        </w:rPr>
      </w:pPr>
    </w:p>
    <w:p w14:paraId="0071D912" w14:textId="6A695155" w:rsidR="00F55AC1" w:rsidRPr="00A7345D" w:rsidRDefault="00F55AC1" w:rsidP="00F55AC1">
      <w:pPr>
        <w:pStyle w:val="Standarduser"/>
        <w:numPr>
          <w:ilvl w:val="0"/>
          <w:numId w:val="7"/>
        </w:numPr>
        <w:jc w:val="both"/>
        <w:rPr>
          <w:rFonts w:ascii="Roboto" w:eastAsiaTheme="minorHAnsi" w:hAnsi="Roboto" w:cs="Calibri"/>
          <w:kern w:val="0"/>
          <w:lang w:eastAsia="en-US" w:bidi="ar-SA"/>
        </w:rPr>
      </w:pPr>
      <w:r w:rsidRPr="00A7345D">
        <w:rPr>
          <w:rFonts w:ascii="Roboto" w:eastAsiaTheme="minorHAnsi" w:hAnsi="Roboto" w:cs="Calibri"/>
          <w:kern w:val="0"/>
          <w:lang w:eastAsia="en-US" w:bidi="ar-SA"/>
        </w:rPr>
        <w:t xml:space="preserve">En les consignant sur le registre </w:t>
      </w:r>
      <w:r w:rsidR="000B542D">
        <w:rPr>
          <w:rFonts w:ascii="Roboto" w:eastAsiaTheme="minorHAnsi" w:hAnsi="Roboto" w:cs="Calibri"/>
          <w:kern w:val="0"/>
          <w:lang w:eastAsia="en-US" w:bidi="ar-SA"/>
        </w:rPr>
        <w:t xml:space="preserve">papier </w:t>
      </w:r>
      <w:r w:rsidRPr="00A7345D">
        <w:rPr>
          <w:rFonts w:ascii="Roboto" w:eastAsiaTheme="minorHAnsi" w:hAnsi="Roboto" w:cs="Calibri"/>
          <w:kern w:val="0"/>
          <w:lang w:eastAsia="en-US" w:bidi="ar-SA"/>
        </w:rPr>
        <w:t>ouvert à cet effet</w:t>
      </w:r>
      <w:r w:rsidR="00974039">
        <w:rPr>
          <w:rFonts w:ascii="Roboto" w:eastAsiaTheme="minorHAnsi" w:hAnsi="Roboto" w:cs="Calibri"/>
          <w:kern w:val="0"/>
          <w:lang w:eastAsia="en-US" w:bidi="ar-SA"/>
        </w:rPr>
        <w:t xml:space="preserve"> situé </w:t>
      </w:r>
      <w:r w:rsidR="00CA170B">
        <w:rPr>
          <w:rFonts w:ascii="Roboto" w:eastAsiaTheme="minorHAnsi" w:hAnsi="Roboto" w:cs="Calibri"/>
          <w:kern w:val="0"/>
          <w:lang w:eastAsia="en-US" w:bidi="ar-SA"/>
        </w:rPr>
        <w:t xml:space="preserve">au siège de la Communauté de communes </w:t>
      </w:r>
      <w:r w:rsidR="00974039">
        <w:rPr>
          <w:rFonts w:ascii="Roboto" w:eastAsiaTheme="minorHAnsi" w:hAnsi="Roboto" w:cs="Calibri"/>
          <w:kern w:val="0"/>
          <w:lang w:eastAsia="en-US" w:bidi="ar-SA"/>
        </w:rPr>
        <w:t>(</w:t>
      </w:r>
      <w:r w:rsidR="00974039" w:rsidRPr="00974039">
        <w:rPr>
          <w:rFonts w:ascii="Roboto" w:eastAsiaTheme="minorHAnsi" w:hAnsi="Roboto" w:cs="Calibri"/>
          <w:kern w:val="0"/>
          <w:lang w:eastAsia="en-US" w:bidi="ar-SA"/>
        </w:rPr>
        <w:t>Place Charles de Gaulle</w:t>
      </w:r>
      <w:r w:rsidR="000B542D">
        <w:rPr>
          <w:rFonts w:ascii="Roboto" w:eastAsiaTheme="minorHAnsi" w:hAnsi="Roboto" w:cs="Calibri"/>
          <w:kern w:val="0"/>
          <w:lang w:eastAsia="en-US" w:bidi="ar-SA"/>
        </w:rPr>
        <w:t>,</w:t>
      </w:r>
      <w:r w:rsidR="00974039" w:rsidRPr="00974039">
        <w:rPr>
          <w:rFonts w:ascii="Roboto" w:eastAsiaTheme="minorHAnsi" w:hAnsi="Roboto" w:cs="Calibri"/>
          <w:kern w:val="0"/>
          <w:lang w:eastAsia="en-US" w:bidi="ar-SA"/>
        </w:rPr>
        <w:t xml:space="preserve"> 49220</w:t>
      </w:r>
      <w:r w:rsidR="000B542D">
        <w:rPr>
          <w:rFonts w:ascii="Roboto" w:eastAsiaTheme="minorHAnsi" w:hAnsi="Roboto" w:cs="Calibri"/>
          <w:kern w:val="0"/>
          <w:lang w:eastAsia="en-US" w:bidi="ar-SA"/>
        </w:rPr>
        <w:t>,</w:t>
      </w:r>
      <w:r w:rsidR="00974039" w:rsidRPr="00974039">
        <w:rPr>
          <w:rFonts w:ascii="Roboto" w:eastAsiaTheme="minorHAnsi" w:hAnsi="Roboto" w:cs="Calibri"/>
          <w:kern w:val="0"/>
          <w:lang w:eastAsia="en-US" w:bidi="ar-SA"/>
        </w:rPr>
        <w:t xml:space="preserve"> LE LION-D’ANGERS</w:t>
      </w:r>
      <w:r w:rsidR="00974039">
        <w:rPr>
          <w:rFonts w:ascii="Roboto" w:eastAsiaTheme="minorHAnsi" w:hAnsi="Roboto" w:cs="Calibri"/>
          <w:kern w:val="0"/>
          <w:lang w:eastAsia="en-US" w:bidi="ar-SA"/>
        </w:rPr>
        <w:t>)</w:t>
      </w:r>
      <w:r w:rsidR="00E16318" w:rsidRPr="00A7345D">
        <w:rPr>
          <w:rFonts w:ascii="Roboto" w:eastAsiaTheme="minorHAnsi" w:hAnsi="Roboto" w:cs="Calibri"/>
          <w:kern w:val="0"/>
          <w:lang w:eastAsia="en-US" w:bidi="ar-SA"/>
        </w:rPr>
        <w:t> ;</w:t>
      </w:r>
    </w:p>
    <w:p w14:paraId="732B51B4" w14:textId="77777777" w:rsidR="00F55AC1" w:rsidRPr="006E1C5F" w:rsidRDefault="00F55AC1" w:rsidP="00DB0795">
      <w:pPr>
        <w:pStyle w:val="Standarduser"/>
        <w:jc w:val="both"/>
        <w:rPr>
          <w:rFonts w:ascii="Roboto" w:hAnsi="Roboto" w:cs="Times New Roman"/>
          <w:sz w:val="20"/>
          <w:szCs w:val="20"/>
        </w:rPr>
      </w:pPr>
      <w:bookmarkStart w:id="1" w:name="_Hlk59203758"/>
    </w:p>
    <w:bookmarkEnd w:id="1"/>
    <w:p w14:paraId="456D8FAA" w14:textId="65FD6A2C" w:rsidR="00AA7D36" w:rsidRDefault="00681BA7" w:rsidP="00AA7D36">
      <w:pPr>
        <w:pStyle w:val="Sansinterligne"/>
        <w:jc w:val="both"/>
        <w:rPr>
          <w:rFonts w:ascii="Roboto" w:hAnsi="Roboto" w:cs="Calibri"/>
          <w:sz w:val="24"/>
          <w:szCs w:val="24"/>
        </w:rPr>
      </w:pPr>
      <w:r>
        <w:rPr>
          <w:rFonts w:ascii="Roboto" w:hAnsi="Roboto" w:cs="Calibri"/>
          <w:sz w:val="24"/>
          <w:szCs w:val="24"/>
        </w:rPr>
        <w:t xml:space="preserve">Une synthèse des observations et propositions du public sera réalisée à l’issue de la date d’expiration de la consultation du public, indiquant notamment celles dont la collectivité aura tenue compte et les motifs de décision qui concerneront le Plan de Mobilité Simplifié.  </w:t>
      </w:r>
    </w:p>
    <w:p w14:paraId="4027FFAD" w14:textId="77777777" w:rsidR="00AA7D36" w:rsidRDefault="00AA7D36" w:rsidP="00AA7D36">
      <w:pPr>
        <w:pStyle w:val="Sansinterligne"/>
        <w:jc w:val="both"/>
        <w:rPr>
          <w:rFonts w:ascii="Roboto" w:hAnsi="Roboto" w:cs="Calibri"/>
          <w:sz w:val="24"/>
          <w:szCs w:val="24"/>
        </w:rPr>
      </w:pPr>
    </w:p>
    <w:p w14:paraId="0CFF9938" w14:textId="77777777" w:rsidR="000C19A6" w:rsidRPr="000C19A6" w:rsidRDefault="0042388A" w:rsidP="000C19A6">
      <w:pPr>
        <w:pStyle w:val="Sansinterligne"/>
        <w:jc w:val="both"/>
        <w:rPr>
          <w:rFonts w:ascii="Roboto" w:hAnsi="Roboto" w:cs="Calibri"/>
          <w:b/>
          <w:bCs/>
          <w:color w:val="C00000"/>
          <w:sz w:val="24"/>
          <w:szCs w:val="24"/>
        </w:rPr>
      </w:pPr>
      <w:r>
        <w:rPr>
          <w:rFonts w:ascii="Roboto" w:hAnsi="Roboto" w:cs="Calibri"/>
          <w:sz w:val="24"/>
          <w:szCs w:val="24"/>
        </w:rPr>
        <w:t>Les éléments de la consultation du public</w:t>
      </w:r>
      <w:r w:rsidR="002A5FDE">
        <w:rPr>
          <w:rFonts w:ascii="Roboto" w:hAnsi="Roboto" w:cs="Calibri"/>
          <w:sz w:val="24"/>
          <w:szCs w:val="24"/>
        </w:rPr>
        <w:t>, dont la synthèse des observations du public,</w:t>
      </w:r>
      <w:r>
        <w:rPr>
          <w:rFonts w:ascii="Roboto" w:hAnsi="Roboto" w:cs="Calibri"/>
          <w:sz w:val="24"/>
          <w:szCs w:val="24"/>
        </w:rPr>
        <w:t xml:space="preserve"> resteront à la disposition du public pendant une durée de trois mois au siège de la Communauté de communes</w:t>
      </w:r>
      <w:r w:rsidR="00D35E40" w:rsidRPr="00AA7D36">
        <w:rPr>
          <w:rFonts w:ascii="Roboto" w:hAnsi="Roboto" w:cs="Calibri"/>
          <w:sz w:val="24"/>
          <w:szCs w:val="24"/>
        </w:rPr>
        <w:t>, aux jours et heures habituels d'ouverture</w:t>
      </w:r>
      <w:r w:rsidR="002A5FDE">
        <w:rPr>
          <w:rFonts w:ascii="Roboto" w:hAnsi="Roboto" w:cs="Calibri"/>
          <w:sz w:val="24"/>
          <w:szCs w:val="24"/>
        </w:rPr>
        <w:t>,</w:t>
      </w:r>
      <w:r w:rsidR="00D35E40" w:rsidRPr="00AA7D36">
        <w:rPr>
          <w:rFonts w:ascii="Roboto" w:hAnsi="Roboto" w:cs="Calibri"/>
          <w:sz w:val="24"/>
          <w:szCs w:val="24"/>
        </w:rPr>
        <w:t> </w:t>
      </w:r>
      <w:r>
        <w:rPr>
          <w:rFonts w:ascii="Roboto" w:hAnsi="Roboto" w:cs="Calibri"/>
          <w:sz w:val="24"/>
          <w:szCs w:val="24"/>
        </w:rPr>
        <w:t xml:space="preserve">ainsi que </w:t>
      </w:r>
      <w:r w:rsidR="00D35E40" w:rsidRPr="00AA7D36">
        <w:rPr>
          <w:rFonts w:ascii="Roboto" w:hAnsi="Roboto" w:cs="Calibri"/>
          <w:sz w:val="24"/>
          <w:szCs w:val="24"/>
        </w:rPr>
        <w:t xml:space="preserve">sur </w:t>
      </w:r>
      <w:r>
        <w:rPr>
          <w:rFonts w:ascii="Roboto" w:hAnsi="Roboto" w:cs="Calibri"/>
          <w:sz w:val="24"/>
          <w:szCs w:val="24"/>
        </w:rPr>
        <w:t>son</w:t>
      </w:r>
      <w:r w:rsidR="00D35E40" w:rsidRPr="00AA7D36">
        <w:rPr>
          <w:rFonts w:ascii="Roboto" w:hAnsi="Roboto" w:cs="Calibri"/>
          <w:sz w:val="24"/>
          <w:szCs w:val="24"/>
        </w:rPr>
        <w:t xml:space="preserve"> site internet </w:t>
      </w:r>
      <w:r>
        <w:rPr>
          <w:rFonts w:ascii="Roboto" w:hAnsi="Roboto" w:cs="Calibri"/>
          <w:sz w:val="24"/>
          <w:szCs w:val="24"/>
        </w:rPr>
        <w:t>à l’</w:t>
      </w:r>
      <w:r w:rsidR="00AA7D36" w:rsidRPr="00AA7D36">
        <w:rPr>
          <w:rFonts w:ascii="Roboto" w:hAnsi="Roboto" w:cs="Calibri"/>
          <w:sz w:val="24"/>
          <w:szCs w:val="24"/>
        </w:rPr>
        <w:t>adresse suivante</w:t>
      </w:r>
      <w:r>
        <w:rPr>
          <w:rFonts w:ascii="Roboto" w:hAnsi="Roboto" w:cs="Calibri"/>
          <w:sz w:val="24"/>
          <w:szCs w:val="24"/>
        </w:rPr>
        <w:t xml:space="preserve"> : </w:t>
      </w:r>
      <w:r w:rsidR="000C19A6" w:rsidRPr="000C19A6">
        <w:rPr>
          <w:rFonts w:ascii="Roboto" w:hAnsi="Roboto" w:cs="Calibri"/>
          <w:b/>
          <w:bCs/>
          <w:color w:val="000000" w:themeColor="text1"/>
          <w:sz w:val="24"/>
          <w:szCs w:val="24"/>
        </w:rPr>
        <w:t>www.valleesduhautanjou.fr/projet-de-plan-de-mobilite-simplifie/</w:t>
      </w:r>
    </w:p>
    <w:p w14:paraId="6CA1718B" w14:textId="44A59E95" w:rsidR="00AA7D36" w:rsidRPr="002A5FDE" w:rsidRDefault="00AA7D36" w:rsidP="00AA7D36">
      <w:pPr>
        <w:pStyle w:val="Sansinterligne"/>
        <w:jc w:val="both"/>
        <w:rPr>
          <w:rFonts w:ascii="Roboto" w:hAnsi="Roboto" w:cs="Calibri"/>
          <w:b/>
          <w:bCs/>
          <w:sz w:val="24"/>
          <w:szCs w:val="24"/>
        </w:rPr>
      </w:pPr>
    </w:p>
    <w:p w14:paraId="4058403A" w14:textId="5726F428" w:rsidR="00401D68" w:rsidRPr="00A7345D" w:rsidRDefault="00401D68" w:rsidP="00424530">
      <w:pPr>
        <w:pStyle w:val="Sansinterligne"/>
        <w:jc w:val="both"/>
        <w:rPr>
          <w:rFonts w:ascii="Roboto" w:hAnsi="Roboto" w:cs="Calibri"/>
          <w:sz w:val="24"/>
          <w:szCs w:val="24"/>
        </w:rPr>
      </w:pPr>
    </w:p>
    <w:sectPr w:rsidR="00401D68" w:rsidRPr="00A7345D" w:rsidSect="00317987">
      <w:pgSz w:w="16838" w:h="23811" w:code="8"/>
      <w:pgMar w:top="993" w:right="108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Medium">
    <w:altName w:val="Century Gothic"/>
    <w:panose1 w:val="00000000000000000000"/>
    <w:charset w:val="00"/>
    <w:family w:val="swiss"/>
    <w:notTrueType/>
    <w:pitch w:val="variable"/>
    <w:sig w:usb0="800000AF" w:usb1="4000204A" w:usb2="00000000" w:usb3="00000000" w:csb0="00000001" w:csb1="00000000"/>
  </w:font>
  <w:font w:name="SimSun, 宋体">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Black">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46E3"/>
    <w:multiLevelType w:val="hybridMultilevel"/>
    <w:tmpl w:val="142C2E16"/>
    <w:lvl w:ilvl="0" w:tplc="8ED6397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D8333C"/>
    <w:multiLevelType w:val="multilevel"/>
    <w:tmpl w:val="72DA8128"/>
    <w:lvl w:ilvl="0">
      <w:numFmt w:val="bullet"/>
      <w:lvlText w:val=""/>
      <w:lvlJc w:val="left"/>
      <w:pPr>
        <w:ind w:left="720" w:hanging="360"/>
      </w:pPr>
      <w:rPr>
        <w:rFonts w:ascii="Symbol" w:hAnsi="Symbol" w:cs="Symbol"/>
        <w:color w:val="000000"/>
        <w:sz w:val="20"/>
        <w:szCs w:val="20"/>
      </w:rPr>
    </w:lvl>
    <w:lvl w:ilvl="1">
      <w:start w:val="1"/>
      <w:numFmt w:val="bullet"/>
      <w:lvlText w:val=""/>
      <w:lvlJc w:val="left"/>
      <w:pPr>
        <w:ind w:left="1440" w:hanging="360"/>
      </w:pPr>
      <w:rPr>
        <w:rFonts w:ascii="Symbol" w:hAnsi="Symbol" w:hint="default"/>
        <w:color w:val="auto"/>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BFD1419"/>
    <w:multiLevelType w:val="hybridMultilevel"/>
    <w:tmpl w:val="60806546"/>
    <w:lvl w:ilvl="0" w:tplc="776C0A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B46F53"/>
    <w:multiLevelType w:val="hybridMultilevel"/>
    <w:tmpl w:val="6E4E424C"/>
    <w:lvl w:ilvl="0" w:tplc="040C000F">
      <w:start w:val="1"/>
      <w:numFmt w:val="decimal"/>
      <w:lvlText w:val="%1."/>
      <w:lvlJc w:val="left"/>
      <w:pPr>
        <w:ind w:left="1778" w:hanging="360"/>
      </w:pPr>
      <w:rPr>
        <w:rFont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 w15:restartNumberingAfterBreak="0">
    <w:nsid w:val="240213DB"/>
    <w:multiLevelType w:val="hybridMultilevel"/>
    <w:tmpl w:val="64B28F84"/>
    <w:lvl w:ilvl="0" w:tplc="14D48ED0">
      <w:numFmt w:val="bullet"/>
      <w:lvlText w:val="-"/>
      <w:lvlJc w:val="left"/>
      <w:pPr>
        <w:ind w:left="720" w:hanging="360"/>
      </w:pPr>
      <w:rPr>
        <w:rFonts w:ascii="Futura Std Medium" w:eastAsia="SimSun, 宋体" w:hAnsi="Futura Std 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7B6BD5"/>
    <w:multiLevelType w:val="hybridMultilevel"/>
    <w:tmpl w:val="52DAE0A2"/>
    <w:lvl w:ilvl="0" w:tplc="7836409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E70B9D"/>
    <w:multiLevelType w:val="hybridMultilevel"/>
    <w:tmpl w:val="31D66A52"/>
    <w:lvl w:ilvl="0" w:tplc="776C0A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AA132C"/>
    <w:multiLevelType w:val="hybridMultilevel"/>
    <w:tmpl w:val="89F4DDB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DBF504A"/>
    <w:multiLevelType w:val="hybridMultilevel"/>
    <w:tmpl w:val="2C3A0E0A"/>
    <w:lvl w:ilvl="0" w:tplc="96968FF4">
      <w:numFmt w:val="bullet"/>
      <w:lvlText w:val="-"/>
      <w:lvlJc w:val="left"/>
      <w:pPr>
        <w:ind w:left="720" w:hanging="360"/>
      </w:pPr>
      <w:rPr>
        <w:rFonts w:ascii="Futura Std Medium" w:eastAsiaTheme="minorHAnsi" w:hAnsi="Futura Std Medium"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293024"/>
    <w:multiLevelType w:val="hybridMultilevel"/>
    <w:tmpl w:val="000ABA62"/>
    <w:lvl w:ilvl="0" w:tplc="776C0A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491EAA"/>
    <w:multiLevelType w:val="hybridMultilevel"/>
    <w:tmpl w:val="33FEE6C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5C0157F0"/>
    <w:multiLevelType w:val="hybridMultilevel"/>
    <w:tmpl w:val="9452B714"/>
    <w:lvl w:ilvl="0" w:tplc="776C0A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A4326A"/>
    <w:multiLevelType w:val="multilevel"/>
    <w:tmpl w:val="B25C021A"/>
    <w:styleLink w:val="WW8Num4"/>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745C2EDD"/>
    <w:multiLevelType w:val="hybridMultilevel"/>
    <w:tmpl w:val="1AD22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230DB9"/>
    <w:multiLevelType w:val="hybridMultilevel"/>
    <w:tmpl w:val="393C1DAC"/>
    <w:lvl w:ilvl="0" w:tplc="7836409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8462300">
    <w:abstractNumId w:val="3"/>
  </w:num>
  <w:num w:numId="2" w16cid:durableId="1500541281">
    <w:abstractNumId w:val="2"/>
  </w:num>
  <w:num w:numId="3" w16cid:durableId="1364286597">
    <w:abstractNumId w:val="9"/>
  </w:num>
  <w:num w:numId="4" w16cid:durableId="587811336">
    <w:abstractNumId w:val="11"/>
  </w:num>
  <w:num w:numId="5" w16cid:durableId="568618819">
    <w:abstractNumId w:val="0"/>
  </w:num>
  <w:num w:numId="6" w16cid:durableId="733698242">
    <w:abstractNumId w:val="6"/>
  </w:num>
  <w:num w:numId="7" w16cid:durableId="1667319197">
    <w:abstractNumId w:val="12"/>
  </w:num>
  <w:num w:numId="8" w16cid:durableId="91973362">
    <w:abstractNumId w:val="1"/>
  </w:num>
  <w:num w:numId="9" w16cid:durableId="1438984802">
    <w:abstractNumId w:val="4"/>
  </w:num>
  <w:num w:numId="10" w16cid:durableId="961955915">
    <w:abstractNumId w:val="14"/>
  </w:num>
  <w:num w:numId="11" w16cid:durableId="397478860">
    <w:abstractNumId w:val="8"/>
  </w:num>
  <w:num w:numId="12" w16cid:durableId="87818367">
    <w:abstractNumId w:val="5"/>
  </w:num>
  <w:num w:numId="13" w16cid:durableId="395589272">
    <w:abstractNumId w:val="12"/>
  </w:num>
  <w:num w:numId="14" w16cid:durableId="740249978">
    <w:abstractNumId w:val="13"/>
  </w:num>
  <w:num w:numId="15" w16cid:durableId="1826244391">
    <w:abstractNumId w:val="7"/>
  </w:num>
  <w:num w:numId="16" w16cid:durableId="177084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8C"/>
    <w:rsid w:val="000350B4"/>
    <w:rsid w:val="00042E6C"/>
    <w:rsid w:val="0005237B"/>
    <w:rsid w:val="00063CD2"/>
    <w:rsid w:val="000728FC"/>
    <w:rsid w:val="00077864"/>
    <w:rsid w:val="00086B2E"/>
    <w:rsid w:val="000A6A13"/>
    <w:rsid w:val="000B542D"/>
    <w:rsid w:val="000B6934"/>
    <w:rsid w:val="000C0251"/>
    <w:rsid w:val="000C19A6"/>
    <w:rsid w:val="000E0D70"/>
    <w:rsid w:val="000F348E"/>
    <w:rsid w:val="000F6AFE"/>
    <w:rsid w:val="001251A8"/>
    <w:rsid w:val="00140A51"/>
    <w:rsid w:val="00160382"/>
    <w:rsid w:val="001B4F36"/>
    <w:rsid w:val="00200BE8"/>
    <w:rsid w:val="0023268C"/>
    <w:rsid w:val="00237341"/>
    <w:rsid w:val="00243FBA"/>
    <w:rsid w:val="0026611E"/>
    <w:rsid w:val="002764BF"/>
    <w:rsid w:val="00284FB6"/>
    <w:rsid w:val="002A5FDE"/>
    <w:rsid w:val="002D0061"/>
    <w:rsid w:val="002D6496"/>
    <w:rsid w:val="002F2E48"/>
    <w:rsid w:val="00303DB6"/>
    <w:rsid w:val="00317987"/>
    <w:rsid w:val="003853BA"/>
    <w:rsid w:val="00391E1E"/>
    <w:rsid w:val="00395C5D"/>
    <w:rsid w:val="003B2B4E"/>
    <w:rsid w:val="003B44BF"/>
    <w:rsid w:val="003D79CC"/>
    <w:rsid w:val="00401D68"/>
    <w:rsid w:val="00416285"/>
    <w:rsid w:val="00423539"/>
    <w:rsid w:val="0042388A"/>
    <w:rsid w:val="00424530"/>
    <w:rsid w:val="0049609B"/>
    <w:rsid w:val="004B299C"/>
    <w:rsid w:val="004B4EF4"/>
    <w:rsid w:val="004F1046"/>
    <w:rsid w:val="004F7FC0"/>
    <w:rsid w:val="005022BF"/>
    <w:rsid w:val="005256D7"/>
    <w:rsid w:val="005475D5"/>
    <w:rsid w:val="005675C6"/>
    <w:rsid w:val="00593A5F"/>
    <w:rsid w:val="005B0D9A"/>
    <w:rsid w:val="006108D3"/>
    <w:rsid w:val="00611A81"/>
    <w:rsid w:val="0065191A"/>
    <w:rsid w:val="00653107"/>
    <w:rsid w:val="0065434F"/>
    <w:rsid w:val="006672C2"/>
    <w:rsid w:val="00681BA7"/>
    <w:rsid w:val="006E1C5F"/>
    <w:rsid w:val="006E3319"/>
    <w:rsid w:val="007159EF"/>
    <w:rsid w:val="00783B0A"/>
    <w:rsid w:val="00784611"/>
    <w:rsid w:val="00786B12"/>
    <w:rsid w:val="00795C6D"/>
    <w:rsid w:val="007D2341"/>
    <w:rsid w:val="007E46E9"/>
    <w:rsid w:val="00814D94"/>
    <w:rsid w:val="00825009"/>
    <w:rsid w:val="00834E38"/>
    <w:rsid w:val="00835680"/>
    <w:rsid w:val="0083569E"/>
    <w:rsid w:val="008529DB"/>
    <w:rsid w:val="008805BF"/>
    <w:rsid w:val="008877AE"/>
    <w:rsid w:val="008A18E6"/>
    <w:rsid w:val="008A491B"/>
    <w:rsid w:val="008A687B"/>
    <w:rsid w:val="008A73E8"/>
    <w:rsid w:val="008C5F10"/>
    <w:rsid w:val="008D2E8E"/>
    <w:rsid w:val="008D4F52"/>
    <w:rsid w:val="008D7E09"/>
    <w:rsid w:val="008E0964"/>
    <w:rsid w:val="008E1C3C"/>
    <w:rsid w:val="00901C46"/>
    <w:rsid w:val="00903BFC"/>
    <w:rsid w:val="0094642D"/>
    <w:rsid w:val="00952A99"/>
    <w:rsid w:val="00967848"/>
    <w:rsid w:val="00974039"/>
    <w:rsid w:val="009A697F"/>
    <w:rsid w:val="009B37F0"/>
    <w:rsid w:val="009D5CB6"/>
    <w:rsid w:val="009E683B"/>
    <w:rsid w:val="00A15654"/>
    <w:rsid w:val="00A22912"/>
    <w:rsid w:val="00A3021B"/>
    <w:rsid w:val="00A37F14"/>
    <w:rsid w:val="00A7345D"/>
    <w:rsid w:val="00A9561B"/>
    <w:rsid w:val="00AA0DB6"/>
    <w:rsid w:val="00AA7D36"/>
    <w:rsid w:val="00AC4722"/>
    <w:rsid w:val="00AE736B"/>
    <w:rsid w:val="00AF142A"/>
    <w:rsid w:val="00B004F0"/>
    <w:rsid w:val="00B11234"/>
    <w:rsid w:val="00B404D6"/>
    <w:rsid w:val="00B54C6A"/>
    <w:rsid w:val="00B62E14"/>
    <w:rsid w:val="00BE69E3"/>
    <w:rsid w:val="00C45ACB"/>
    <w:rsid w:val="00C470C7"/>
    <w:rsid w:val="00C50F7E"/>
    <w:rsid w:val="00C61287"/>
    <w:rsid w:val="00C75686"/>
    <w:rsid w:val="00C87BE3"/>
    <w:rsid w:val="00CA170B"/>
    <w:rsid w:val="00D006E0"/>
    <w:rsid w:val="00D01850"/>
    <w:rsid w:val="00D24B06"/>
    <w:rsid w:val="00D257AA"/>
    <w:rsid w:val="00D34E75"/>
    <w:rsid w:val="00D35E40"/>
    <w:rsid w:val="00D42AEC"/>
    <w:rsid w:val="00D73316"/>
    <w:rsid w:val="00DB0795"/>
    <w:rsid w:val="00DD4B6F"/>
    <w:rsid w:val="00DE2815"/>
    <w:rsid w:val="00E16318"/>
    <w:rsid w:val="00E60789"/>
    <w:rsid w:val="00E70780"/>
    <w:rsid w:val="00EF4766"/>
    <w:rsid w:val="00F13D7E"/>
    <w:rsid w:val="00F14908"/>
    <w:rsid w:val="00F43A9E"/>
    <w:rsid w:val="00F479BB"/>
    <w:rsid w:val="00F55AC1"/>
    <w:rsid w:val="00F641FB"/>
    <w:rsid w:val="00FE59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0164"/>
  <w15:chartTrackingRefBased/>
  <w15:docId w15:val="{D429319D-706F-43B6-A632-F6436288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E6C"/>
    <w:rPr>
      <w:sz w:val="22"/>
    </w:rPr>
  </w:style>
  <w:style w:type="paragraph" w:styleId="Titre1">
    <w:name w:val="heading 1"/>
    <w:basedOn w:val="Normal"/>
    <w:next w:val="Normal"/>
    <w:link w:val="Titre1Car"/>
    <w:uiPriority w:val="9"/>
    <w:qFormat/>
    <w:rsid w:val="00042E6C"/>
    <w:pPr>
      <w:keepNext/>
      <w:keepLines/>
      <w:spacing w:before="320" w:after="80"/>
      <w:jc w:val="center"/>
      <w:outlineLvl w:val="0"/>
    </w:pPr>
    <w:rPr>
      <w:rFonts w:asciiTheme="majorHAnsi" w:eastAsiaTheme="majorEastAsia" w:hAnsiTheme="majorHAnsi" w:cstheme="majorBidi"/>
      <w:color w:val="006D63" w:themeColor="accent1" w:themeShade="BF"/>
      <w:sz w:val="40"/>
      <w:szCs w:val="40"/>
    </w:rPr>
  </w:style>
  <w:style w:type="paragraph" w:styleId="Titre2">
    <w:name w:val="heading 2"/>
    <w:basedOn w:val="Normal"/>
    <w:next w:val="Normal"/>
    <w:link w:val="Titre2Car"/>
    <w:uiPriority w:val="9"/>
    <w:semiHidden/>
    <w:unhideWhenUsed/>
    <w:qFormat/>
    <w:rsid w:val="00042E6C"/>
    <w:pPr>
      <w:keepNext/>
      <w:keepLines/>
      <w:spacing w:before="160" w:after="40"/>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042E6C"/>
    <w:pPr>
      <w:keepNext/>
      <w:keepLines/>
      <w:spacing w:before="160"/>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042E6C"/>
    <w:pPr>
      <w:keepNext/>
      <w:keepLines/>
      <w:spacing w:before="8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042E6C"/>
    <w:pPr>
      <w:keepNext/>
      <w:keepLines/>
      <w:spacing w:before="4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042E6C"/>
    <w:pPr>
      <w:keepNext/>
      <w:keepLines/>
      <w:spacing w:before="4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042E6C"/>
    <w:pPr>
      <w:keepNext/>
      <w:keepLines/>
      <w:spacing w:before="4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042E6C"/>
    <w:pPr>
      <w:keepNext/>
      <w:keepLines/>
      <w:spacing w:before="40"/>
      <w:outlineLvl w:val="7"/>
    </w:pPr>
    <w:rPr>
      <w:rFonts w:asciiTheme="majorHAnsi" w:eastAsiaTheme="majorEastAsia" w:hAnsiTheme="majorHAnsi" w:cstheme="majorBidi"/>
      <w:i/>
      <w:iCs/>
      <w:szCs w:val="22"/>
    </w:rPr>
  </w:style>
  <w:style w:type="paragraph" w:styleId="Titre9">
    <w:name w:val="heading 9"/>
    <w:basedOn w:val="Normal"/>
    <w:next w:val="Normal"/>
    <w:link w:val="Titre9Car"/>
    <w:uiPriority w:val="9"/>
    <w:semiHidden/>
    <w:unhideWhenUsed/>
    <w:qFormat/>
    <w:rsid w:val="00042E6C"/>
    <w:pPr>
      <w:keepNext/>
      <w:keepLines/>
      <w:spacing w:before="4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42E6C"/>
    <w:rPr>
      <w:rFonts w:asciiTheme="majorHAnsi" w:eastAsiaTheme="majorEastAsia" w:hAnsiTheme="majorHAnsi" w:cstheme="majorBidi"/>
      <w:color w:val="006D63" w:themeColor="accent1" w:themeShade="BF"/>
      <w:sz w:val="40"/>
      <w:szCs w:val="40"/>
    </w:rPr>
  </w:style>
  <w:style w:type="character" w:customStyle="1" w:styleId="Titre2Car">
    <w:name w:val="Titre 2 Car"/>
    <w:basedOn w:val="Policepardfaut"/>
    <w:link w:val="Titre2"/>
    <w:uiPriority w:val="9"/>
    <w:semiHidden/>
    <w:rsid w:val="00042E6C"/>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042E6C"/>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042E6C"/>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042E6C"/>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042E6C"/>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042E6C"/>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042E6C"/>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042E6C"/>
    <w:rPr>
      <w:b/>
      <w:bCs/>
      <w:i/>
      <w:iCs/>
    </w:rPr>
  </w:style>
  <w:style w:type="paragraph" w:styleId="Lgende">
    <w:name w:val="caption"/>
    <w:basedOn w:val="Normal"/>
    <w:next w:val="Normal"/>
    <w:uiPriority w:val="35"/>
    <w:semiHidden/>
    <w:unhideWhenUsed/>
    <w:qFormat/>
    <w:rsid w:val="00042E6C"/>
    <w:rPr>
      <w:b/>
      <w:bCs/>
      <w:color w:val="404040" w:themeColor="text1" w:themeTint="BF"/>
      <w:sz w:val="16"/>
      <w:szCs w:val="16"/>
    </w:rPr>
  </w:style>
  <w:style w:type="paragraph" w:styleId="Titre">
    <w:name w:val="Title"/>
    <w:basedOn w:val="Normal"/>
    <w:next w:val="Normal"/>
    <w:link w:val="TitreCar"/>
    <w:uiPriority w:val="10"/>
    <w:qFormat/>
    <w:rsid w:val="00042E6C"/>
    <w:pPr>
      <w:pBdr>
        <w:top w:val="single" w:sz="6" w:space="8" w:color="2AB3A5" w:themeColor="accent3"/>
        <w:bottom w:val="single" w:sz="6" w:space="8" w:color="2AB3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reCar">
    <w:name w:val="Titre Car"/>
    <w:basedOn w:val="Policepardfaut"/>
    <w:link w:val="Titre"/>
    <w:uiPriority w:val="10"/>
    <w:rsid w:val="00042E6C"/>
    <w:rPr>
      <w:rFonts w:asciiTheme="majorHAnsi" w:eastAsiaTheme="majorEastAsia" w:hAnsiTheme="majorHAnsi" w:cstheme="majorBidi"/>
      <w:caps/>
      <w:color w:val="44546A" w:themeColor="text2"/>
      <w:spacing w:val="30"/>
      <w:sz w:val="72"/>
      <w:szCs w:val="72"/>
    </w:rPr>
  </w:style>
  <w:style w:type="paragraph" w:styleId="Sous-titre">
    <w:name w:val="Subtitle"/>
    <w:basedOn w:val="Normal"/>
    <w:next w:val="Normal"/>
    <w:link w:val="Sous-titreCar"/>
    <w:uiPriority w:val="11"/>
    <w:qFormat/>
    <w:rsid w:val="00042E6C"/>
    <w:pPr>
      <w:numPr>
        <w:ilvl w:val="1"/>
      </w:numPr>
      <w:jc w:val="center"/>
    </w:pPr>
    <w:rPr>
      <w:color w:val="44546A" w:themeColor="text2"/>
      <w:sz w:val="28"/>
      <w:szCs w:val="28"/>
    </w:rPr>
  </w:style>
  <w:style w:type="character" w:customStyle="1" w:styleId="Sous-titreCar">
    <w:name w:val="Sous-titre Car"/>
    <w:basedOn w:val="Policepardfaut"/>
    <w:link w:val="Sous-titre"/>
    <w:uiPriority w:val="11"/>
    <w:rsid w:val="00042E6C"/>
    <w:rPr>
      <w:color w:val="44546A" w:themeColor="text2"/>
      <w:sz w:val="28"/>
      <w:szCs w:val="28"/>
    </w:rPr>
  </w:style>
  <w:style w:type="character" w:styleId="lev">
    <w:name w:val="Strong"/>
    <w:basedOn w:val="Policepardfaut"/>
    <w:uiPriority w:val="22"/>
    <w:qFormat/>
    <w:rsid w:val="00042E6C"/>
    <w:rPr>
      <w:b/>
      <w:bCs/>
    </w:rPr>
  </w:style>
  <w:style w:type="character" w:styleId="Accentuation">
    <w:name w:val="Emphasis"/>
    <w:basedOn w:val="Policepardfaut"/>
    <w:uiPriority w:val="20"/>
    <w:qFormat/>
    <w:rsid w:val="00042E6C"/>
    <w:rPr>
      <w:i/>
      <w:iCs/>
      <w:color w:val="000000" w:themeColor="text1"/>
    </w:rPr>
  </w:style>
  <w:style w:type="paragraph" w:styleId="Sansinterligne">
    <w:name w:val="No Spacing"/>
    <w:uiPriority w:val="1"/>
    <w:qFormat/>
    <w:rsid w:val="00042E6C"/>
  </w:style>
  <w:style w:type="paragraph" w:styleId="Paragraphedeliste">
    <w:name w:val="List Paragraph"/>
    <w:basedOn w:val="Normal"/>
    <w:uiPriority w:val="34"/>
    <w:qFormat/>
    <w:rsid w:val="00042E6C"/>
    <w:pPr>
      <w:ind w:left="720"/>
      <w:contextualSpacing/>
    </w:pPr>
  </w:style>
  <w:style w:type="paragraph" w:styleId="Citation">
    <w:name w:val="Quote"/>
    <w:basedOn w:val="Normal"/>
    <w:next w:val="Normal"/>
    <w:link w:val="CitationCar"/>
    <w:uiPriority w:val="29"/>
    <w:qFormat/>
    <w:rsid w:val="00042E6C"/>
    <w:pPr>
      <w:spacing w:before="160"/>
      <w:ind w:left="720" w:right="720"/>
      <w:jc w:val="center"/>
    </w:pPr>
    <w:rPr>
      <w:i/>
      <w:iCs/>
      <w:color w:val="1F857A" w:themeColor="accent3" w:themeShade="BF"/>
      <w:sz w:val="24"/>
      <w:szCs w:val="24"/>
    </w:rPr>
  </w:style>
  <w:style w:type="character" w:customStyle="1" w:styleId="CitationCar">
    <w:name w:val="Citation Car"/>
    <w:basedOn w:val="Policepardfaut"/>
    <w:link w:val="Citation"/>
    <w:uiPriority w:val="29"/>
    <w:rsid w:val="00042E6C"/>
    <w:rPr>
      <w:i/>
      <w:iCs/>
      <w:color w:val="1F857A" w:themeColor="accent3" w:themeShade="BF"/>
      <w:sz w:val="24"/>
      <w:szCs w:val="24"/>
    </w:rPr>
  </w:style>
  <w:style w:type="paragraph" w:styleId="Citationintense">
    <w:name w:val="Intense Quote"/>
    <w:basedOn w:val="Normal"/>
    <w:next w:val="Normal"/>
    <w:link w:val="CitationintenseCar"/>
    <w:uiPriority w:val="30"/>
    <w:qFormat/>
    <w:rsid w:val="00042E6C"/>
    <w:pPr>
      <w:spacing w:before="160" w:line="276" w:lineRule="auto"/>
      <w:ind w:left="936" w:right="936"/>
      <w:jc w:val="center"/>
    </w:pPr>
    <w:rPr>
      <w:rFonts w:asciiTheme="majorHAnsi" w:eastAsiaTheme="majorEastAsia" w:hAnsiTheme="majorHAnsi" w:cstheme="majorBidi"/>
      <w:caps/>
      <w:color w:val="006D63" w:themeColor="accent1" w:themeShade="BF"/>
      <w:sz w:val="28"/>
      <w:szCs w:val="28"/>
    </w:rPr>
  </w:style>
  <w:style w:type="character" w:customStyle="1" w:styleId="CitationintenseCar">
    <w:name w:val="Citation intense Car"/>
    <w:basedOn w:val="Policepardfaut"/>
    <w:link w:val="Citationintense"/>
    <w:uiPriority w:val="30"/>
    <w:rsid w:val="00042E6C"/>
    <w:rPr>
      <w:rFonts w:asciiTheme="majorHAnsi" w:eastAsiaTheme="majorEastAsia" w:hAnsiTheme="majorHAnsi" w:cstheme="majorBidi"/>
      <w:caps/>
      <w:color w:val="006D63" w:themeColor="accent1" w:themeShade="BF"/>
      <w:sz w:val="28"/>
      <w:szCs w:val="28"/>
    </w:rPr>
  </w:style>
  <w:style w:type="character" w:styleId="Accentuationlgre">
    <w:name w:val="Subtle Emphasis"/>
    <w:basedOn w:val="Policepardfaut"/>
    <w:uiPriority w:val="19"/>
    <w:qFormat/>
    <w:rsid w:val="00042E6C"/>
    <w:rPr>
      <w:i/>
      <w:iCs/>
      <w:color w:val="595959" w:themeColor="text1" w:themeTint="A6"/>
    </w:rPr>
  </w:style>
  <w:style w:type="character" w:styleId="Accentuationintense">
    <w:name w:val="Intense Emphasis"/>
    <w:basedOn w:val="Policepardfaut"/>
    <w:uiPriority w:val="21"/>
    <w:qFormat/>
    <w:rsid w:val="00042E6C"/>
    <w:rPr>
      <w:b/>
      <w:bCs/>
      <w:i/>
      <w:iCs/>
      <w:color w:val="auto"/>
    </w:rPr>
  </w:style>
  <w:style w:type="character" w:styleId="Rfrencelgre">
    <w:name w:val="Subtle Reference"/>
    <w:basedOn w:val="Policepardfaut"/>
    <w:uiPriority w:val="31"/>
    <w:qFormat/>
    <w:rsid w:val="00042E6C"/>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042E6C"/>
    <w:rPr>
      <w:b/>
      <w:bCs/>
      <w:caps w:val="0"/>
      <w:smallCaps/>
      <w:color w:val="auto"/>
      <w:spacing w:val="0"/>
      <w:u w:val="single"/>
    </w:rPr>
  </w:style>
  <w:style w:type="character" w:styleId="Titredulivre">
    <w:name w:val="Book Title"/>
    <w:basedOn w:val="Policepardfaut"/>
    <w:uiPriority w:val="33"/>
    <w:qFormat/>
    <w:rsid w:val="00042E6C"/>
    <w:rPr>
      <w:b/>
      <w:bCs/>
      <w:caps w:val="0"/>
      <w:smallCaps/>
      <w:spacing w:val="0"/>
    </w:rPr>
  </w:style>
  <w:style w:type="paragraph" w:styleId="En-ttedetabledesmatires">
    <w:name w:val="TOC Heading"/>
    <w:basedOn w:val="Titre1"/>
    <w:next w:val="Normal"/>
    <w:uiPriority w:val="39"/>
    <w:semiHidden/>
    <w:unhideWhenUsed/>
    <w:qFormat/>
    <w:rsid w:val="00042E6C"/>
    <w:pPr>
      <w:outlineLvl w:val="9"/>
    </w:pPr>
  </w:style>
  <w:style w:type="paragraph" w:customStyle="1" w:styleId="Standard">
    <w:name w:val="Standard"/>
    <w:rsid w:val="00F14908"/>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styleId="Lienhypertexte">
    <w:name w:val="Hyperlink"/>
    <w:basedOn w:val="Policepardfaut"/>
    <w:uiPriority w:val="99"/>
    <w:unhideWhenUsed/>
    <w:rsid w:val="00786B12"/>
    <w:rPr>
      <w:color w:val="009285" w:themeColor="hyperlink"/>
      <w:u w:val="single"/>
    </w:rPr>
  </w:style>
  <w:style w:type="character" w:customStyle="1" w:styleId="Mentionnonrsolue1">
    <w:name w:val="Mention non résolue1"/>
    <w:basedOn w:val="Policepardfaut"/>
    <w:uiPriority w:val="99"/>
    <w:semiHidden/>
    <w:unhideWhenUsed/>
    <w:rsid w:val="00786B12"/>
    <w:rPr>
      <w:color w:val="605E5C"/>
      <w:shd w:val="clear" w:color="auto" w:fill="E1DFDD"/>
    </w:rPr>
  </w:style>
  <w:style w:type="paragraph" w:customStyle="1" w:styleId="Standarduser">
    <w:name w:val="Standard (user)"/>
    <w:rsid w:val="00077864"/>
    <w:pPr>
      <w:widowControl w:val="0"/>
      <w:suppressAutoHyphens/>
      <w:autoSpaceDN w:val="0"/>
      <w:textAlignment w:val="baseline"/>
    </w:pPr>
    <w:rPr>
      <w:rFonts w:ascii="Liberation Serif" w:eastAsia="SimSun, 宋体" w:hAnsi="Liberation Serif" w:cs="Mangal"/>
      <w:kern w:val="3"/>
      <w:sz w:val="24"/>
      <w:szCs w:val="24"/>
      <w:lang w:eastAsia="zh-CN" w:bidi="hi-IN"/>
    </w:rPr>
  </w:style>
  <w:style w:type="character" w:customStyle="1" w:styleId="Internetlink">
    <w:name w:val="Internet link"/>
    <w:rsid w:val="00077864"/>
    <w:rPr>
      <w:color w:val="0000FF"/>
      <w:u w:val="single"/>
    </w:rPr>
  </w:style>
  <w:style w:type="numbering" w:customStyle="1" w:styleId="WW8Num4">
    <w:name w:val="WW8Num4"/>
    <w:basedOn w:val="Aucuneliste"/>
    <w:rsid w:val="00423539"/>
    <w:pPr>
      <w:numPr>
        <w:numId w:val="7"/>
      </w:numPr>
    </w:pPr>
  </w:style>
  <w:style w:type="paragraph" w:styleId="Textedebulles">
    <w:name w:val="Balloon Text"/>
    <w:basedOn w:val="Normal"/>
    <w:link w:val="TextedebullesCar"/>
    <w:uiPriority w:val="99"/>
    <w:semiHidden/>
    <w:unhideWhenUsed/>
    <w:rsid w:val="008E0964"/>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0964"/>
    <w:rPr>
      <w:rFonts w:ascii="Segoe UI" w:hAnsi="Segoe UI" w:cs="Segoe UI"/>
      <w:sz w:val="18"/>
      <w:szCs w:val="18"/>
    </w:rPr>
  </w:style>
  <w:style w:type="character" w:customStyle="1" w:styleId="lrzxr">
    <w:name w:val="lrzxr"/>
    <w:basedOn w:val="Policepardfaut"/>
    <w:rsid w:val="00E60789"/>
  </w:style>
  <w:style w:type="character" w:styleId="Mentionnonrsolue">
    <w:name w:val="Unresolved Mention"/>
    <w:basedOn w:val="Policepardfaut"/>
    <w:uiPriority w:val="99"/>
    <w:semiHidden/>
    <w:unhideWhenUsed/>
    <w:rsid w:val="00391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317172">
      <w:bodyDiv w:val="1"/>
      <w:marLeft w:val="0"/>
      <w:marRight w:val="0"/>
      <w:marTop w:val="0"/>
      <w:marBottom w:val="0"/>
      <w:divBdr>
        <w:top w:val="none" w:sz="0" w:space="0" w:color="auto"/>
        <w:left w:val="none" w:sz="0" w:space="0" w:color="auto"/>
        <w:bottom w:val="none" w:sz="0" w:space="0" w:color="auto"/>
        <w:right w:val="none" w:sz="0" w:space="0" w:color="auto"/>
      </w:divBdr>
    </w:div>
    <w:div w:id="172756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bilites@valleesduhautanjou.fr" TargetMode="External"/><Relationship Id="rId5" Type="http://schemas.openxmlformats.org/officeDocument/2006/relationships/hyperlink" Target="http://www.valleesduhautanjou.fr/projet-de-plan-de-mobilite-simplifi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LHA">
      <a:dk1>
        <a:sysClr val="windowText" lastClr="000000"/>
      </a:dk1>
      <a:lt1>
        <a:sysClr val="window" lastClr="FFFFFF"/>
      </a:lt1>
      <a:dk2>
        <a:srgbClr val="44546A"/>
      </a:dk2>
      <a:lt2>
        <a:srgbClr val="E7E6E6"/>
      </a:lt2>
      <a:accent1>
        <a:srgbClr val="009285"/>
      </a:accent1>
      <a:accent2>
        <a:srgbClr val="139C8E"/>
      </a:accent2>
      <a:accent3>
        <a:srgbClr val="2AB3A5"/>
      </a:accent3>
      <a:accent4>
        <a:srgbClr val="009285"/>
      </a:accent4>
      <a:accent5>
        <a:srgbClr val="139C8E"/>
      </a:accent5>
      <a:accent6>
        <a:srgbClr val="2AB3A5"/>
      </a:accent6>
      <a:hlink>
        <a:srgbClr val="009285"/>
      </a:hlink>
      <a:folHlink>
        <a:srgbClr val="954F72"/>
      </a:folHlink>
    </a:clrScheme>
    <a:fontScheme name="LHA">
      <a:majorFont>
        <a:latin typeface="Futura Std Medium"/>
        <a:ea typeface=""/>
        <a:cs typeface=""/>
      </a:majorFont>
      <a:minorFont>
        <a:latin typeface="Futura Std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1</Pages>
  <Words>502</Words>
  <Characters>2765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TARDIF</dc:creator>
  <cp:keywords/>
  <dc:description/>
  <cp:lastModifiedBy>Romain Stasse</cp:lastModifiedBy>
  <cp:revision>60</cp:revision>
  <cp:lastPrinted>2025-10-02T16:35:00Z</cp:lastPrinted>
  <dcterms:created xsi:type="dcterms:W3CDTF">2023-07-27T14:16:00Z</dcterms:created>
  <dcterms:modified xsi:type="dcterms:W3CDTF">2025-10-10T10:46:00Z</dcterms:modified>
</cp:coreProperties>
</file>