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70" w:rsidRDefault="00073F70" w:rsidP="000C65FC">
      <w:pPr>
        <w:widowControl w:val="0"/>
        <w:suppressAutoHyphens/>
        <w:spacing w:after="0" w:line="240" w:lineRule="auto"/>
        <w:ind w:left="-567" w:right="150"/>
        <w:jc w:val="both"/>
        <w:rPr>
          <w:rFonts w:ascii="Arial Narrow" w:eastAsia="SimSun" w:hAnsi="Arial Narrow" w:cs="Tahoma"/>
          <w:kern w:val="2"/>
          <w:lang w:eastAsia="hi-IN" w:bidi="hi-IN"/>
        </w:rPr>
      </w:pPr>
    </w:p>
    <w:p w:rsidR="00073F70" w:rsidRDefault="00073F70" w:rsidP="000C65FC">
      <w:pPr>
        <w:widowControl w:val="0"/>
        <w:suppressAutoHyphens/>
        <w:spacing w:after="0" w:line="240" w:lineRule="auto"/>
        <w:ind w:left="-567" w:right="150"/>
        <w:jc w:val="both"/>
        <w:rPr>
          <w:rFonts w:ascii="Arial Narrow" w:eastAsia="SimSun" w:hAnsi="Arial Narrow" w:cs="Tahoma"/>
          <w:kern w:val="2"/>
          <w:lang w:eastAsia="hi-IN" w:bidi="hi-IN"/>
        </w:rPr>
      </w:pPr>
    </w:p>
    <w:p w:rsidR="000C65FC" w:rsidRPr="000C65FC" w:rsidRDefault="000C65FC" w:rsidP="000C65FC">
      <w:pPr>
        <w:widowControl w:val="0"/>
        <w:suppressAutoHyphens/>
        <w:spacing w:after="0" w:line="240" w:lineRule="auto"/>
        <w:ind w:left="-567" w:right="150"/>
        <w:jc w:val="both"/>
        <w:rPr>
          <w:rFonts w:ascii="Arial Narrow" w:eastAsia="SimSun" w:hAnsi="Arial Narrow" w:cs="Tahoma"/>
          <w:kern w:val="2"/>
          <w:lang w:eastAsia="hi-IN" w:bidi="hi-IN"/>
        </w:rPr>
      </w:pPr>
      <w:r w:rsidRPr="000C65FC">
        <w:rPr>
          <w:rFonts w:ascii="Arial Narrow" w:eastAsia="SimSun" w:hAnsi="Arial Narrow" w:cs="Tahoma"/>
          <w:kern w:val="2"/>
          <w:lang w:eastAsia="hi-IN" w:bidi="hi-IN"/>
        </w:rPr>
        <w:t>L’an deux mil dix-neuf et le dix mai à dix-neuf heures quinze minutes, les membres du Conseil Municipal de la Commune de Brissac, convoqués le trois mai deux mil dix-neuf se sont réunis à la Mairie sous la présidence de Mr Jean-Claude RODRIGUEZ, Maire.</w:t>
      </w:r>
    </w:p>
    <w:p w:rsidR="000C65FC" w:rsidRPr="000C65FC" w:rsidRDefault="000C65FC" w:rsidP="000C65FC">
      <w:pPr>
        <w:widowControl w:val="0"/>
        <w:suppressAutoHyphens/>
        <w:spacing w:after="0" w:line="240" w:lineRule="auto"/>
        <w:ind w:left="-567"/>
        <w:jc w:val="both"/>
        <w:rPr>
          <w:rFonts w:ascii="Times New Roman" w:eastAsia="SimSun" w:hAnsi="Times New Roman" w:cs="Tahoma"/>
          <w:kern w:val="2"/>
          <w:sz w:val="24"/>
          <w:szCs w:val="24"/>
          <w:lang w:eastAsia="hi-IN" w:bidi="hi-IN"/>
        </w:rPr>
      </w:pP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r w:rsidRPr="000C65FC">
        <w:rPr>
          <w:rFonts w:ascii="Arial Narrow" w:eastAsia="SimSun" w:hAnsi="Arial Narrow" w:cs="Tahoma"/>
          <w:b/>
          <w:bCs/>
          <w:kern w:val="2"/>
          <w:u w:val="single"/>
          <w:lang w:eastAsia="hi-IN" w:bidi="hi-IN"/>
        </w:rPr>
        <w:t>Étaient Présents</w:t>
      </w:r>
      <w:r w:rsidRPr="000C65FC">
        <w:rPr>
          <w:rFonts w:ascii="Arial Narrow" w:eastAsia="SimSun" w:hAnsi="Arial Narrow" w:cs="Tahoma"/>
          <w:kern w:val="2"/>
          <w:lang w:eastAsia="hi-IN" w:bidi="hi-IN"/>
        </w:rPr>
        <w:t> : Mrs RODRIGUEZ Jean-Claude, CAUSSE Jean-Louis, Mme RABOU</w:t>
      </w:r>
      <w:r w:rsidR="00073F70">
        <w:rPr>
          <w:rFonts w:ascii="Arial Narrow" w:eastAsia="SimSun" w:hAnsi="Arial Narrow" w:cs="Tahoma"/>
          <w:kern w:val="2"/>
          <w:lang w:eastAsia="hi-IN" w:bidi="hi-IN"/>
        </w:rPr>
        <w:t xml:space="preserve"> Nathalie, Mrs CUBERES Francis, </w:t>
      </w:r>
      <w:r w:rsidRPr="000C65FC">
        <w:rPr>
          <w:rFonts w:ascii="Arial Narrow" w:eastAsia="SimSun" w:hAnsi="Arial Narrow" w:cs="Tahoma"/>
          <w:kern w:val="2"/>
          <w:lang w:eastAsia="hi-IN" w:bidi="hi-IN"/>
        </w:rPr>
        <w:t xml:space="preserve">DESTOT Marcel, Mme THENOT Nathalie, Mr RIEUSSET Constant, Mme, OTTAVIANI Jeanne. </w:t>
      </w:r>
    </w:p>
    <w:p w:rsidR="000C65FC" w:rsidRPr="000C65FC" w:rsidRDefault="000C65FC" w:rsidP="000C65FC">
      <w:pPr>
        <w:widowControl w:val="0"/>
        <w:suppressAutoHyphens/>
        <w:spacing w:after="0" w:line="240" w:lineRule="auto"/>
        <w:ind w:left="-567"/>
        <w:jc w:val="both"/>
        <w:rPr>
          <w:rFonts w:ascii="Arial Narrow" w:eastAsia="SimSun" w:hAnsi="Arial Narrow" w:cs="Tahoma"/>
          <w:b/>
          <w:kern w:val="2"/>
          <w:u w:val="single"/>
          <w:lang w:eastAsia="hi-IN" w:bidi="hi-IN"/>
        </w:rPr>
      </w:pP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r w:rsidRPr="000C65FC">
        <w:rPr>
          <w:rFonts w:ascii="Arial Narrow" w:eastAsia="SimSun" w:hAnsi="Arial Narrow" w:cs="Tahoma"/>
          <w:b/>
          <w:kern w:val="2"/>
          <w:u w:val="single"/>
          <w:lang w:eastAsia="hi-IN" w:bidi="hi-IN"/>
        </w:rPr>
        <w:t>Absents</w:t>
      </w:r>
      <w:r w:rsidRPr="000C65FC">
        <w:rPr>
          <w:rFonts w:ascii="Arial Narrow" w:eastAsia="SimSun" w:hAnsi="Arial Narrow" w:cs="Tahoma"/>
          <w:b/>
          <w:kern w:val="2"/>
          <w:lang w:eastAsia="hi-IN" w:bidi="hi-IN"/>
        </w:rPr>
        <w:t>:</w:t>
      </w:r>
      <w:r w:rsidRPr="000C65FC">
        <w:rPr>
          <w:rFonts w:ascii="Arial Narrow" w:eastAsia="SimSun" w:hAnsi="Arial Narrow" w:cs="Tahoma"/>
          <w:kern w:val="2"/>
          <w:lang w:eastAsia="hi-IN" w:bidi="hi-IN"/>
        </w:rPr>
        <w:t xml:space="preserve"> Mme DE CHABANEIX Sylve (excusée), Mrs DA SILVA Antoine (excusé),  NAUD Jean-François, Mmes PALLARO Chrystelle, BRISTIEL Virginie (excusée), Mr SCHNITZLER Richard (excusé), Mme REX Jacqueline (excusée)</w:t>
      </w: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r w:rsidRPr="000C65FC">
        <w:rPr>
          <w:rFonts w:ascii="Arial Narrow" w:eastAsia="SimSun" w:hAnsi="Arial Narrow" w:cs="Tahoma"/>
          <w:kern w:val="2"/>
          <w:lang w:eastAsia="hi-IN" w:bidi="hi-IN"/>
        </w:rPr>
        <w:t>Mme REX Jacqueline a donné procuration écrite à Mr RODRIGUEZ Jean-Claude</w:t>
      </w: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r w:rsidRPr="000C65FC">
        <w:rPr>
          <w:rFonts w:ascii="Arial Narrow" w:eastAsia="SimSun" w:hAnsi="Arial Narrow" w:cs="Tahoma"/>
          <w:kern w:val="2"/>
          <w:lang w:eastAsia="hi-IN" w:bidi="hi-IN"/>
        </w:rPr>
        <w:t>Mme BRISTIEL Virginie a donné procuration écrite à Mr DESTOT Marcel</w:t>
      </w: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r w:rsidRPr="000C65FC">
        <w:rPr>
          <w:rFonts w:ascii="Arial Narrow" w:eastAsia="SimSun" w:hAnsi="Arial Narrow" w:cs="Tahoma"/>
          <w:kern w:val="2"/>
          <w:lang w:eastAsia="hi-IN" w:bidi="hi-IN"/>
        </w:rPr>
        <w:br/>
        <w:t>Mme THENOT Nathalie a été élue secrétaire, à bulletins secrets, par 10 voix (unanimité des membres présents et représentés)</w:t>
      </w:r>
    </w:p>
    <w:p w:rsid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p>
    <w:p w:rsidR="00073F70" w:rsidRPr="000C65FC" w:rsidRDefault="00073F70" w:rsidP="000C65FC">
      <w:pPr>
        <w:widowControl w:val="0"/>
        <w:suppressAutoHyphens/>
        <w:spacing w:after="0" w:line="240" w:lineRule="auto"/>
        <w:ind w:left="-567"/>
        <w:jc w:val="both"/>
        <w:rPr>
          <w:rFonts w:ascii="Arial Narrow" w:eastAsia="SimSun" w:hAnsi="Arial Narrow" w:cs="Tahoma"/>
          <w:kern w:val="2"/>
          <w:lang w:eastAsia="hi-IN" w:bidi="hi-IN"/>
        </w:rPr>
      </w:pP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r w:rsidRPr="000C65FC">
        <w:rPr>
          <w:rFonts w:ascii="Arial Narrow" w:eastAsia="SimSun" w:hAnsi="Arial Narrow" w:cs="Tahoma"/>
          <w:kern w:val="2"/>
          <w:lang w:eastAsia="hi-IN" w:bidi="hi-IN"/>
        </w:rPr>
        <w:t>Vote du compte-rendu du Conseil Municipal en date du 17 avril 2019 : 10 votes pour, et  0 vote contre, le compte rendu de séance du 17 avril 2019 est donc approuvé.</w:t>
      </w:r>
    </w:p>
    <w:p w:rsidR="000C65FC" w:rsidRPr="000C65FC" w:rsidRDefault="000C65FC" w:rsidP="000C65FC">
      <w:pPr>
        <w:widowControl w:val="0"/>
        <w:suppressAutoHyphens/>
        <w:spacing w:after="0" w:line="240" w:lineRule="auto"/>
        <w:ind w:left="-567"/>
        <w:jc w:val="both"/>
        <w:rPr>
          <w:rFonts w:ascii="Arial Narrow" w:eastAsia="SimSun" w:hAnsi="Arial Narrow" w:cs="Tahoma"/>
          <w:kern w:val="2"/>
          <w:lang w:eastAsia="hi-IN" w:bidi="hi-IN"/>
        </w:rPr>
      </w:pPr>
    </w:p>
    <w:p w:rsidR="000C65FC" w:rsidRDefault="000C65FC" w:rsidP="000C65FC">
      <w:pPr>
        <w:suppressAutoHyphens/>
        <w:spacing w:after="0" w:line="240" w:lineRule="auto"/>
        <w:ind w:left="-567"/>
        <w:jc w:val="both"/>
        <w:rPr>
          <w:rFonts w:ascii="Arial Narrow" w:eastAsia="Times New Roman" w:hAnsi="Arial Narrow" w:cs="Times New Roman"/>
          <w:kern w:val="2"/>
          <w:lang w:eastAsia="fr-FR"/>
        </w:rPr>
      </w:pPr>
    </w:p>
    <w:p w:rsidR="00073F70" w:rsidRPr="000C65FC" w:rsidRDefault="00073F70" w:rsidP="000C65FC">
      <w:pPr>
        <w:suppressAutoHyphens/>
        <w:spacing w:after="0" w:line="240" w:lineRule="auto"/>
        <w:ind w:left="-567"/>
        <w:jc w:val="both"/>
        <w:rPr>
          <w:rFonts w:ascii="Arial Narrow" w:eastAsia="Times New Roman" w:hAnsi="Arial Narrow" w:cs="Times New Roman"/>
          <w:kern w:val="2"/>
          <w:lang w:eastAsia="fr-FR"/>
        </w:rPr>
      </w:pPr>
    </w:p>
    <w:p w:rsidR="000C65FC" w:rsidRPr="000C65FC" w:rsidRDefault="000C65FC" w:rsidP="000C65FC">
      <w:pPr>
        <w:spacing w:after="0" w:line="240" w:lineRule="auto"/>
        <w:ind w:left="-567" w:firstLine="3"/>
        <w:jc w:val="both"/>
        <w:outlineLvl w:val="0"/>
        <w:rPr>
          <w:rFonts w:ascii="Arial Narrow" w:eastAsia="Times New Roman" w:hAnsi="Arial Narrow" w:cs="Times New Roman"/>
          <w:b/>
          <w:lang w:eastAsia="fr-FR"/>
        </w:rPr>
      </w:pPr>
      <w:r w:rsidRPr="000C65FC">
        <w:rPr>
          <w:rFonts w:ascii="Arial Narrow" w:eastAsia="Times New Roman" w:hAnsi="Arial Narrow" w:cs="Times New Roman"/>
          <w:b/>
          <w:lang w:eastAsia="fr-FR"/>
        </w:rPr>
        <w:t>Projet de délégation au Maire, ainsi qu’au Premier Adjoint en son absence,  de la compétence suivante : signer l’accord de médiation auquel sont parvenus la Commune et l’Etat, représenté par la DDTM 34, à l’issue de la procédure ordonnée par le Tribunal Administratif  le 11 octobre 2018, dans le cadre de l’élaboration du PLU (PJ annexée)</w:t>
      </w:r>
    </w:p>
    <w:p w:rsidR="000C65FC" w:rsidRPr="000C65FC" w:rsidRDefault="000C65FC" w:rsidP="000C65FC">
      <w:pPr>
        <w:ind w:left="-567"/>
        <w:rPr>
          <w:rFonts w:ascii="Arial Narrow" w:eastAsia="Calibri" w:hAnsi="Arial Narrow" w:cs="Times New Roman"/>
          <w:b/>
          <w:u w:val="single"/>
        </w:rPr>
      </w:pPr>
      <w:r w:rsidRPr="000C65FC">
        <w:rPr>
          <w:rFonts w:ascii="Arial Narrow" w:eastAsia="Calibri" w:hAnsi="Arial Narrow" w:cs="Times New Roman"/>
          <w:b/>
          <w:u w:val="single"/>
        </w:rPr>
        <w:t>DCM 10-05- 2019 N°1</w:t>
      </w:r>
    </w:p>
    <w:p w:rsidR="000C65FC" w:rsidRDefault="000C65FC" w:rsidP="000C65FC">
      <w:pPr>
        <w:ind w:left="-567"/>
        <w:jc w:val="both"/>
        <w:rPr>
          <w:rFonts w:ascii="Arial Narrow" w:eastAsia="Calibri" w:hAnsi="Arial Narrow" w:cs="Times New Roman"/>
        </w:rPr>
      </w:pPr>
      <w:r w:rsidRPr="000C65FC">
        <w:rPr>
          <w:rFonts w:ascii="Arial Narrow" w:eastAsia="Calibri" w:hAnsi="Arial Narrow" w:cs="Times New Roman"/>
        </w:rPr>
        <w:t>Mr Le Maire rappelle la délibération du conseil municipal du 29/03/2019 n° 20,  par laquelle il a été fait un compte rendu de la médiation concernant le PLU de la commune, et un choix a été fait concernant la procédure à venir. Il soumet au conseil municipal le projet d’accord de médiation auquel sont parvenus la commune de BRISSAC et l’Etat représenté par la DDTM 34, à l’issue de la procédure ordonnée par le Tribunal Administratif le 11 Octobre 2018, dans le cadre de l’élaboration du PLU ; Il rappelle  qu’un exemplaire de ce projet a été adressé à chaque conseiller avec  sa convocation.</w:t>
      </w:r>
    </w:p>
    <w:p w:rsidR="009E3ABA" w:rsidRPr="000C65FC" w:rsidRDefault="009E3ABA" w:rsidP="000C65FC">
      <w:pPr>
        <w:ind w:left="-567"/>
        <w:jc w:val="both"/>
        <w:rPr>
          <w:rFonts w:ascii="Arial Narrow" w:eastAsia="Calibri" w:hAnsi="Arial Narrow" w:cs="Times New Roman"/>
        </w:rPr>
      </w:pPr>
      <w:r>
        <w:rPr>
          <w:rFonts w:ascii="Arial Narrow" w:eastAsia="Calibri" w:hAnsi="Arial Narrow" w:cs="Times New Roman"/>
        </w:rPr>
        <w:t>Il rappelle les dates des réunions en 2018 concernant le PLU,  et depuis le début de la procédure (janvier 2009) il rappelle les dates des réunions publiques, des réunions avec les PPA (personnes publiques associées) ainsi que les réunions concernant le PADD</w:t>
      </w:r>
      <w:r w:rsidR="00B44B2D">
        <w:rPr>
          <w:rFonts w:ascii="Arial Narrow" w:eastAsia="Calibri" w:hAnsi="Arial Narrow" w:cs="Times New Roman"/>
        </w:rPr>
        <w:t>.</w:t>
      </w:r>
    </w:p>
    <w:p w:rsidR="000C65FC" w:rsidRDefault="000C65FC" w:rsidP="000C65FC">
      <w:pPr>
        <w:ind w:left="-567"/>
        <w:jc w:val="both"/>
        <w:rPr>
          <w:rFonts w:ascii="Arial Narrow" w:eastAsia="Calibri" w:hAnsi="Arial Narrow" w:cs="Times New Roman"/>
          <w:b/>
          <w:kern w:val="3"/>
          <w:lang w:eastAsia="fr-FR"/>
        </w:rPr>
      </w:pPr>
      <w:r w:rsidRPr="000C65FC">
        <w:rPr>
          <w:rFonts w:ascii="Arial Narrow" w:eastAsia="Calibri" w:hAnsi="Arial Narrow" w:cs="Times New Roman"/>
        </w:rPr>
        <w:t>Mr Le Maire propose alors au conseil municipal de se prononcer sur cet accord,  et de l’autoriser, ainsi que Le Premier Adjoint en cas d’absence du Maire, à signer le document correspondant intitulé «accord de médiation»</w:t>
      </w:r>
      <w:r w:rsidR="00B44B2D">
        <w:rPr>
          <w:rFonts w:ascii="Arial Narrow" w:eastAsia="Calibri" w:hAnsi="Arial Narrow" w:cs="Times New Roman"/>
        </w:rPr>
        <w:t>.</w:t>
      </w:r>
    </w:p>
    <w:p w:rsidR="00073F70" w:rsidRDefault="00073F70" w:rsidP="000C65FC">
      <w:pPr>
        <w:suppressAutoHyphens/>
        <w:autoSpaceDN w:val="0"/>
        <w:spacing w:after="0" w:line="240" w:lineRule="auto"/>
        <w:ind w:left="-567"/>
        <w:jc w:val="center"/>
        <w:rPr>
          <w:rFonts w:ascii="Arial Narrow" w:eastAsia="Calibri" w:hAnsi="Arial Narrow" w:cs="Times New Roman"/>
          <w:b/>
          <w:kern w:val="3"/>
          <w:lang w:eastAsia="fr-FR"/>
        </w:rPr>
      </w:pPr>
    </w:p>
    <w:p w:rsidR="00073F70" w:rsidRDefault="00073F70" w:rsidP="000C65FC">
      <w:pPr>
        <w:suppressAutoHyphens/>
        <w:autoSpaceDN w:val="0"/>
        <w:spacing w:after="0" w:line="240" w:lineRule="auto"/>
        <w:ind w:left="-567"/>
        <w:jc w:val="center"/>
        <w:rPr>
          <w:rFonts w:ascii="Arial Narrow" w:eastAsia="Calibri" w:hAnsi="Arial Narrow" w:cs="Times New Roman"/>
          <w:b/>
          <w:kern w:val="3"/>
          <w:lang w:eastAsia="fr-FR"/>
        </w:rPr>
      </w:pPr>
    </w:p>
    <w:p w:rsidR="000C65FC" w:rsidRPr="000C65FC" w:rsidRDefault="000C65FC" w:rsidP="00073F70">
      <w:pPr>
        <w:suppressAutoHyphens/>
        <w:autoSpaceDN w:val="0"/>
        <w:spacing w:after="0" w:line="240" w:lineRule="auto"/>
        <w:ind w:left="-567"/>
        <w:jc w:val="center"/>
        <w:rPr>
          <w:rFonts w:ascii="Arial Narrow" w:eastAsia="Calibri" w:hAnsi="Arial Narrow" w:cs="Times New Roman"/>
          <w:b/>
          <w:kern w:val="3"/>
          <w:lang w:eastAsia="fr-FR"/>
        </w:rPr>
      </w:pPr>
      <w:r w:rsidRPr="000C65FC">
        <w:rPr>
          <w:rFonts w:ascii="Arial Narrow" w:eastAsia="Calibri" w:hAnsi="Arial Narrow" w:cs="Times New Roman"/>
          <w:b/>
          <w:kern w:val="3"/>
          <w:lang w:eastAsia="fr-FR"/>
        </w:rPr>
        <w:lastRenderedPageBreak/>
        <w:t>LE CONSEIL MUNICIPAL</w:t>
      </w:r>
    </w:p>
    <w:p w:rsidR="000C65FC" w:rsidRPr="000C65FC" w:rsidRDefault="000C65FC" w:rsidP="00073F70">
      <w:pPr>
        <w:spacing w:after="0" w:line="240" w:lineRule="auto"/>
        <w:ind w:left="-567" w:firstLine="3"/>
        <w:jc w:val="center"/>
        <w:outlineLvl w:val="0"/>
        <w:rPr>
          <w:rFonts w:ascii="Arial Narrow" w:eastAsia="Times New Roman" w:hAnsi="Arial Narrow" w:cs="Times New Roman"/>
          <w:lang w:eastAsia="fr-FR"/>
        </w:rPr>
      </w:pPr>
    </w:p>
    <w:p w:rsidR="000C65FC" w:rsidRPr="000C65FC" w:rsidRDefault="000C65FC" w:rsidP="00073F70">
      <w:pPr>
        <w:spacing w:line="240" w:lineRule="auto"/>
        <w:ind w:left="-567"/>
        <w:rPr>
          <w:rFonts w:ascii="Arial Narrow" w:eastAsia="Calibri" w:hAnsi="Arial Narrow" w:cs="Times New Roman"/>
        </w:rPr>
      </w:pPr>
      <w:r w:rsidRPr="000C65FC">
        <w:rPr>
          <w:rFonts w:ascii="Arial Narrow" w:eastAsia="Times New Roman" w:hAnsi="Arial Narrow" w:cs="Times New Roman"/>
          <w:lang w:eastAsia="fr-FR"/>
        </w:rPr>
        <w:t>Après en avoir délibéré,</w:t>
      </w:r>
      <w:r w:rsidRPr="000C65FC">
        <w:rPr>
          <w:rFonts w:ascii="Arial Narrow" w:eastAsia="Times New Roman" w:hAnsi="Arial Narrow" w:cs="Times New Roman"/>
        </w:rPr>
        <w:t xml:space="preserve"> et avoir voté à </w:t>
      </w:r>
      <w:r w:rsidRPr="000C65FC">
        <w:rPr>
          <w:rFonts w:ascii="Arial Narrow" w:eastAsia="Calibri" w:hAnsi="Arial Narrow" w:cs="Times New Roman"/>
        </w:rPr>
        <w:t>l'unanimité des membres présents et représentés</w:t>
      </w:r>
    </w:p>
    <w:p w:rsidR="000C65FC" w:rsidRP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APPROUVE l’accord de médiation à signer entre l’Etat et la commune de BRISSAC tel qu’il restera annexé à la présente délibération</w:t>
      </w:r>
    </w:p>
    <w:p w:rsidR="000C65FC" w:rsidRPr="000C65FC" w:rsidRDefault="000C65FC" w:rsidP="00073F70">
      <w:pPr>
        <w:spacing w:line="240" w:lineRule="auto"/>
        <w:ind w:left="-567"/>
        <w:jc w:val="both"/>
        <w:rPr>
          <w:rFonts w:ascii="Arial Narrow" w:eastAsia="Times New Roman" w:hAnsi="Arial Narrow" w:cs="Times New Roman"/>
          <w:lang w:eastAsia="fr-FR"/>
        </w:rPr>
      </w:pPr>
      <w:r w:rsidRPr="000C65FC">
        <w:rPr>
          <w:rFonts w:ascii="Arial Narrow" w:eastAsia="Calibri" w:hAnsi="Arial Narrow" w:cs="Times New Roman"/>
        </w:rPr>
        <w:t>AUTORISE Mr Le Maire, ou Mr Le Premier Adjoint au Maire en l’absence de Maire, à signer cet accord de médiation.</w:t>
      </w:r>
    </w:p>
    <w:p w:rsidR="000C65FC" w:rsidRDefault="000C65FC" w:rsidP="000C65FC">
      <w:pPr>
        <w:spacing w:after="0" w:line="240" w:lineRule="auto"/>
        <w:ind w:left="-567" w:firstLine="3"/>
        <w:jc w:val="center"/>
        <w:outlineLvl w:val="0"/>
        <w:rPr>
          <w:rFonts w:ascii="Arial Narrow" w:eastAsia="Times New Roman" w:hAnsi="Arial Narrow" w:cs="Times New Roman"/>
          <w:lang w:eastAsia="fr-FR"/>
        </w:rPr>
      </w:pPr>
      <w:r w:rsidRPr="000C65FC">
        <w:rPr>
          <w:rFonts w:ascii="Arial Narrow" w:eastAsia="Times New Roman" w:hAnsi="Arial Narrow" w:cs="Times New Roman"/>
          <w:lang w:eastAsia="fr-FR"/>
        </w:rPr>
        <w:t>Même Séance</w:t>
      </w:r>
    </w:p>
    <w:p w:rsidR="00073F70" w:rsidRDefault="00073F70" w:rsidP="000C65FC">
      <w:pPr>
        <w:spacing w:after="0" w:line="240" w:lineRule="auto"/>
        <w:ind w:left="-567" w:firstLine="3"/>
        <w:jc w:val="center"/>
        <w:outlineLvl w:val="0"/>
        <w:rPr>
          <w:rFonts w:ascii="Arial Narrow" w:eastAsia="Times New Roman" w:hAnsi="Arial Narrow" w:cs="Times New Roman"/>
          <w:lang w:eastAsia="fr-FR"/>
        </w:rPr>
      </w:pPr>
    </w:p>
    <w:p w:rsidR="00073F70" w:rsidRDefault="00073F70" w:rsidP="000C65FC">
      <w:pPr>
        <w:spacing w:after="0" w:line="240" w:lineRule="auto"/>
        <w:ind w:left="-567" w:firstLine="3"/>
        <w:jc w:val="center"/>
        <w:outlineLvl w:val="0"/>
        <w:rPr>
          <w:rFonts w:ascii="Arial Narrow" w:eastAsia="Times New Roman" w:hAnsi="Arial Narrow" w:cs="Times New Roman"/>
          <w:lang w:eastAsia="fr-FR"/>
        </w:rPr>
      </w:pPr>
    </w:p>
    <w:p w:rsidR="00073F70" w:rsidRDefault="00073F70" w:rsidP="000C65FC">
      <w:pPr>
        <w:spacing w:after="0" w:line="240" w:lineRule="auto"/>
        <w:ind w:left="-567" w:firstLine="3"/>
        <w:jc w:val="center"/>
        <w:outlineLvl w:val="0"/>
        <w:rPr>
          <w:rFonts w:ascii="Arial Narrow" w:eastAsia="Times New Roman" w:hAnsi="Arial Narrow" w:cs="Times New Roman"/>
          <w:lang w:eastAsia="fr-FR"/>
        </w:rPr>
      </w:pPr>
    </w:p>
    <w:p w:rsidR="000C65FC" w:rsidRPr="000C65FC" w:rsidRDefault="000C65FC" w:rsidP="000C65FC">
      <w:pPr>
        <w:spacing w:after="0" w:line="240" w:lineRule="auto"/>
        <w:ind w:left="-567" w:firstLine="3"/>
        <w:jc w:val="both"/>
        <w:outlineLvl w:val="0"/>
        <w:rPr>
          <w:rFonts w:ascii="Arial Narrow" w:eastAsia="Times New Roman" w:hAnsi="Arial Narrow" w:cs="Times New Roman"/>
          <w:b/>
          <w:lang w:eastAsia="fr-FR"/>
        </w:rPr>
      </w:pPr>
      <w:r w:rsidRPr="000C65FC">
        <w:rPr>
          <w:rFonts w:ascii="Arial Narrow" w:eastAsia="Times New Roman" w:hAnsi="Arial Narrow" w:cs="Times New Roman"/>
          <w:b/>
          <w:lang w:eastAsia="fr-FR"/>
        </w:rPr>
        <w:t xml:space="preserve">Avis du Conseil Municipal sur le Projet concernant le champ captant du </w:t>
      </w:r>
      <w:proofErr w:type="spellStart"/>
      <w:r w:rsidRPr="000C65FC">
        <w:rPr>
          <w:rFonts w:ascii="Arial Narrow" w:eastAsia="Times New Roman" w:hAnsi="Arial Narrow" w:cs="Times New Roman"/>
          <w:b/>
          <w:lang w:eastAsia="fr-FR"/>
        </w:rPr>
        <w:t>Fesquet</w:t>
      </w:r>
      <w:proofErr w:type="spellEnd"/>
      <w:r w:rsidRPr="000C65FC">
        <w:rPr>
          <w:rFonts w:ascii="Arial Narrow" w:eastAsia="Times New Roman" w:hAnsi="Arial Narrow" w:cs="Times New Roman"/>
          <w:b/>
          <w:lang w:eastAsia="fr-FR"/>
        </w:rPr>
        <w:t xml:space="preserve"> situé sur la Commune de </w:t>
      </w:r>
      <w:proofErr w:type="spellStart"/>
      <w:r w:rsidRPr="000C65FC">
        <w:rPr>
          <w:rFonts w:ascii="Arial Narrow" w:eastAsia="Times New Roman" w:hAnsi="Arial Narrow" w:cs="Times New Roman"/>
          <w:b/>
          <w:lang w:eastAsia="fr-FR"/>
        </w:rPr>
        <w:t>Cazilhac</w:t>
      </w:r>
      <w:proofErr w:type="spellEnd"/>
      <w:r w:rsidRPr="000C65FC">
        <w:rPr>
          <w:rFonts w:ascii="Arial Narrow" w:eastAsia="Times New Roman" w:hAnsi="Arial Narrow" w:cs="Times New Roman"/>
          <w:b/>
          <w:lang w:eastAsia="fr-FR"/>
        </w:rPr>
        <w:t xml:space="preserve"> dans le cadre de l’Enquête Publique en cours du 16 avril au 21 mai 2019</w:t>
      </w:r>
    </w:p>
    <w:p w:rsidR="000C65FC" w:rsidRPr="000C65FC" w:rsidRDefault="000C65FC" w:rsidP="000C65FC">
      <w:pPr>
        <w:ind w:left="-567"/>
        <w:rPr>
          <w:rFonts w:ascii="Arial Narrow" w:eastAsia="Calibri" w:hAnsi="Arial Narrow" w:cs="Times New Roman"/>
          <w:b/>
          <w:u w:val="single"/>
        </w:rPr>
      </w:pPr>
      <w:r w:rsidRPr="000C65FC">
        <w:rPr>
          <w:rFonts w:ascii="Arial Narrow" w:eastAsia="Calibri" w:hAnsi="Arial Narrow" w:cs="Times New Roman"/>
          <w:b/>
          <w:u w:val="single"/>
        </w:rPr>
        <w:t>DCM 10-05- 2019 N°2</w:t>
      </w:r>
    </w:p>
    <w:p w:rsidR="000C65FC" w:rsidRP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Mr Le Maire rappelle qu’il y a actuellement une enquête publique préalable :</w:t>
      </w:r>
    </w:p>
    <w:p w:rsidR="000C65FC" w:rsidRP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 xml:space="preserve">- à l’autorisation au titre des articles L2141-1N  à L214-6 du code de l’environnement concernant le champ captant du </w:t>
      </w:r>
      <w:proofErr w:type="spellStart"/>
      <w:r w:rsidRPr="000C65FC">
        <w:rPr>
          <w:rFonts w:ascii="Arial Narrow" w:eastAsia="Calibri" w:hAnsi="Arial Narrow" w:cs="Times New Roman"/>
        </w:rPr>
        <w:t>Fesquet</w:t>
      </w:r>
      <w:proofErr w:type="spellEnd"/>
      <w:r w:rsidRPr="000C65FC">
        <w:rPr>
          <w:rFonts w:ascii="Arial Narrow" w:eastAsia="Calibri" w:hAnsi="Arial Narrow" w:cs="Times New Roman"/>
        </w:rPr>
        <w:t>,</w:t>
      </w:r>
    </w:p>
    <w:p w:rsidR="000C65FC" w:rsidRP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 xml:space="preserve">- à la déclaration d’utilité publique au titre de code de la santé publique des travaux de dérivation des eaux souterraines en vue de l’alimentation en eau potable du champ captant du </w:t>
      </w:r>
      <w:proofErr w:type="spellStart"/>
      <w:r w:rsidRPr="000C65FC">
        <w:rPr>
          <w:rFonts w:ascii="Arial Narrow" w:eastAsia="Calibri" w:hAnsi="Arial Narrow" w:cs="Times New Roman"/>
        </w:rPr>
        <w:t>Fesquet</w:t>
      </w:r>
      <w:proofErr w:type="spellEnd"/>
      <w:r w:rsidRPr="000C65FC">
        <w:rPr>
          <w:rFonts w:ascii="Arial Narrow" w:eastAsia="Calibri" w:hAnsi="Arial Narrow" w:cs="Times New Roman"/>
        </w:rPr>
        <w:t xml:space="preserve"> implanté sur la commune de </w:t>
      </w:r>
      <w:proofErr w:type="spellStart"/>
      <w:r w:rsidRPr="000C65FC">
        <w:rPr>
          <w:rFonts w:ascii="Arial Narrow" w:eastAsia="Calibri" w:hAnsi="Arial Narrow" w:cs="Times New Roman"/>
        </w:rPr>
        <w:t>Cazilhac</w:t>
      </w:r>
      <w:proofErr w:type="spellEnd"/>
      <w:r w:rsidRPr="000C65FC">
        <w:rPr>
          <w:rFonts w:ascii="Arial Narrow" w:eastAsia="Calibri" w:hAnsi="Arial Narrow" w:cs="Times New Roman"/>
        </w:rPr>
        <w:t>,</w:t>
      </w:r>
    </w:p>
    <w:p w:rsid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 à la déclaration d’utilité publique de l’instauration au titre du code de la santé publique des périmètres de protection et des servitudes qui en découlent.</w:t>
      </w:r>
    </w:p>
    <w:p w:rsid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Il rappelle que, en plus de toute la communication faite sur cette enquête publique auprès de tous publics, les conseillers municipaux ont été spécialement informés par : leur convocation à la présente réunion, par mail du 04 mai 2019, et par une réunion de préparation du conseil municipal du 07 mai 2019. Les conseillers municipaux ont donc bien pris connaissance de ces  dossiers.</w:t>
      </w:r>
    </w:p>
    <w:p w:rsidR="009E3ABA" w:rsidRPr="000C65FC" w:rsidRDefault="00073F70" w:rsidP="00073F70">
      <w:pPr>
        <w:spacing w:line="240" w:lineRule="auto"/>
        <w:ind w:left="-567"/>
        <w:jc w:val="both"/>
        <w:rPr>
          <w:rFonts w:ascii="Arial Narrow" w:eastAsia="Calibri" w:hAnsi="Arial Narrow" w:cs="Times New Roman"/>
        </w:rPr>
      </w:pPr>
      <w:r>
        <w:rPr>
          <w:rFonts w:ascii="Arial Narrow" w:eastAsia="Calibri" w:hAnsi="Arial Narrow" w:cs="Times New Roman"/>
        </w:rPr>
        <w:t>Mr</w:t>
      </w:r>
      <w:r w:rsidR="009E3ABA">
        <w:rPr>
          <w:rFonts w:ascii="Arial Narrow" w:eastAsia="Calibri" w:hAnsi="Arial Narrow" w:cs="Times New Roman"/>
        </w:rPr>
        <w:t xml:space="preserve"> DESTOT Marcel évoque la situation du site d’activité du Karting, qui se situe dans le périmètre de protection rapprochée.</w:t>
      </w:r>
    </w:p>
    <w:p w:rsidR="000C65FC" w:rsidRP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Mr Le Maire propose alors au conseil municipal  de donner un avis.</w:t>
      </w:r>
    </w:p>
    <w:p w:rsidR="000C65FC" w:rsidRPr="000C65FC" w:rsidRDefault="000C65FC" w:rsidP="00073F70">
      <w:pPr>
        <w:suppressAutoHyphens/>
        <w:autoSpaceDN w:val="0"/>
        <w:spacing w:after="0" w:line="240" w:lineRule="auto"/>
        <w:ind w:left="-567"/>
        <w:jc w:val="center"/>
        <w:rPr>
          <w:rFonts w:ascii="Arial Narrow" w:eastAsia="Calibri" w:hAnsi="Arial Narrow" w:cs="Times New Roman"/>
          <w:b/>
          <w:kern w:val="3"/>
          <w:lang w:eastAsia="fr-FR"/>
        </w:rPr>
      </w:pPr>
      <w:r w:rsidRPr="000C65FC">
        <w:rPr>
          <w:rFonts w:ascii="Arial Narrow" w:eastAsia="Calibri" w:hAnsi="Arial Narrow" w:cs="Times New Roman"/>
          <w:b/>
          <w:kern w:val="3"/>
          <w:lang w:eastAsia="fr-FR"/>
        </w:rPr>
        <w:t>LE CONSEIL MUNICIPAL</w:t>
      </w:r>
    </w:p>
    <w:p w:rsidR="000C65FC" w:rsidRPr="000C65FC" w:rsidRDefault="000C65FC" w:rsidP="00073F70">
      <w:pPr>
        <w:spacing w:after="0" w:line="240" w:lineRule="auto"/>
        <w:ind w:left="-567" w:firstLine="3"/>
        <w:jc w:val="both"/>
        <w:outlineLvl w:val="0"/>
        <w:rPr>
          <w:rFonts w:ascii="Arial Narrow" w:eastAsia="Times New Roman" w:hAnsi="Arial Narrow" w:cs="Times New Roman"/>
          <w:lang w:eastAsia="fr-FR"/>
        </w:rPr>
      </w:pPr>
    </w:p>
    <w:p w:rsidR="000C65FC" w:rsidRPr="000C65FC" w:rsidRDefault="000C65FC" w:rsidP="00073F70">
      <w:pPr>
        <w:spacing w:line="240" w:lineRule="auto"/>
        <w:ind w:left="-567"/>
        <w:jc w:val="both"/>
        <w:rPr>
          <w:rFonts w:ascii="Arial Narrow" w:eastAsia="Calibri" w:hAnsi="Arial Narrow" w:cs="Times New Roman"/>
        </w:rPr>
      </w:pPr>
      <w:r w:rsidRPr="000C65FC">
        <w:rPr>
          <w:rFonts w:ascii="Arial Narrow" w:eastAsia="Times New Roman" w:hAnsi="Arial Narrow" w:cs="Times New Roman"/>
          <w:lang w:eastAsia="fr-FR"/>
        </w:rPr>
        <w:t>Après en avoir délibéré,</w:t>
      </w:r>
      <w:r w:rsidRPr="000C65FC">
        <w:rPr>
          <w:rFonts w:ascii="Arial Narrow" w:eastAsia="Times New Roman" w:hAnsi="Arial Narrow" w:cs="Times New Roman"/>
        </w:rPr>
        <w:t xml:space="preserve"> et avoir voté à </w:t>
      </w:r>
      <w:r w:rsidRPr="000C65FC">
        <w:rPr>
          <w:rFonts w:ascii="Arial Narrow" w:eastAsia="Calibri" w:hAnsi="Arial Narrow" w:cs="Times New Roman"/>
        </w:rPr>
        <w:t>l'unanimité des membres présents et représentés</w:t>
      </w:r>
    </w:p>
    <w:p w:rsidR="000C65FC" w:rsidRP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 xml:space="preserve">Emet un avis favorable de principe,  cependant : </w:t>
      </w:r>
    </w:p>
    <w:p w:rsidR="000C65FC" w:rsidRDefault="000C65FC" w:rsidP="00073F70">
      <w:pPr>
        <w:spacing w:line="240" w:lineRule="auto"/>
        <w:ind w:left="-567"/>
        <w:jc w:val="both"/>
        <w:rPr>
          <w:rFonts w:ascii="Arial Narrow" w:eastAsia="Calibri" w:hAnsi="Arial Narrow" w:cs="Times New Roman"/>
        </w:rPr>
      </w:pPr>
      <w:r w:rsidRPr="000C65FC">
        <w:rPr>
          <w:rFonts w:ascii="Arial Narrow" w:eastAsia="Calibri" w:hAnsi="Arial Narrow" w:cs="Times New Roman"/>
        </w:rPr>
        <w:t>Demande que les mesures nécessaires soient prises pour le maintien et le développement des activités existantes, et notamment les emplois qu’elles génèrent dans les périmètres de protection  (il y a des activités agricoles, et des activités économiques telles que la piste de karting, et les bureaux et garages du conseil départemental  dans le PPR).</w:t>
      </w:r>
    </w:p>
    <w:p w:rsidR="00B44B2D" w:rsidRDefault="00B44B2D" w:rsidP="000C65FC">
      <w:pPr>
        <w:spacing w:after="0" w:line="240" w:lineRule="auto"/>
        <w:ind w:left="-567" w:firstLine="3"/>
        <w:jc w:val="center"/>
        <w:outlineLvl w:val="0"/>
        <w:rPr>
          <w:rFonts w:ascii="Arial Narrow" w:eastAsia="Times New Roman" w:hAnsi="Arial Narrow" w:cs="Times New Roman"/>
          <w:lang w:eastAsia="fr-FR"/>
        </w:rPr>
      </w:pPr>
    </w:p>
    <w:p w:rsidR="000C65FC" w:rsidRDefault="000C65FC" w:rsidP="000C65FC">
      <w:pPr>
        <w:spacing w:after="0" w:line="240" w:lineRule="auto"/>
        <w:ind w:left="-567" w:firstLine="3"/>
        <w:jc w:val="center"/>
        <w:outlineLvl w:val="0"/>
        <w:rPr>
          <w:rFonts w:ascii="Arial Narrow" w:eastAsia="Times New Roman" w:hAnsi="Arial Narrow" w:cs="Times New Roman"/>
          <w:lang w:eastAsia="fr-FR"/>
        </w:rPr>
      </w:pPr>
      <w:r w:rsidRPr="000C65FC">
        <w:rPr>
          <w:rFonts w:ascii="Arial Narrow" w:eastAsia="Times New Roman" w:hAnsi="Arial Narrow" w:cs="Times New Roman"/>
          <w:lang w:eastAsia="fr-FR"/>
        </w:rPr>
        <w:t>Même Séance</w:t>
      </w:r>
    </w:p>
    <w:p w:rsidR="000C65FC" w:rsidRPr="000C65FC" w:rsidRDefault="000C65FC" w:rsidP="000C65FC">
      <w:pPr>
        <w:spacing w:after="0" w:line="240" w:lineRule="auto"/>
        <w:ind w:left="-567" w:firstLine="3"/>
        <w:jc w:val="both"/>
        <w:outlineLvl w:val="0"/>
        <w:rPr>
          <w:rFonts w:ascii="Arial Narrow" w:eastAsia="Times New Roman" w:hAnsi="Arial Narrow" w:cs="Times New Roman"/>
          <w:b/>
          <w:lang w:eastAsia="fr-FR"/>
        </w:rPr>
      </w:pPr>
      <w:r w:rsidRPr="000C65FC">
        <w:rPr>
          <w:rFonts w:ascii="Arial Narrow" w:eastAsia="Times New Roman" w:hAnsi="Arial Narrow" w:cs="Times New Roman"/>
          <w:b/>
          <w:lang w:eastAsia="fr-FR"/>
        </w:rPr>
        <w:lastRenderedPageBreak/>
        <w:t>Opposition au transfert de la compétence Eau et Assainissement à la Communauté de Communes</w:t>
      </w:r>
    </w:p>
    <w:p w:rsidR="000C65FC" w:rsidRPr="000C65FC" w:rsidRDefault="000C65FC" w:rsidP="000C65FC">
      <w:pPr>
        <w:ind w:left="-567"/>
        <w:rPr>
          <w:rFonts w:ascii="Arial Narrow" w:eastAsia="Calibri" w:hAnsi="Arial Narrow" w:cs="Times New Roman"/>
          <w:b/>
          <w:u w:val="single"/>
        </w:rPr>
      </w:pPr>
      <w:r w:rsidRPr="000C65FC">
        <w:rPr>
          <w:rFonts w:ascii="Arial Narrow" w:eastAsia="Calibri" w:hAnsi="Arial Narrow" w:cs="Times New Roman"/>
          <w:b/>
          <w:u w:val="single"/>
        </w:rPr>
        <w:t>DCM 10-05- 2019 N°3</w:t>
      </w:r>
    </w:p>
    <w:p w:rsid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r w:rsidRPr="000C65FC">
        <w:rPr>
          <w:rFonts w:ascii="Arial Narrow" w:eastAsia="Calibri" w:hAnsi="Arial Narrow" w:cs="Times New Roman"/>
          <w:kern w:val="3"/>
          <w:lang w:eastAsia="fr-FR"/>
        </w:rPr>
        <w:t>Mr Le Maire rappelle au conseil que l’Assemblée Nationale a voté un texte de Loi pour transférer aux intercommunalités les compétences Eau Potable, et Assainissement des Eaux Usées, sans discussion, et sans concertation avec les élus des communes, alors qu’à ce jour, ces compétences sont des compétences communales.</w:t>
      </w:r>
    </w:p>
    <w:p w:rsidR="00B009E9" w:rsidRDefault="00B009E9" w:rsidP="000C65FC">
      <w:pPr>
        <w:suppressAutoHyphens/>
        <w:autoSpaceDN w:val="0"/>
        <w:spacing w:after="0" w:line="240" w:lineRule="auto"/>
        <w:ind w:left="-567"/>
        <w:jc w:val="both"/>
        <w:rPr>
          <w:rFonts w:ascii="Arial Narrow" w:eastAsia="Calibri" w:hAnsi="Arial Narrow" w:cs="Times New Roman"/>
          <w:kern w:val="3"/>
          <w:lang w:eastAsia="fr-FR"/>
        </w:rPr>
      </w:pPr>
    </w:p>
    <w:p w:rsidR="00B009E9" w:rsidRDefault="00B009E9" w:rsidP="000C65FC">
      <w:p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 xml:space="preserve">Il rappelle les effets de la loi (transfert au plus tard en 2026), et rappelle qu’il est nécessaire de </w:t>
      </w:r>
      <w:r w:rsidR="00073F70">
        <w:rPr>
          <w:rFonts w:ascii="Arial Narrow" w:eastAsia="Calibri" w:hAnsi="Arial Narrow" w:cs="Times New Roman"/>
          <w:kern w:val="3"/>
          <w:lang w:eastAsia="fr-FR"/>
        </w:rPr>
        <w:t>délibérer</w:t>
      </w:r>
      <w:r w:rsidR="00DF6A80">
        <w:rPr>
          <w:rFonts w:ascii="Arial Narrow" w:eastAsia="Calibri" w:hAnsi="Arial Narrow" w:cs="Times New Roman"/>
          <w:kern w:val="3"/>
          <w:lang w:eastAsia="fr-FR"/>
        </w:rPr>
        <w:t xml:space="preserve"> pour s’opposer au transfert automatique de compétence en </w:t>
      </w:r>
      <w:r w:rsidR="00073F70">
        <w:rPr>
          <w:rFonts w:ascii="Arial Narrow" w:eastAsia="Calibri" w:hAnsi="Arial Narrow" w:cs="Times New Roman"/>
          <w:kern w:val="3"/>
          <w:lang w:eastAsia="fr-FR"/>
        </w:rPr>
        <w:t>matière</w:t>
      </w:r>
      <w:r w:rsidR="00DF6A80">
        <w:rPr>
          <w:rFonts w:ascii="Arial Narrow" w:eastAsia="Calibri" w:hAnsi="Arial Narrow" w:cs="Times New Roman"/>
          <w:kern w:val="3"/>
          <w:lang w:eastAsia="fr-FR"/>
        </w:rPr>
        <w:t xml:space="preserve"> d’eau potable et eaux usées.</w:t>
      </w:r>
    </w:p>
    <w:p w:rsidR="00DF6A80" w:rsidRDefault="00DF6A80" w:rsidP="000C65FC">
      <w:p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 xml:space="preserve">Il fait une </w:t>
      </w:r>
      <w:r w:rsidR="00073F70">
        <w:rPr>
          <w:rFonts w:ascii="Arial Narrow" w:eastAsia="Calibri" w:hAnsi="Arial Narrow" w:cs="Times New Roman"/>
          <w:kern w:val="3"/>
          <w:lang w:eastAsia="fr-FR"/>
        </w:rPr>
        <w:t>brève</w:t>
      </w:r>
      <w:r>
        <w:rPr>
          <w:rFonts w:ascii="Arial Narrow" w:eastAsia="Calibri" w:hAnsi="Arial Narrow" w:cs="Times New Roman"/>
          <w:kern w:val="3"/>
          <w:lang w:eastAsia="fr-FR"/>
        </w:rPr>
        <w:t xml:space="preserve"> description du fonctionnement du service technique en </w:t>
      </w:r>
      <w:r w:rsidR="00073F70">
        <w:rPr>
          <w:rFonts w:ascii="Arial Narrow" w:eastAsia="Calibri" w:hAnsi="Arial Narrow" w:cs="Times New Roman"/>
          <w:kern w:val="3"/>
          <w:lang w:eastAsia="fr-FR"/>
        </w:rPr>
        <w:t>matière</w:t>
      </w:r>
      <w:r>
        <w:rPr>
          <w:rFonts w:ascii="Arial Narrow" w:eastAsia="Calibri" w:hAnsi="Arial Narrow" w:cs="Times New Roman"/>
          <w:kern w:val="3"/>
          <w:lang w:eastAsia="fr-FR"/>
        </w:rPr>
        <w:t xml:space="preserve"> de gestion du service des eaux.</w:t>
      </w:r>
    </w:p>
    <w:p w:rsidR="00DF6A80" w:rsidRDefault="00DF6A80" w:rsidP="000C65FC">
      <w:p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Il parle ensuite de l’Agence de l’eau, de la réunion qui a eu lieu à Ganges le 23/04/2019 en présence de M</w:t>
      </w:r>
      <w:r w:rsidR="00073F70">
        <w:rPr>
          <w:rFonts w:ascii="Arial Narrow" w:eastAsia="Calibri" w:hAnsi="Arial Narrow" w:cs="Times New Roman"/>
          <w:kern w:val="3"/>
          <w:lang w:eastAsia="fr-FR"/>
        </w:rPr>
        <w:t>r</w:t>
      </w:r>
      <w:r>
        <w:rPr>
          <w:rFonts w:ascii="Arial Narrow" w:eastAsia="Calibri" w:hAnsi="Arial Narrow" w:cs="Times New Roman"/>
          <w:kern w:val="3"/>
          <w:lang w:eastAsia="fr-FR"/>
        </w:rPr>
        <w:t xml:space="preserve"> Dominique COLIN, son Directeur.</w:t>
      </w:r>
    </w:p>
    <w:p w:rsidR="00DF6A80" w:rsidRPr="000C65FC" w:rsidRDefault="00DF6A80" w:rsidP="000C65FC">
      <w:p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 xml:space="preserve">Il présente </w:t>
      </w:r>
      <w:r w:rsidR="00ED555C">
        <w:rPr>
          <w:rFonts w:ascii="Arial Narrow" w:eastAsia="Calibri" w:hAnsi="Arial Narrow" w:cs="Times New Roman"/>
          <w:kern w:val="3"/>
          <w:lang w:eastAsia="fr-FR"/>
        </w:rPr>
        <w:t xml:space="preserve">aussi le courrier, avec ses </w:t>
      </w:r>
      <w:r w:rsidR="00073F70">
        <w:rPr>
          <w:rFonts w:ascii="Arial Narrow" w:eastAsia="Calibri" w:hAnsi="Arial Narrow" w:cs="Times New Roman"/>
          <w:kern w:val="3"/>
          <w:lang w:eastAsia="fr-FR"/>
        </w:rPr>
        <w:t>pièces</w:t>
      </w:r>
      <w:r w:rsidR="00ED555C">
        <w:rPr>
          <w:rFonts w:ascii="Arial Narrow" w:eastAsia="Calibri" w:hAnsi="Arial Narrow" w:cs="Times New Roman"/>
          <w:kern w:val="3"/>
          <w:lang w:eastAsia="fr-FR"/>
        </w:rPr>
        <w:t xml:space="preserve"> jointes, de M. Le Maire de St </w:t>
      </w:r>
      <w:proofErr w:type="spellStart"/>
      <w:r w:rsidR="00ED555C">
        <w:rPr>
          <w:rFonts w:ascii="Arial Narrow" w:eastAsia="Calibri" w:hAnsi="Arial Narrow" w:cs="Times New Roman"/>
          <w:kern w:val="3"/>
          <w:lang w:eastAsia="fr-FR"/>
        </w:rPr>
        <w:t>Bauzille</w:t>
      </w:r>
      <w:proofErr w:type="spellEnd"/>
      <w:r w:rsidR="00ED555C">
        <w:rPr>
          <w:rFonts w:ascii="Arial Narrow" w:eastAsia="Calibri" w:hAnsi="Arial Narrow" w:cs="Times New Roman"/>
          <w:kern w:val="3"/>
          <w:lang w:eastAsia="fr-FR"/>
        </w:rPr>
        <w:t xml:space="preserve"> de Putois au Député de notre circonscription et ayant pour objet : « Loi NOTRE – Agence de l’Eau </w:t>
      </w:r>
      <w:r w:rsidR="00073F70">
        <w:rPr>
          <w:rFonts w:ascii="Arial Narrow" w:eastAsia="Calibri" w:hAnsi="Arial Narrow" w:cs="Times New Roman"/>
          <w:kern w:val="3"/>
          <w:lang w:eastAsia="fr-FR"/>
        </w:rPr>
        <w:t>Rhône</w:t>
      </w:r>
      <w:r w:rsidR="00ED555C">
        <w:rPr>
          <w:rFonts w:ascii="Arial Narrow" w:eastAsia="Calibri" w:hAnsi="Arial Narrow" w:cs="Times New Roman"/>
          <w:kern w:val="3"/>
          <w:lang w:eastAsia="fr-FR"/>
        </w:rPr>
        <w:t xml:space="preserve"> Méditerranée Corse. </w:t>
      </w:r>
    </w:p>
    <w:p w:rsidR="000C65FC" w:rsidRP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r w:rsidRPr="000C65FC">
        <w:rPr>
          <w:rFonts w:ascii="Arial Narrow" w:eastAsia="Calibri" w:hAnsi="Arial Narrow" w:cs="Times New Roman"/>
          <w:kern w:val="3"/>
          <w:lang w:eastAsia="fr-FR"/>
        </w:rPr>
        <w:t>Il rappelle qu’en 2015, le conseil municipal de BRISSAC s’est déjà opposé à ce transfert par la délibération du 08/04/2015 N°13 puis  en 2016 par délibération N°</w:t>
      </w:r>
      <w:r w:rsidR="00073F70">
        <w:rPr>
          <w:rFonts w:ascii="Arial Narrow" w:eastAsia="Calibri" w:hAnsi="Arial Narrow" w:cs="Times New Roman"/>
          <w:kern w:val="3"/>
          <w:lang w:eastAsia="fr-FR"/>
        </w:rPr>
        <w:t>1</w:t>
      </w:r>
      <w:r w:rsidRPr="000C65FC">
        <w:rPr>
          <w:rFonts w:ascii="Arial Narrow" w:eastAsia="Calibri" w:hAnsi="Arial Narrow" w:cs="Times New Roman"/>
          <w:kern w:val="3"/>
          <w:lang w:eastAsia="fr-FR"/>
        </w:rPr>
        <w:t>9/04/2016  N°16 et en 2017 N°15</w:t>
      </w:r>
      <w:r w:rsidR="00C370F5">
        <w:rPr>
          <w:rFonts w:ascii="Arial Narrow" w:eastAsia="Calibri" w:hAnsi="Arial Narrow" w:cs="Times New Roman"/>
          <w:kern w:val="3"/>
          <w:lang w:eastAsia="fr-FR"/>
        </w:rPr>
        <w:t>/</w:t>
      </w:r>
      <w:r w:rsidRPr="000C65FC">
        <w:rPr>
          <w:rFonts w:ascii="Arial Narrow" w:eastAsia="Calibri" w:hAnsi="Arial Narrow" w:cs="Times New Roman"/>
          <w:kern w:val="3"/>
          <w:lang w:eastAsia="fr-FR"/>
        </w:rPr>
        <w:t>03</w:t>
      </w:r>
      <w:r w:rsidR="00C370F5">
        <w:rPr>
          <w:rFonts w:ascii="Arial Narrow" w:eastAsia="Calibri" w:hAnsi="Arial Narrow" w:cs="Times New Roman"/>
          <w:kern w:val="3"/>
          <w:lang w:eastAsia="fr-FR"/>
        </w:rPr>
        <w:t>/</w:t>
      </w:r>
      <w:r w:rsidRPr="000C65FC">
        <w:rPr>
          <w:rFonts w:ascii="Arial Narrow" w:eastAsia="Calibri" w:hAnsi="Arial Narrow" w:cs="Times New Roman"/>
          <w:kern w:val="3"/>
          <w:lang w:eastAsia="fr-FR"/>
        </w:rPr>
        <w:t>2017 N°3 et en 2018 N° 04/10/201</w:t>
      </w:r>
      <w:r w:rsidR="00C370F5">
        <w:rPr>
          <w:rFonts w:ascii="Arial Narrow" w:eastAsia="Calibri" w:hAnsi="Arial Narrow" w:cs="Times New Roman"/>
          <w:kern w:val="3"/>
          <w:lang w:eastAsia="fr-FR"/>
        </w:rPr>
        <w:t>8</w:t>
      </w:r>
      <w:r w:rsidRPr="000C65FC">
        <w:rPr>
          <w:rFonts w:ascii="Arial Narrow" w:eastAsia="Calibri" w:hAnsi="Arial Narrow" w:cs="Times New Roman"/>
          <w:kern w:val="3"/>
          <w:lang w:eastAsia="fr-FR"/>
        </w:rPr>
        <w:t xml:space="preserve"> N°3. Il propose au conseil municipal de renouveler cette opposition  par un vote.</w:t>
      </w:r>
    </w:p>
    <w:p w:rsidR="000C65FC" w:rsidRPr="000C65FC" w:rsidRDefault="000C65FC" w:rsidP="000C65FC">
      <w:pPr>
        <w:suppressAutoHyphens/>
        <w:autoSpaceDN w:val="0"/>
        <w:spacing w:after="0" w:line="240" w:lineRule="auto"/>
        <w:ind w:left="-567"/>
        <w:jc w:val="center"/>
        <w:rPr>
          <w:rFonts w:ascii="Arial Narrow" w:eastAsia="Calibri" w:hAnsi="Arial Narrow" w:cs="Times New Roman"/>
          <w:b/>
          <w:kern w:val="3"/>
          <w:lang w:eastAsia="fr-FR"/>
        </w:rPr>
      </w:pPr>
      <w:r w:rsidRPr="000C65FC">
        <w:rPr>
          <w:rFonts w:ascii="Arial Narrow" w:eastAsia="Calibri" w:hAnsi="Arial Narrow" w:cs="Times New Roman"/>
          <w:b/>
          <w:kern w:val="3"/>
          <w:lang w:eastAsia="fr-FR"/>
        </w:rPr>
        <w:t>LE CONSEIL MUNICIPAL</w:t>
      </w:r>
    </w:p>
    <w:p w:rsidR="000C65FC" w:rsidRPr="000C65FC" w:rsidRDefault="000C65FC" w:rsidP="000C65FC">
      <w:pPr>
        <w:suppressAutoHyphens/>
        <w:autoSpaceDN w:val="0"/>
        <w:spacing w:after="0" w:line="240" w:lineRule="auto"/>
        <w:ind w:left="-567"/>
        <w:jc w:val="center"/>
        <w:rPr>
          <w:rFonts w:ascii="Calibri" w:eastAsia="Calibri" w:hAnsi="Calibri" w:cs="Times New Roman"/>
          <w:kern w:val="3"/>
          <w:lang w:eastAsia="fr-FR"/>
        </w:rPr>
      </w:pPr>
    </w:p>
    <w:p w:rsidR="000C65FC" w:rsidRP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r w:rsidRPr="000C65FC">
        <w:rPr>
          <w:rFonts w:ascii="Arial Narrow" w:eastAsia="Calibri" w:hAnsi="Arial Narrow" w:cs="Times New Roman"/>
          <w:kern w:val="3"/>
          <w:lang w:eastAsia="fr-FR"/>
        </w:rPr>
        <w:t>Après en avoir délibéré, et avoir voté</w:t>
      </w:r>
      <w:r w:rsidRPr="000C65FC">
        <w:rPr>
          <w:rFonts w:ascii="Arial Narrow" w:eastAsia="Times New Roman" w:hAnsi="Arial Narrow" w:cs="Times New Roman"/>
          <w:kern w:val="2"/>
          <w:lang w:eastAsia="fr-FR"/>
        </w:rPr>
        <w:t xml:space="preserve"> à l’unanimité des  membres présents et représentés</w:t>
      </w:r>
      <w:r w:rsidRPr="000C65FC">
        <w:rPr>
          <w:rFonts w:ascii="Arial Narrow" w:eastAsia="Calibri" w:hAnsi="Arial Narrow" w:cs="Times New Roman"/>
        </w:rPr>
        <w:t>,</w:t>
      </w:r>
      <w:r w:rsidRPr="000C65FC">
        <w:rPr>
          <w:rFonts w:ascii="Arial Narrow" w:eastAsia="Calibri" w:hAnsi="Arial Narrow" w:cs="Times New Roman"/>
          <w:kern w:val="3"/>
          <w:lang w:eastAsia="fr-FR"/>
        </w:rPr>
        <w:t xml:space="preserve"> </w:t>
      </w:r>
    </w:p>
    <w:p w:rsidR="000C65FC" w:rsidRP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p>
    <w:p w:rsidR="000C65FC" w:rsidRP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r w:rsidRPr="000C65FC">
        <w:rPr>
          <w:rFonts w:ascii="Arial Narrow" w:eastAsia="Calibri" w:hAnsi="Arial Narrow" w:cs="Times New Roman"/>
          <w:kern w:val="3"/>
          <w:lang w:eastAsia="fr-FR"/>
        </w:rPr>
        <w:t>S’OPPOSE au transfert automatique de la compétence Eau et Assainissement à la Communauté de Communes.</w:t>
      </w:r>
    </w:p>
    <w:p w:rsidR="000C65FC" w:rsidRP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r w:rsidRPr="000C65FC">
        <w:rPr>
          <w:rFonts w:ascii="Arial Narrow" w:eastAsia="Calibri" w:hAnsi="Arial Narrow" w:cs="Times New Roman"/>
          <w:kern w:val="3"/>
          <w:lang w:eastAsia="fr-FR"/>
        </w:rPr>
        <w:t>EXPRIME ses souhaits</w:t>
      </w:r>
    </w:p>
    <w:p w:rsidR="000C65FC" w:rsidRP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r w:rsidRPr="000C65FC">
        <w:rPr>
          <w:rFonts w:ascii="Arial Narrow" w:eastAsia="Calibri" w:hAnsi="Arial Narrow" w:cs="Times New Roman"/>
          <w:kern w:val="3"/>
          <w:lang w:eastAsia="fr-FR"/>
        </w:rPr>
        <w:t xml:space="preserve">1/  de garder la compétence Eau et Assainissement  jusqu’à la date officielle de transfert  fixée par la loi (prévision actuelle : année 2026  sous réserve de délibération des autres communes de la CCCG et S.   Loi 2018-702 du 3 Aout 2018) </w:t>
      </w:r>
    </w:p>
    <w:p w:rsidR="000C65FC" w:rsidRPr="000C65FC" w:rsidRDefault="000C65FC" w:rsidP="000C65FC">
      <w:pPr>
        <w:suppressAutoHyphens/>
        <w:autoSpaceDN w:val="0"/>
        <w:spacing w:after="0" w:line="240" w:lineRule="auto"/>
        <w:ind w:left="-567"/>
        <w:jc w:val="both"/>
        <w:rPr>
          <w:rFonts w:ascii="Arial Narrow" w:eastAsia="Calibri" w:hAnsi="Arial Narrow" w:cs="Times New Roman"/>
          <w:kern w:val="3"/>
          <w:lang w:eastAsia="fr-FR"/>
        </w:rPr>
      </w:pPr>
      <w:r w:rsidRPr="000C65FC">
        <w:rPr>
          <w:rFonts w:ascii="Arial Narrow" w:eastAsia="Calibri" w:hAnsi="Arial Narrow" w:cs="Times New Roman"/>
          <w:kern w:val="3"/>
          <w:lang w:eastAsia="fr-FR"/>
        </w:rPr>
        <w:t>2/   lorsque la loi obligera ce transfert,  que la gestion de l’eau et de l’assainissement soit faite en régie et non par une délégation de service public</w:t>
      </w:r>
    </w:p>
    <w:p w:rsidR="000C65FC" w:rsidRPr="000C65FC" w:rsidRDefault="000C65FC" w:rsidP="000C65FC">
      <w:pPr>
        <w:spacing w:before="240" w:after="0" w:line="240" w:lineRule="auto"/>
        <w:ind w:left="-567" w:firstLine="3"/>
        <w:jc w:val="center"/>
        <w:outlineLvl w:val="0"/>
        <w:rPr>
          <w:rFonts w:ascii="Arial Narrow" w:eastAsia="Times New Roman" w:hAnsi="Arial Narrow" w:cs="Times New Roman"/>
          <w:lang w:eastAsia="fr-FR"/>
        </w:rPr>
      </w:pPr>
    </w:p>
    <w:p w:rsidR="000C65FC" w:rsidRPr="000C65FC" w:rsidRDefault="000C65FC" w:rsidP="000C65FC">
      <w:pPr>
        <w:spacing w:after="0" w:line="240" w:lineRule="auto"/>
        <w:ind w:left="-567" w:firstLine="3"/>
        <w:jc w:val="center"/>
        <w:outlineLvl w:val="0"/>
        <w:rPr>
          <w:rFonts w:ascii="Arial Narrow" w:eastAsia="Times New Roman" w:hAnsi="Arial Narrow" w:cs="Times New Roman"/>
          <w:lang w:eastAsia="fr-FR"/>
        </w:rPr>
      </w:pPr>
      <w:r w:rsidRPr="000C65FC">
        <w:rPr>
          <w:rFonts w:ascii="Arial Narrow" w:eastAsia="Times New Roman" w:hAnsi="Arial Narrow" w:cs="Times New Roman"/>
          <w:lang w:eastAsia="fr-FR"/>
        </w:rPr>
        <w:t>Même Séance</w:t>
      </w:r>
    </w:p>
    <w:p w:rsidR="000C65FC" w:rsidRPr="000C65FC" w:rsidRDefault="000C65FC" w:rsidP="000C65FC">
      <w:pPr>
        <w:spacing w:after="0" w:line="240" w:lineRule="auto"/>
        <w:ind w:left="-567" w:firstLine="3"/>
        <w:jc w:val="center"/>
        <w:outlineLvl w:val="0"/>
        <w:rPr>
          <w:rFonts w:ascii="Arial Narrow" w:eastAsia="Times New Roman" w:hAnsi="Arial Narrow" w:cs="Times New Roman"/>
          <w:lang w:eastAsia="fr-FR"/>
        </w:rPr>
      </w:pPr>
    </w:p>
    <w:p w:rsidR="000C65FC" w:rsidRDefault="000C65FC" w:rsidP="000C65FC">
      <w:pPr>
        <w:widowControl w:val="0"/>
        <w:suppressAutoHyphens/>
        <w:spacing w:after="0" w:line="240" w:lineRule="auto"/>
        <w:ind w:left="-567" w:right="150"/>
        <w:jc w:val="both"/>
        <w:rPr>
          <w:rFonts w:ascii="Arial Narrow" w:eastAsia="SimSun" w:hAnsi="Arial Narrow" w:cs="Tahoma"/>
          <w:kern w:val="2"/>
          <w:lang w:eastAsia="hi-IN" w:bidi="hi-IN"/>
        </w:rPr>
      </w:pPr>
    </w:p>
    <w:p w:rsidR="00C6631B" w:rsidRDefault="00C6631B" w:rsidP="000C65FC">
      <w:pPr>
        <w:spacing w:after="0" w:line="240" w:lineRule="auto"/>
        <w:ind w:left="-567" w:firstLine="3"/>
        <w:jc w:val="both"/>
        <w:outlineLvl w:val="0"/>
        <w:rPr>
          <w:rFonts w:ascii="Arial Narrow" w:eastAsia="Times New Roman" w:hAnsi="Arial Narrow" w:cs="Times New Roman"/>
          <w:b/>
          <w:lang w:eastAsia="fr-FR"/>
        </w:rPr>
      </w:pPr>
      <w:r>
        <w:rPr>
          <w:rFonts w:ascii="Arial Narrow" w:eastAsia="Times New Roman" w:hAnsi="Arial Narrow" w:cs="Times New Roman"/>
          <w:b/>
          <w:lang w:eastAsia="fr-FR"/>
        </w:rPr>
        <w:t>Opposition au transfert de la compétence PLU à la Communauté de Communes</w:t>
      </w:r>
    </w:p>
    <w:p w:rsidR="00C6631B" w:rsidRDefault="00C6631B" w:rsidP="000C65FC">
      <w:pPr>
        <w:ind w:left="-567"/>
        <w:rPr>
          <w:rFonts w:ascii="Arial Narrow" w:eastAsia="Calibri" w:hAnsi="Arial Narrow" w:cs="Times New Roman"/>
          <w:b/>
          <w:u w:val="single"/>
        </w:rPr>
      </w:pPr>
      <w:r>
        <w:rPr>
          <w:rFonts w:ascii="Arial Narrow" w:eastAsia="Calibri" w:hAnsi="Arial Narrow" w:cs="Times New Roman"/>
          <w:b/>
          <w:u w:val="single"/>
        </w:rPr>
        <w:t>DCM 10</w:t>
      </w:r>
      <w:bookmarkStart w:id="0" w:name="_GoBack"/>
      <w:bookmarkEnd w:id="0"/>
      <w:r>
        <w:rPr>
          <w:rFonts w:ascii="Arial Narrow" w:eastAsia="Calibri" w:hAnsi="Arial Narrow" w:cs="Times New Roman"/>
          <w:b/>
          <w:u w:val="single"/>
        </w:rPr>
        <w:t>-05- 2019 N°4</w:t>
      </w:r>
    </w:p>
    <w:p w:rsidR="004D6B2D" w:rsidRPr="00BA07FF" w:rsidRDefault="004D6B2D" w:rsidP="001031D6">
      <w:pPr>
        <w:ind w:left="-567"/>
        <w:jc w:val="both"/>
        <w:rPr>
          <w:rFonts w:ascii="Arial Narrow" w:eastAsia="Calibri" w:hAnsi="Arial Narrow" w:cs="Times New Roman"/>
        </w:rPr>
      </w:pPr>
      <w:r w:rsidRPr="00BA07FF">
        <w:rPr>
          <w:rFonts w:ascii="Arial Narrow" w:eastAsia="Calibri" w:hAnsi="Arial Narrow" w:cs="Times New Roman"/>
        </w:rPr>
        <w:t>M</w:t>
      </w:r>
      <w:r w:rsidR="00073F70">
        <w:rPr>
          <w:rFonts w:ascii="Arial Narrow" w:eastAsia="Calibri" w:hAnsi="Arial Narrow" w:cs="Times New Roman"/>
        </w:rPr>
        <w:t>r</w:t>
      </w:r>
      <w:r w:rsidR="00BA07FF">
        <w:rPr>
          <w:rFonts w:ascii="Arial Narrow" w:eastAsia="Calibri" w:hAnsi="Arial Narrow" w:cs="Times New Roman"/>
        </w:rPr>
        <w:t xml:space="preserve"> Le Maire fait un rappel des textes en vigueur concernant  la compétence PLU des communes, qui peut être dans certains cas transférée aux intercommunalités</w:t>
      </w:r>
      <w:r w:rsidR="00B44B2D">
        <w:rPr>
          <w:rFonts w:ascii="Arial Narrow" w:eastAsia="Calibri" w:hAnsi="Arial Narrow" w:cs="Times New Roman"/>
        </w:rPr>
        <w:t>.</w:t>
      </w:r>
    </w:p>
    <w:p w:rsidR="00C6631B" w:rsidRDefault="00C6631B" w:rsidP="001031D6">
      <w:pPr>
        <w:suppressAutoHyphens/>
        <w:spacing w:after="0" w:line="240" w:lineRule="auto"/>
        <w:ind w:left="-567"/>
        <w:jc w:val="both"/>
        <w:rPr>
          <w:rFonts w:ascii="Arial Narrow" w:eastAsia="Times New Roman" w:hAnsi="Arial Narrow" w:cs="Times New Roman"/>
          <w:kern w:val="2"/>
        </w:rPr>
      </w:pPr>
      <w:r>
        <w:rPr>
          <w:rFonts w:ascii="Arial Narrow" w:eastAsia="Times New Roman" w:hAnsi="Arial Narrow" w:cs="Times New Roman"/>
          <w:kern w:val="2"/>
        </w:rPr>
        <w:t>Le transfert de la compétence PLU à la Communauté de Communes sera automatique sauf si 25 % des Communes représentant au moins 20 % de la population s’y opposent.</w:t>
      </w:r>
    </w:p>
    <w:p w:rsidR="00C6631B" w:rsidRDefault="00C6631B" w:rsidP="001031D6">
      <w:pPr>
        <w:suppressAutoHyphens/>
        <w:spacing w:after="0" w:line="240" w:lineRule="auto"/>
        <w:ind w:left="-567"/>
        <w:jc w:val="both"/>
        <w:rPr>
          <w:rFonts w:ascii="Arial Narrow" w:eastAsia="Times New Roman" w:hAnsi="Arial Narrow" w:cs="Times New Roman"/>
          <w:kern w:val="2"/>
        </w:rPr>
      </w:pPr>
      <w:r>
        <w:rPr>
          <w:rFonts w:ascii="Arial Narrow" w:eastAsia="Times New Roman" w:hAnsi="Arial Narrow" w:cs="Times New Roman"/>
          <w:kern w:val="2"/>
        </w:rPr>
        <w:lastRenderedPageBreak/>
        <w:t xml:space="preserve">Il rappelle les délibérations du conseil municipal du 19/11/2013  N°4, du 03/07/2014  n° 10, 08/04/2015 N°12, 19/04/2016 n°15,  15/03/2017 N°2  et  04/10/2018 N°3 par lesquelles  il avait déjà été voté une opposition de principe à ce transfert automatique. </w:t>
      </w:r>
    </w:p>
    <w:p w:rsidR="00BA07FF" w:rsidRDefault="00BA07FF" w:rsidP="001031D6">
      <w:pPr>
        <w:suppressAutoHyphens/>
        <w:spacing w:after="0" w:line="240" w:lineRule="auto"/>
        <w:ind w:left="-567"/>
        <w:jc w:val="both"/>
        <w:rPr>
          <w:rFonts w:ascii="Arial Narrow" w:eastAsia="Times New Roman" w:hAnsi="Arial Narrow" w:cs="Times New Roman"/>
          <w:kern w:val="2"/>
        </w:rPr>
      </w:pPr>
    </w:p>
    <w:p w:rsidR="00BA07FF" w:rsidRDefault="00BA07FF" w:rsidP="001031D6">
      <w:pPr>
        <w:suppressAutoHyphens/>
        <w:spacing w:after="0" w:line="240" w:lineRule="auto"/>
        <w:ind w:left="-567"/>
        <w:jc w:val="both"/>
        <w:rPr>
          <w:rFonts w:ascii="Arial Narrow" w:eastAsia="Times New Roman" w:hAnsi="Arial Narrow" w:cs="Times New Roman"/>
          <w:kern w:val="2"/>
        </w:rPr>
      </w:pPr>
      <w:r>
        <w:rPr>
          <w:rFonts w:ascii="Arial Narrow" w:eastAsia="Times New Roman" w:hAnsi="Arial Narrow" w:cs="Times New Roman"/>
          <w:kern w:val="2"/>
        </w:rPr>
        <w:t>Il explique son point de vue, à savoir qu’il est pour une maitrise au niveau communal dans le seul but de laisser prendre les décisions aux élus communaux car ils sont plus proches des administrés.</w:t>
      </w:r>
    </w:p>
    <w:p w:rsidR="00BA07FF" w:rsidRDefault="00BA07FF" w:rsidP="001031D6">
      <w:pPr>
        <w:suppressAutoHyphens/>
        <w:spacing w:after="0" w:line="240" w:lineRule="auto"/>
        <w:ind w:left="-567"/>
        <w:jc w:val="both"/>
        <w:rPr>
          <w:rFonts w:ascii="Arial Narrow" w:eastAsia="Times New Roman" w:hAnsi="Arial Narrow" w:cs="Times New Roman"/>
          <w:kern w:val="2"/>
        </w:rPr>
      </w:pPr>
    </w:p>
    <w:p w:rsidR="00BA07FF" w:rsidRDefault="00BA07FF" w:rsidP="001031D6">
      <w:pPr>
        <w:suppressAutoHyphens/>
        <w:spacing w:after="0" w:line="240" w:lineRule="auto"/>
        <w:ind w:left="-567"/>
        <w:jc w:val="both"/>
        <w:rPr>
          <w:rFonts w:ascii="Arial Narrow" w:eastAsia="Times New Roman" w:hAnsi="Arial Narrow" w:cs="Times New Roman"/>
          <w:kern w:val="2"/>
        </w:rPr>
      </w:pPr>
      <w:r>
        <w:rPr>
          <w:rFonts w:ascii="Arial Narrow" w:eastAsia="Times New Roman" w:hAnsi="Arial Narrow" w:cs="Times New Roman"/>
          <w:kern w:val="2"/>
        </w:rPr>
        <w:t>Il donne ensuite quelques explications en ce qui concerne le recours actuel engagé par la commune, contre une décision des services de  l’Etat.</w:t>
      </w:r>
    </w:p>
    <w:p w:rsidR="004D6B2D" w:rsidRDefault="004D6B2D" w:rsidP="001031D6">
      <w:pPr>
        <w:suppressAutoHyphens/>
        <w:spacing w:after="0" w:line="240" w:lineRule="auto"/>
        <w:ind w:left="-567"/>
        <w:jc w:val="both"/>
        <w:rPr>
          <w:rFonts w:ascii="Arial Narrow" w:eastAsia="Times New Roman" w:hAnsi="Arial Narrow" w:cs="Times New Roman"/>
          <w:kern w:val="2"/>
        </w:rPr>
      </w:pPr>
    </w:p>
    <w:p w:rsidR="00C6631B" w:rsidRDefault="00C6631B" w:rsidP="001031D6">
      <w:pPr>
        <w:suppressAutoHyphens/>
        <w:spacing w:after="0" w:line="240" w:lineRule="auto"/>
        <w:ind w:left="-567"/>
        <w:jc w:val="both"/>
        <w:rPr>
          <w:rFonts w:ascii="Arial Narrow" w:eastAsia="Times New Roman" w:hAnsi="Arial Narrow" w:cs="Times New Roman"/>
          <w:kern w:val="2"/>
        </w:rPr>
      </w:pPr>
      <w:r>
        <w:rPr>
          <w:rFonts w:ascii="Arial Narrow" w:eastAsia="Times New Roman" w:hAnsi="Arial Narrow" w:cs="Times New Roman"/>
          <w:kern w:val="2"/>
        </w:rPr>
        <w:t xml:space="preserve">Il propose donc au Conseil Municipal de renouveler le  vote pour exprimer  une opposition au transfert automatique de la compétence PLU à la Communauté de Communes des Cévennes </w:t>
      </w:r>
      <w:proofErr w:type="spellStart"/>
      <w:r>
        <w:rPr>
          <w:rFonts w:ascii="Arial Narrow" w:eastAsia="Times New Roman" w:hAnsi="Arial Narrow" w:cs="Times New Roman"/>
          <w:kern w:val="2"/>
        </w:rPr>
        <w:t>Gangeoises</w:t>
      </w:r>
      <w:proofErr w:type="spellEnd"/>
      <w:r>
        <w:rPr>
          <w:rFonts w:ascii="Arial Narrow" w:eastAsia="Times New Roman" w:hAnsi="Arial Narrow" w:cs="Times New Roman"/>
          <w:kern w:val="2"/>
        </w:rPr>
        <w:t xml:space="preserve"> et Suménoises.</w:t>
      </w:r>
    </w:p>
    <w:p w:rsidR="00C6631B" w:rsidRDefault="00C6631B" w:rsidP="000C65FC">
      <w:pPr>
        <w:suppressAutoHyphens/>
        <w:autoSpaceDN w:val="0"/>
        <w:spacing w:after="0" w:line="240" w:lineRule="auto"/>
        <w:ind w:left="-567"/>
        <w:jc w:val="center"/>
        <w:rPr>
          <w:rFonts w:ascii="Arial Narrow" w:eastAsia="Calibri" w:hAnsi="Arial Narrow" w:cs="Times New Roman"/>
          <w:b/>
          <w:kern w:val="3"/>
          <w:lang w:eastAsia="fr-FR"/>
        </w:rPr>
      </w:pPr>
      <w:r>
        <w:rPr>
          <w:rFonts w:ascii="Arial Narrow" w:eastAsia="Calibri" w:hAnsi="Arial Narrow" w:cs="Times New Roman"/>
          <w:b/>
          <w:kern w:val="3"/>
          <w:lang w:eastAsia="fr-FR"/>
        </w:rPr>
        <w:t>LE CONSEIL MUNICIPAL</w:t>
      </w:r>
    </w:p>
    <w:p w:rsidR="00C6631B" w:rsidRDefault="00C6631B" w:rsidP="000C65FC">
      <w:pPr>
        <w:suppressAutoHyphens/>
        <w:autoSpaceDN w:val="0"/>
        <w:spacing w:after="0" w:line="240" w:lineRule="auto"/>
        <w:ind w:left="-567"/>
        <w:jc w:val="center"/>
        <w:rPr>
          <w:rFonts w:ascii="Calibri" w:eastAsia="Calibri" w:hAnsi="Calibri" w:cs="Times New Roman"/>
          <w:kern w:val="3"/>
          <w:lang w:eastAsia="fr-FR"/>
        </w:rPr>
      </w:pPr>
    </w:p>
    <w:p w:rsidR="00C6631B" w:rsidRDefault="00C6631B" w:rsidP="000C65FC">
      <w:pPr>
        <w:suppressAutoHyphens/>
        <w:autoSpaceDN w:val="0"/>
        <w:spacing w:after="0" w:line="240" w:lineRule="auto"/>
        <w:ind w:left="-567"/>
        <w:jc w:val="both"/>
        <w:rPr>
          <w:rFonts w:ascii="Arial Narrow" w:eastAsia="Times New Roman" w:hAnsi="Arial Narrow" w:cs="Times New Roman"/>
          <w:kern w:val="2"/>
          <w:lang w:eastAsia="fr-FR"/>
        </w:rPr>
      </w:pPr>
      <w:r>
        <w:rPr>
          <w:rFonts w:ascii="Arial Narrow" w:eastAsia="Calibri" w:hAnsi="Arial Narrow" w:cs="Times New Roman"/>
          <w:kern w:val="3"/>
          <w:lang w:eastAsia="fr-FR"/>
        </w:rPr>
        <w:t xml:space="preserve">Après en avoir délibéré, et avoir voté </w:t>
      </w:r>
      <w:r>
        <w:rPr>
          <w:rFonts w:ascii="Arial Narrow" w:eastAsia="Times New Roman" w:hAnsi="Arial Narrow" w:cs="Times New Roman"/>
          <w:kern w:val="2"/>
          <w:lang w:eastAsia="fr-FR"/>
        </w:rPr>
        <w:t xml:space="preserve">à l’unanimité des  membres présents et représentés </w:t>
      </w:r>
    </w:p>
    <w:p w:rsidR="00C6631B" w:rsidRDefault="00C6631B" w:rsidP="000C65FC">
      <w:p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 xml:space="preserve"> </w:t>
      </w:r>
    </w:p>
    <w:p w:rsidR="00C6631B" w:rsidRDefault="00C6631B" w:rsidP="000C65FC">
      <w:p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S’OPPOSE au transfert automatique de la compétence PLU à la Communauté de Communes.</w:t>
      </w:r>
    </w:p>
    <w:p w:rsidR="00C6631B" w:rsidRDefault="00C6631B" w:rsidP="000C65FC">
      <w:p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 xml:space="preserve">La motivation de cette décision est la suivante :  </w:t>
      </w:r>
    </w:p>
    <w:p w:rsidR="00C6631B" w:rsidRDefault="00C6631B" w:rsidP="000C65FC">
      <w:pPr>
        <w:numPr>
          <w:ilvl w:val="0"/>
          <w:numId w:val="7"/>
        </w:num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Les élus municipaux perdraient la maitrise en cas de transfert de compétence</w:t>
      </w:r>
    </w:p>
    <w:p w:rsidR="00C6631B" w:rsidRDefault="00C6631B" w:rsidP="000C65FC">
      <w:pPr>
        <w:numPr>
          <w:ilvl w:val="0"/>
          <w:numId w:val="7"/>
        </w:num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Il manque un débat sur la question</w:t>
      </w:r>
    </w:p>
    <w:p w:rsidR="00C6631B" w:rsidRDefault="00C6631B" w:rsidP="000C65FC">
      <w:pPr>
        <w:numPr>
          <w:ilvl w:val="0"/>
          <w:numId w:val="7"/>
        </w:numPr>
        <w:suppressAutoHyphens/>
        <w:autoSpaceDN w:val="0"/>
        <w:spacing w:after="0" w:line="240" w:lineRule="auto"/>
        <w:ind w:left="-567"/>
        <w:jc w:val="both"/>
        <w:rPr>
          <w:rFonts w:ascii="Arial Narrow" w:eastAsia="Calibri" w:hAnsi="Arial Narrow" w:cs="Times New Roman"/>
          <w:kern w:val="3"/>
          <w:lang w:eastAsia="fr-FR"/>
        </w:rPr>
      </w:pPr>
      <w:r>
        <w:rPr>
          <w:rFonts w:ascii="Arial Narrow" w:eastAsia="Calibri" w:hAnsi="Arial Narrow" w:cs="Times New Roman"/>
          <w:kern w:val="3"/>
          <w:lang w:eastAsia="fr-FR"/>
        </w:rPr>
        <w:t xml:space="preserve">Il serait judicieux et logique que la communauté de communes commence par réaliser un SCOT  </w:t>
      </w:r>
    </w:p>
    <w:p w:rsidR="00C6631B" w:rsidRDefault="00C6631B" w:rsidP="000C65FC">
      <w:pPr>
        <w:spacing w:after="0" w:line="240" w:lineRule="auto"/>
        <w:ind w:left="-567"/>
        <w:jc w:val="both"/>
        <w:rPr>
          <w:rFonts w:ascii="Calibri" w:eastAsia="Calibri" w:hAnsi="Calibri" w:cs="Times New Roman"/>
        </w:rPr>
      </w:pPr>
    </w:p>
    <w:p w:rsidR="00C6631B" w:rsidRDefault="00C6631B" w:rsidP="004E5C6D">
      <w:pPr>
        <w:spacing w:after="0" w:line="240" w:lineRule="auto"/>
        <w:ind w:left="-567" w:firstLine="3"/>
        <w:jc w:val="center"/>
        <w:outlineLvl w:val="0"/>
        <w:rPr>
          <w:rFonts w:ascii="Arial Narrow" w:eastAsia="Times New Roman" w:hAnsi="Arial Narrow" w:cs="Times New Roman"/>
          <w:lang w:eastAsia="fr-FR"/>
        </w:rPr>
      </w:pPr>
    </w:p>
    <w:p w:rsidR="00C6631B" w:rsidRDefault="00C6631B" w:rsidP="000C65FC">
      <w:pPr>
        <w:spacing w:after="0" w:line="240" w:lineRule="auto"/>
        <w:ind w:left="-567"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rsidR="00C6631B" w:rsidRDefault="00C6631B" w:rsidP="004E5C6D">
      <w:pPr>
        <w:spacing w:after="0" w:line="240" w:lineRule="auto"/>
        <w:ind w:left="-567" w:firstLine="3"/>
        <w:jc w:val="both"/>
        <w:outlineLvl w:val="0"/>
        <w:rPr>
          <w:rFonts w:ascii="Arial Narrow" w:eastAsia="Times New Roman" w:hAnsi="Arial Narrow" w:cs="Times New Roman"/>
          <w:lang w:eastAsia="fr-FR"/>
        </w:rPr>
      </w:pPr>
    </w:p>
    <w:p w:rsidR="00C6631B" w:rsidRDefault="00C6631B" w:rsidP="004E5C6D">
      <w:pPr>
        <w:spacing w:after="0" w:line="240" w:lineRule="auto"/>
        <w:ind w:left="-567" w:firstLine="3"/>
        <w:jc w:val="both"/>
        <w:outlineLvl w:val="0"/>
        <w:rPr>
          <w:rFonts w:ascii="Arial Narrow" w:eastAsia="Times New Roman" w:hAnsi="Arial Narrow" w:cs="Times New Roman"/>
          <w:lang w:eastAsia="fr-FR"/>
        </w:rPr>
      </w:pPr>
    </w:p>
    <w:p w:rsidR="004E5C6D" w:rsidRDefault="00C6631B" w:rsidP="004E5C6D">
      <w:pPr>
        <w:spacing w:after="0"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DCM 10-05-2019 N°1 : Projet de délégation au Maire ainsi qu’au Premier Adjoint en son absence de la compétence suivante : signer l’accord de médiation auquel sont parvenus la Commune et l’Etat, représenté par la DDTM 34, à l’issue de la procédure ordonnée par le Tribunal Administratif  le 11 octobre 2018, dans le cadre de l’élaboration du PLU (PJ annexée)</w:t>
      </w:r>
    </w:p>
    <w:p w:rsidR="004E5C6D" w:rsidRDefault="00C6631B" w:rsidP="004E5C6D">
      <w:pPr>
        <w:spacing w:after="0"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DCM 10-05-2019 N°2 : Avis du Conseil Municipal sur le Projet concernant le champ captant du </w:t>
      </w:r>
      <w:proofErr w:type="spellStart"/>
      <w:r>
        <w:rPr>
          <w:rFonts w:ascii="Arial Narrow" w:eastAsia="Times New Roman" w:hAnsi="Arial Narrow" w:cs="Times New Roman"/>
          <w:kern w:val="2"/>
          <w:lang w:eastAsia="fr-FR"/>
        </w:rPr>
        <w:t>Fesquet</w:t>
      </w:r>
      <w:proofErr w:type="spellEnd"/>
      <w:r>
        <w:rPr>
          <w:rFonts w:ascii="Arial Narrow" w:eastAsia="Times New Roman" w:hAnsi="Arial Narrow" w:cs="Times New Roman"/>
          <w:kern w:val="2"/>
          <w:lang w:eastAsia="fr-FR"/>
        </w:rPr>
        <w:t xml:space="preserve"> situé sur la Commune de </w:t>
      </w:r>
      <w:proofErr w:type="spellStart"/>
      <w:r>
        <w:rPr>
          <w:rFonts w:ascii="Arial Narrow" w:eastAsia="Times New Roman" w:hAnsi="Arial Narrow" w:cs="Times New Roman"/>
          <w:kern w:val="2"/>
          <w:lang w:eastAsia="fr-FR"/>
        </w:rPr>
        <w:t>Cazilhac</w:t>
      </w:r>
      <w:proofErr w:type="spellEnd"/>
      <w:r>
        <w:rPr>
          <w:rFonts w:ascii="Arial Narrow" w:eastAsia="Times New Roman" w:hAnsi="Arial Narrow" w:cs="Times New Roman"/>
          <w:kern w:val="2"/>
          <w:lang w:eastAsia="fr-FR"/>
        </w:rPr>
        <w:t xml:space="preserve"> dans le cadre de l’Enquête Publique en cours du 16 avril au 21 mai 2019</w:t>
      </w:r>
    </w:p>
    <w:p w:rsidR="004E5C6D" w:rsidRDefault="00C6631B" w:rsidP="004E5C6D">
      <w:pPr>
        <w:spacing w:after="0"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DCM 10-05-2019 N°3 :</w:t>
      </w:r>
      <w:r>
        <w:t xml:space="preserve"> </w:t>
      </w:r>
      <w:r>
        <w:rPr>
          <w:rFonts w:ascii="Arial Narrow" w:eastAsia="Times New Roman" w:hAnsi="Arial Narrow" w:cs="Times New Roman"/>
          <w:kern w:val="2"/>
          <w:lang w:eastAsia="fr-FR"/>
        </w:rPr>
        <w:t>Opposition au transfert de la compétence Eau et Assainisseme</w:t>
      </w:r>
      <w:r w:rsidR="004E5C6D">
        <w:rPr>
          <w:rFonts w:ascii="Arial Narrow" w:eastAsia="Times New Roman" w:hAnsi="Arial Narrow" w:cs="Times New Roman"/>
          <w:kern w:val="2"/>
          <w:lang w:eastAsia="fr-FR"/>
        </w:rPr>
        <w:t xml:space="preserve">nt à la Communauté de Communes </w:t>
      </w:r>
    </w:p>
    <w:p w:rsidR="00C6631B" w:rsidRDefault="00C6631B" w:rsidP="004E5C6D">
      <w:pPr>
        <w:spacing w:after="0"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DCM 10-05-2019 N°4 : Opposition au transfert de la compétence PLU à la Communauté de Communes</w:t>
      </w:r>
    </w:p>
    <w:p w:rsidR="00C6631B" w:rsidRDefault="00C6631B" w:rsidP="000C65FC">
      <w:pPr>
        <w:ind w:left="-567"/>
        <w:rPr>
          <w:rFonts w:ascii="Arial Narrow" w:eastAsia="Times New Roman" w:hAnsi="Arial Narrow" w:cs="Times New Roman"/>
          <w:kern w:val="2"/>
          <w:lang w:eastAsia="fr-FR"/>
        </w:rPr>
      </w:pPr>
    </w:p>
    <w:p w:rsidR="00C6631B" w:rsidRDefault="00C6631B" w:rsidP="000C65FC">
      <w:pPr>
        <w:spacing w:after="0" w:line="240" w:lineRule="auto"/>
        <w:ind w:left="-567"/>
        <w:jc w:val="both"/>
        <w:rPr>
          <w:rFonts w:ascii="Arial Narrow" w:eastAsia="Times New Roman" w:hAnsi="Arial Narrow" w:cs="Times New Roman"/>
          <w:b/>
          <w:kern w:val="2"/>
          <w:u w:val="single"/>
          <w:lang w:eastAsia="fr-FR"/>
        </w:rPr>
      </w:pPr>
      <w:r>
        <w:rPr>
          <w:rFonts w:ascii="Arial Narrow" w:eastAsia="Times New Roman" w:hAnsi="Arial Narrow" w:cs="Times New Roman"/>
          <w:b/>
          <w:kern w:val="2"/>
          <w:u w:val="single"/>
          <w:lang w:eastAsia="fr-FR"/>
        </w:rPr>
        <w:t>Compte rendu des décisions prises par le Maire par délégation du Conseil Municipal</w:t>
      </w:r>
    </w:p>
    <w:p w:rsidR="00C6631B" w:rsidRDefault="00C6631B" w:rsidP="004E5C6D">
      <w:pPr>
        <w:spacing w:line="240" w:lineRule="auto"/>
        <w:ind w:left="-567"/>
        <w:rPr>
          <w:rFonts w:ascii="Arial Narrow" w:eastAsia="Times New Roman" w:hAnsi="Arial Narrow" w:cs="Times New Roman"/>
          <w:kern w:val="2"/>
          <w:lang w:eastAsia="fr-FR"/>
        </w:rPr>
      </w:pPr>
    </w:p>
    <w:p w:rsidR="00C6631B" w:rsidRDefault="00C6631B" w:rsidP="004E5C6D">
      <w:pPr>
        <w:spacing w:line="240" w:lineRule="auto"/>
        <w:ind w:left="-567"/>
        <w:rPr>
          <w:rFonts w:ascii="Arial Narrow" w:eastAsia="Times New Roman" w:hAnsi="Arial Narrow" w:cs="Times New Roman"/>
          <w:kern w:val="2"/>
          <w:lang w:eastAsia="fr-FR"/>
        </w:rPr>
      </w:pPr>
      <w:r>
        <w:rPr>
          <w:rFonts w:ascii="Arial Narrow" w:eastAsia="Times New Roman" w:hAnsi="Arial Narrow" w:cs="Times New Roman"/>
          <w:kern w:val="2"/>
          <w:lang w:eastAsia="fr-FR"/>
        </w:rPr>
        <w:t>M</w:t>
      </w:r>
      <w:r w:rsidR="000C65FC">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 indique qu’il n’y en a aucune.</w:t>
      </w:r>
    </w:p>
    <w:p w:rsidR="00C6631B" w:rsidRDefault="00C6631B" w:rsidP="004E5C6D">
      <w:pPr>
        <w:spacing w:after="0" w:line="240" w:lineRule="auto"/>
        <w:ind w:left="-567"/>
        <w:contextualSpacing/>
        <w:jc w:val="both"/>
        <w:rPr>
          <w:rFonts w:ascii="Arial Narrow" w:eastAsia="Times New Roman" w:hAnsi="Arial Narrow" w:cs="Times New Roman"/>
          <w:b/>
          <w:kern w:val="2"/>
          <w:lang w:eastAsia="fr-FR"/>
        </w:rPr>
      </w:pPr>
      <w:r>
        <w:rPr>
          <w:rFonts w:ascii="Arial Narrow" w:eastAsia="Times New Roman" w:hAnsi="Arial Narrow" w:cs="Times New Roman"/>
          <w:b/>
          <w:kern w:val="2"/>
          <w:lang w:eastAsia="fr-FR"/>
        </w:rPr>
        <w:t xml:space="preserve">Questions diverses : </w:t>
      </w:r>
    </w:p>
    <w:p w:rsidR="00C6631B" w:rsidRDefault="00C6631B" w:rsidP="004E5C6D">
      <w:pPr>
        <w:spacing w:after="0" w:line="240" w:lineRule="auto"/>
        <w:ind w:left="-567"/>
        <w:jc w:val="both"/>
        <w:rPr>
          <w:rFonts w:ascii="Arial Narrow" w:eastAsia="Times New Roman" w:hAnsi="Arial Narrow" w:cs="Times New Roman"/>
          <w:b/>
          <w:kern w:val="2"/>
          <w:lang w:eastAsia="fr-FR"/>
        </w:rPr>
      </w:pPr>
    </w:p>
    <w:p w:rsidR="00EB181A" w:rsidRDefault="000C65FC"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Mr</w:t>
      </w:r>
      <w:r w:rsidR="00C6631B">
        <w:rPr>
          <w:rFonts w:ascii="Arial Narrow" w:eastAsia="Times New Roman" w:hAnsi="Arial Narrow" w:cs="Times New Roman"/>
          <w:kern w:val="2"/>
          <w:lang w:eastAsia="fr-FR"/>
        </w:rPr>
        <w:t xml:space="preserve"> Le Maire indique qu’il a écrit à Mme la Ministre de la santé pour solliciter une dérogation, afin de pouvoir installer à BRISSAC, dans une salle de l’ancien centre de loisirs, une annexe de la pharmacie de St </w:t>
      </w:r>
      <w:proofErr w:type="spellStart"/>
      <w:r w:rsidR="00C6631B">
        <w:rPr>
          <w:rFonts w:ascii="Arial Narrow" w:eastAsia="Times New Roman" w:hAnsi="Arial Narrow" w:cs="Times New Roman"/>
          <w:kern w:val="2"/>
          <w:lang w:eastAsia="fr-FR"/>
        </w:rPr>
        <w:t>Bauzille</w:t>
      </w:r>
      <w:proofErr w:type="spellEnd"/>
      <w:r w:rsidR="00C6631B">
        <w:rPr>
          <w:rFonts w:ascii="Arial Narrow" w:eastAsia="Times New Roman" w:hAnsi="Arial Narrow" w:cs="Times New Roman"/>
          <w:kern w:val="2"/>
          <w:lang w:eastAsia="fr-FR"/>
        </w:rPr>
        <w:t xml:space="preserve"> de Putois.</w:t>
      </w:r>
      <w:r w:rsidR="006C192F">
        <w:rPr>
          <w:rFonts w:ascii="Arial Narrow" w:eastAsia="Times New Roman" w:hAnsi="Arial Narrow" w:cs="Times New Roman"/>
          <w:kern w:val="2"/>
          <w:lang w:eastAsia="fr-FR"/>
        </w:rPr>
        <w:t xml:space="preserve"> </w:t>
      </w:r>
      <w:r w:rsidR="00C6631B">
        <w:rPr>
          <w:rFonts w:ascii="Arial Narrow" w:eastAsia="Times New Roman" w:hAnsi="Arial Narrow" w:cs="Times New Roman"/>
          <w:kern w:val="2"/>
          <w:lang w:eastAsia="fr-FR"/>
        </w:rPr>
        <w:t>Il donne lecture de cette lettre.</w:t>
      </w:r>
    </w:p>
    <w:p w:rsidR="00C6631B" w:rsidRDefault="00C6631B"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lastRenderedPageBreak/>
        <w:t>Mme</w:t>
      </w:r>
      <w:r w:rsidR="006C192F">
        <w:rPr>
          <w:rFonts w:ascii="Arial Narrow" w:eastAsia="Times New Roman" w:hAnsi="Arial Narrow" w:cs="Times New Roman"/>
          <w:kern w:val="2"/>
          <w:lang w:eastAsia="fr-FR"/>
        </w:rPr>
        <w:t xml:space="preserve"> </w:t>
      </w:r>
      <w:r>
        <w:rPr>
          <w:rFonts w:ascii="Arial Narrow" w:eastAsia="Times New Roman" w:hAnsi="Arial Narrow" w:cs="Times New Roman"/>
          <w:kern w:val="2"/>
          <w:lang w:eastAsia="fr-FR"/>
        </w:rPr>
        <w:t xml:space="preserve">Jeanne OTTAVIANI fait remarquer que ce ne sera pas facile, les </w:t>
      </w:r>
      <w:r w:rsidR="006C192F">
        <w:rPr>
          <w:rFonts w:ascii="Arial Narrow" w:eastAsia="Times New Roman" w:hAnsi="Arial Narrow" w:cs="Times New Roman"/>
          <w:kern w:val="2"/>
          <w:lang w:eastAsia="fr-FR"/>
        </w:rPr>
        <w:t>règles</w:t>
      </w:r>
      <w:r>
        <w:rPr>
          <w:rFonts w:ascii="Arial Narrow" w:eastAsia="Times New Roman" w:hAnsi="Arial Narrow" w:cs="Times New Roman"/>
          <w:kern w:val="2"/>
          <w:lang w:eastAsia="fr-FR"/>
        </w:rPr>
        <w:t xml:space="preserve"> concernant les pharmacies étant liées à la </w:t>
      </w:r>
      <w:r w:rsidR="006C192F">
        <w:rPr>
          <w:rFonts w:ascii="Arial Narrow" w:eastAsia="Times New Roman" w:hAnsi="Arial Narrow" w:cs="Times New Roman"/>
          <w:kern w:val="2"/>
          <w:lang w:eastAsia="fr-FR"/>
        </w:rPr>
        <w:t>démographie</w:t>
      </w:r>
      <w:r>
        <w:rPr>
          <w:rFonts w:ascii="Arial Narrow" w:eastAsia="Times New Roman" w:hAnsi="Arial Narrow" w:cs="Times New Roman"/>
          <w:kern w:val="2"/>
          <w:lang w:eastAsia="fr-FR"/>
        </w:rPr>
        <w:t>.</w:t>
      </w:r>
    </w:p>
    <w:p w:rsidR="00C6631B" w:rsidRDefault="00C6631B"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M</w:t>
      </w:r>
      <w:r w:rsidR="006C192F">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 rappelle qu’il y a une réunion publique le 11 mai 2019 (lendemain) pour les habitants de </w:t>
      </w:r>
      <w:proofErr w:type="spellStart"/>
      <w:r>
        <w:rPr>
          <w:rFonts w:ascii="Arial Narrow" w:eastAsia="Times New Roman" w:hAnsi="Arial Narrow" w:cs="Times New Roman"/>
          <w:kern w:val="2"/>
          <w:lang w:eastAsia="fr-FR"/>
        </w:rPr>
        <w:t>Coupiac</w:t>
      </w:r>
      <w:proofErr w:type="spellEnd"/>
      <w:r>
        <w:rPr>
          <w:rFonts w:ascii="Arial Narrow" w:eastAsia="Times New Roman" w:hAnsi="Arial Narrow" w:cs="Times New Roman"/>
          <w:kern w:val="2"/>
          <w:lang w:eastAsia="fr-FR"/>
        </w:rPr>
        <w:t>, au sujet d’une demande d’acquisition d’un chemin.</w:t>
      </w:r>
    </w:p>
    <w:p w:rsidR="00C6631B" w:rsidRDefault="00C6631B"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M</w:t>
      </w:r>
      <w:r w:rsidR="006C192F">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 indique que tous les élus ont reçu un mail de Mme LIEGEARD Marie-Claire,  il le lit à haute voix, et</w:t>
      </w:r>
      <w:r w:rsidR="001105C8">
        <w:rPr>
          <w:rFonts w:ascii="Arial Narrow" w:eastAsia="Times New Roman" w:hAnsi="Arial Narrow" w:cs="Times New Roman"/>
          <w:kern w:val="2"/>
          <w:lang w:eastAsia="fr-FR"/>
        </w:rPr>
        <w:t xml:space="preserve">, tant lui-même que certains conseillers, </w:t>
      </w:r>
      <w:r>
        <w:rPr>
          <w:rFonts w:ascii="Arial Narrow" w:eastAsia="Times New Roman" w:hAnsi="Arial Narrow" w:cs="Times New Roman"/>
          <w:kern w:val="2"/>
          <w:lang w:eastAsia="fr-FR"/>
        </w:rPr>
        <w:t>y répond</w:t>
      </w:r>
      <w:r w:rsidR="001105C8">
        <w:rPr>
          <w:rFonts w:ascii="Arial Narrow" w:eastAsia="Times New Roman" w:hAnsi="Arial Narrow" w:cs="Times New Roman"/>
          <w:kern w:val="2"/>
          <w:lang w:eastAsia="fr-FR"/>
        </w:rPr>
        <w:t xml:space="preserve">ent </w:t>
      </w:r>
      <w:r>
        <w:rPr>
          <w:rFonts w:ascii="Arial Narrow" w:eastAsia="Times New Roman" w:hAnsi="Arial Narrow" w:cs="Times New Roman"/>
          <w:kern w:val="2"/>
          <w:lang w:eastAsia="fr-FR"/>
        </w:rPr>
        <w:t xml:space="preserve"> point par point</w:t>
      </w:r>
      <w:r w:rsidR="001105C8">
        <w:rPr>
          <w:rFonts w:ascii="Arial Narrow" w:eastAsia="Times New Roman" w:hAnsi="Arial Narrow" w:cs="Times New Roman"/>
          <w:kern w:val="2"/>
          <w:lang w:eastAsia="fr-FR"/>
        </w:rPr>
        <w:t>, et notamment :</w:t>
      </w:r>
    </w:p>
    <w:p w:rsidR="001105C8" w:rsidRDefault="001105C8"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 la question de la formation pour les personnes concernées </w:t>
      </w:r>
      <w:r w:rsidR="006C192F">
        <w:rPr>
          <w:rFonts w:ascii="Arial Narrow" w:eastAsia="Times New Roman" w:hAnsi="Arial Narrow" w:cs="Times New Roman"/>
          <w:kern w:val="2"/>
          <w:lang w:eastAsia="fr-FR"/>
        </w:rPr>
        <w:t>par la « fracture numérique : Mr</w:t>
      </w:r>
      <w:r>
        <w:rPr>
          <w:rFonts w:ascii="Arial Narrow" w:eastAsia="Times New Roman" w:hAnsi="Arial Narrow" w:cs="Times New Roman"/>
          <w:kern w:val="2"/>
          <w:lang w:eastAsia="fr-FR"/>
        </w:rPr>
        <w:t xml:space="preserve"> DESTOT rappelle que cette question a été étudiée, Mme THENOT propose que l’on se renseigne pour savoir si la personne chargée de ce travail à</w:t>
      </w:r>
      <w:r w:rsidR="000830C9">
        <w:rPr>
          <w:rFonts w:ascii="Arial Narrow" w:eastAsia="Times New Roman" w:hAnsi="Arial Narrow" w:cs="Times New Roman"/>
          <w:kern w:val="2"/>
          <w:lang w:eastAsia="fr-FR"/>
        </w:rPr>
        <w:t xml:space="preserve"> St </w:t>
      </w:r>
      <w:r>
        <w:rPr>
          <w:rFonts w:ascii="Arial Narrow" w:eastAsia="Times New Roman" w:hAnsi="Arial Narrow" w:cs="Times New Roman"/>
          <w:kern w:val="2"/>
          <w:lang w:eastAsia="fr-FR"/>
        </w:rPr>
        <w:t xml:space="preserve"> Martin de Londres, ne pourrait pas venir partiellement à BRISSAC.</w:t>
      </w:r>
    </w:p>
    <w:p w:rsidR="001105C8" w:rsidRDefault="001105C8"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w:t>
      </w:r>
      <w:r w:rsidR="006C192F">
        <w:rPr>
          <w:rFonts w:ascii="Arial Narrow" w:eastAsia="Times New Roman" w:hAnsi="Arial Narrow" w:cs="Times New Roman"/>
          <w:kern w:val="2"/>
          <w:lang w:eastAsia="fr-FR"/>
        </w:rPr>
        <w:t xml:space="preserve"> </w:t>
      </w:r>
      <w:r>
        <w:rPr>
          <w:rFonts w:ascii="Arial Narrow" w:eastAsia="Times New Roman" w:hAnsi="Arial Narrow" w:cs="Times New Roman"/>
          <w:kern w:val="2"/>
          <w:lang w:eastAsia="fr-FR"/>
        </w:rPr>
        <w:t>le fonctionnement démocratique : M</w:t>
      </w:r>
      <w:r w:rsidR="006C192F">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 cite plusieurs exemples de </w:t>
      </w:r>
      <w:r w:rsidR="00EB181A">
        <w:rPr>
          <w:rFonts w:ascii="Arial Narrow" w:eastAsia="Times New Roman" w:hAnsi="Arial Narrow" w:cs="Times New Roman"/>
          <w:kern w:val="2"/>
          <w:lang w:eastAsia="fr-FR"/>
        </w:rPr>
        <w:t>fonctionnement qui sont très démocratiques</w:t>
      </w:r>
    </w:p>
    <w:p w:rsidR="00EB181A" w:rsidRDefault="00EB181A"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le PLU : M</w:t>
      </w:r>
      <w:r w:rsidR="006C192F">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 indique que beaucoup de concitoyens attendent avec impatience qu’il soit terminé</w:t>
      </w:r>
    </w:p>
    <w:p w:rsidR="00EB181A" w:rsidRDefault="00EB181A"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le PPRI : M</w:t>
      </w:r>
      <w:r w:rsidR="006C192F">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 indique que les services de la DDTM lui on dit que même en faisant réaliser une étude, relativement chère pour notre petite commune, on ne changerait rien, c’est la raison pour laquelle il n’a pas engagé la commune dans cette dépense</w:t>
      </w:r>
    </w:p>
    <w:p w:rsidR="00EB181A" w:rsidRDefault="00EB181A"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w:t>
      </w:r>
      <w:r w:rsidR="006C192F">
        <w:rPr>
          <w:rFonts w:ascii="Arial Narrow" w:eastAsia="Times New Roman" w:hAnsi="Arial Narrow" w:cs="Times New Roman"/>
          <w:kern w:val="2"/>
          <w:lang w:eastAsia="fr-FR"/>
        </w:rPr>
        <w:t xml:space="preserve"> </w:t>
      </w:r>
      <w:r>
        <w:rPr>
          <w:rFonts w:ascii="Arial Narrow" w:eastAsia="Times New Roman" w:hAnsi="Arial Narrow" w:cs="Times New Roman"/>
          <w:kern w:val="2"/>
          <w:lang w:eastAsia="fr-FR"/>
        </w:rPr>
        <w:t>M</w:t>
      </w:r>
      <w:r w:rsidR="006C192F">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w:t>
      </w:r>
      <w:r w:rsidR="00BA50B4">
        <w:rPr>
          <w:rFonts w:ascii="Arial Narrow" w:eastAsia="Times New Roman" w:hAnsi="Arial Narrow" w:cs="Times New Roman"/>
          <w:kern w:val="2"/>
          <w:lang w:eastAsia="fr-FR"/>
        </w:rPr>
        <w:t xml:space="preserve"> </w:t>
      </w:r>
      <w:r>
        <w:rPr>
          <w:rFonts w:ascii="Arial Narrow" w:eastAsia="Times New Roman" w:hAnsi="Arial Narrow" w:cs="Times New Roman"/>
          <w:kern w:val="2"/>
          <w:lang w:eastAsia="fr-FR"/>
        </w:rPr>
        <w:t xml:space="preserve"> évoque les projets en cours, ensuite indique qu’il y a en cette période mise en place d’un contrat avec la Région, et que huit demandes de subvention viennent d’y être déposées.</w:t>
      </w:r>
    </w:p>
    <w:p w:rsidR="00EB181A" w:rsidRDefault="00EB181A"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w:t>
      </w:r>
      <w:r w:rsidR="00034919">
        <w:rPr>
          <w:rFonts w:ascii="Arial Narrow" w:eastAsia="Times New Roman" w:hAnsi="Arial Narrow" w:cs="Times New Roman"/>
          <w:kern w:val="2"/>
          <w:lang w:eastAsia="fr-FR"/>
        </w:rPr>
        <w:t xml:space="preserve"> </w:t>
      </w:r>
      <w:r>
        <w:rPr>
          <w:rFonts w:ascii="Arial Narrow" w:eastAsia="Times New Roman" w:hAnsi="Arial Narrow" w:cs="Times New Roman"/>
          <w:kern w:val="2"/>
          <w:lang w:eastAsia="fr-FR"/>
        </w:rPr>
        <w:t>En ce qui concerne le DICRIM : M</w:t>
      </w:r>
      <w:r w:rsidR="006C192F">
        <w:rPr>
          <w:rFonts w:ascii="Arial Narrow" w:eastAsia="Times New Roman" w:hAnsi="Arial Narrow" w:cs="Times New Roman"/>
          <w:kern w:val="2"/>
          <w:lang w:eastAsia="fr-FR"/>
        </w:rPr>
        <w:t>r</w:t>
      </w:r>
      <w:r>
        <w:rPr>
          <w:rFonts w:ascii="Arial Narrow" w:eastAsia="Times New Roman" w:hAnsi="Arial Narrow" w:cs="Times New Roman"/>
          <w:kern w:val="2"/>
          <w:lang w:eastAsia="fr-FR"/>
        </w:rPr>
        <w:t xml:space="preserve"> Le Maire indique que, effectivement, un document est à remettre à chaque nouvel arrivant.</w:t>
      </w:r>
    </w:p>
    <w:p w:rsidR="00EB181A" w:rsidRDefault="00EB181A" w:rsidP="004E5C6D">
      <w:pPr>
        <w:spacing w:line="240" w:lineRule="auto"/>
        <w:ind w:left="-567"/>
        <w:jc w:val="both"/>
        <w:rPr>
          <w:rFonts w:ascii="Arial Narrow" w:eastAsia="Times New Roman" w:hAnsi="Arial Narrow" w:cs="Times New Roman"/>
          <w:kern w:val="2"/>
          <w:lang w:eastAsia="fr-FR"/>
        </w:rPr>
      </w:pPr>
    </w:p>
    <w:p w:rsidR="00C6631B" w:rsidRDefault="00EB181A" w:rsidP="004E5C6D">
      <w:pPr>
        <w:spacing w:line="240" w:lineRule="auto"/>
        <w:ind w:left="-567"/>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Les questions diverses étant épuisées, la séance est levée à vingt heures </w:t>
      </w:r>
      <w:r w:rsidR="006C192F">
        <w:rPr>
          <w:rFonts w:ascii="Arial Narrow" w:eastAsia="Times New Roman" w:hAnsi="Arial Narrow" w:cs="Times New Roman"/>
          <w:kern w:val="2"/>
          <w:lang w:eastAsia="fr-FR"/>
        </w:rPr>
        <w:t>trente-cinq</w:t>
      </w:r>
      <w:r>
        <w:rPr>
          <w:rFonts w:ascii="Arial Narrow" w:eastAsia="Times New Roman" w:hAnsi="Arial Narrow" w:cs="Times New Roman"/>
          <w:kern w:val="2"/>
          <w:lang w:eastAsia="fr-FR"/>
        </w:rPr>
        <w:t xml:space="preserve"> minutes.</w:t>
      </w:r>
    </w:p>
    <w:sectPr w:rsidR="00C6631B" w:rsidSect="00FF7277">
      <w:headerReference w:type="default" r:id="rId9"/>
      <w:pgSz w:w="11906" w:h="16838"/>
      <w:pgMar w:top="1418" w:right="1418" w:bottom="1418"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2F" w:rsidRDefault="00B80F2F" w:rsidP="002E234D">
      <w:pPr>
        <w:spacing w:after="0" w:line="240" w:lineRule="auto"/>
      </w:pPr>
      <w:r>
        <w:separator/>
      </w:r>
    </w:p>
  </w:endnote>
  <w:endnote w:type="continuationSeparator" w:id="0">
    <w:p w:rsidR="00B80F2F" w:rsidRDefault="00B80F2F" w:rsidP="002E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2F" w:rsidRDefault="00B80F2F" w:rsidP="002E234D">
      <w:pPr>
        <w:spacing w:after="0" w:line="240" w:lineRule="auto"/>
      </w:pPr>
      <w:r>
        <w:separator/>
      </w:r>
    </w:p>
  </w:footnote>
  <w:footnote w:type="continuationSeparator" w:id="0">
    <w:p w:rsidR="00B80F2F" w:rsidRDefault="00B80F2F" w:rsidP="002E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2F" w:rsidRPr="0028722C" w:rsidRDefault="00B80F2F" w:rsidP="002E234D">
    <w:pPr>
      <w:ind w:hanging="15"/>
      <w:jc w:val="both"/>
      <w:rPr>
        <w:rFonts w:ascii="Edwardian Script ITC" w:eastAsia="SimSun" w:hAnsi="Edwardian Script ITC"/>
        <w:kern w:val="1"/>
        <w:sz w:val="40"/>
        <w:szCs w:val="40"/>
        <w:lang w:eastAsia="hi-IN" w:bidi="hi-IN"/>
      </w:rPr>
    </w:pPr>
    <w:r w:rsidRPr="0028722C">
      <w:rPr>
        <w:rFonts w:ascii="Edwardian Script ITC" w:eastAsia="SimSun" w:hAnsi="Edwardian Script ITC"/>
        <w:kern w:val="1"/>
        <w:sz w:val="40"/>
        <w:szCs w:val="40"/>
        <w:lang w:eastAsia="hi-IN" w:bidi="hi-IN"/>
      </w:rPr>
      <w:t>Commune de Brissac</w:t>
    </w:r>
  </w:p>
  <w:p w:rsidR="00B80F2F" w:rsidRDefault="00B80F2F" w:rsidP="002E234D">
    <w:pPr>
      <w:pStyle w:val="En-tte"/>
      <w:ind w:hanging="15"/>
      <w:jc w:val="right"/>
      <w:rPr>
        <w:rFonts w:ascii="Edwardian Script ITC" w:hAnsi="Edwardian Script ITC"/>
        <w:sz w:val="40"/>
        <w:szCs w:val="40"/>
      </w:rPr>
    </w:pPr>
    <w:proofErr w:type="spellStart"/>
    <w:r>
      <w:rPr>
        <w:rFonts w:ascii="Edwardian Script ITC" w:hAnsi="Edwardian Script ITC"/>
        <w:sz w:val="40"/>
        <w:szCs w:val="40"/>
      </w:rPr>
      <w:t>Procés-Verbal</w:t>
    </w:r>
    <w:proofErr w:type="spellEnd"/>
    <w:r>
      <w:rPr>
        <w:rFonts w:ascii="Edwardian Script ITC" w:hAnsi="Edwardian Script ITC"/>
        <w:sz w:val="40"/>
        <w:szCs w:val="40"/>
      </w:rPr>
      <w:t xml:space="preserve"> de séance : séance</w:t>
    </w:r>
    <w:r w:rsidRPr="00490BD2">
      <w:rPr>
        <w:rFonts w:ascii="Edwardian Script ITC" w:hAnsi="Edwardian Script ITC"/>
        <w:sz w:val="40"/>
        <w:szCs w:val="40"/>
      </w:rPr>
      <w:t xml:space="preserve"> </w:t>
    </w:r>
    <w:r>
      <w:rPr>
        <w:rFonts w:ascii="Edwardian Script ITC" w:hAnsi="Edwardian Script ITC"/>
        <w:sz w:val="40"/>
        <w:szCs w:val="40"/>
      </w:rPr>
      <w:t xml:space="preserve">Conseil Municipal du </w:t>
    </w:r>
    <w:r w:rsidR="000C65FC">
      <w:rPr>
        <w:rFonts w:ascii="Edwardian Script ITC" w:hAnsi="Edwardian Script ITC"/>
        <w:sz w:val="40"/>
        <w:szCs w:val="40"/>
      </w:rPr>
      <w:t>10 mai 2</w:t>
    </w:r>
    <w:r>
      <w:rPr>
        <w:rFonts w:ascii="Edwardian Script ITC" w:hAnsi="Edwardian Script ITC"/>
        <w:sz w:val="40"/>
        <w:szCs w:val="40"/>
      </w:rPr>
      <w:t>01</w:t>
    </w:r>
    <w:r w:rsidR="00571D8B">
      <w:rPr>
        <w:rFonts w:ascii="Edwardian Script ITC" w:hAnsi="Edwardian Script ITC"/>
        <w:sz w:val="40"/>
        <w:szCs w:val="40"/>
      </w:rPr>
      <w:t>9</w:t>
    </w:r>
  </w:p>
  <w:p w:rsidR="00B80F2F" w:rsidRDefault="00B80F2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0D8"/>
    <w:multiLevelType w:val="hybridMultilevel"/>
    <w:tmpl w:val="17243236"/>
    <w:lvl w:ilvl="0" w:tplc="A4A2457C">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B2558A"/>
    <w:multiLevelType w:val="hybridMultilevel"/>
    <w:tmpl w:val="8ECCC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E57003"/>
    <w:multiLevelType w:val="hybridMultilevel"/>
    <w:tmpl w:val="C90EAEBA"/>
    <w:lvl w:ilvl="0" w:tplc="C97401EA">
      <w:start w:val="1"/>
      <w:numFmt w:val="bullet"/>
      <w:lvlText w:val=""/>
      <w:lvlJc w:val="left"/>
      <w:pPr>
        <w:ind w:left="5606"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2E720F7"/>
    <w:multiLevelType w:val="hybridMultilevel"/>
    <w:tmpl w:val="464EA010"/>
    <w:lvl w:ilvl="0" w:tplc="85D00E56">
      <w:start w:val="1"/>
      <w:numFmt w:val="lowerLetter"/>
      <w:lvlText w:val="%1)"/>
      <w:lvlJc w:val="left"/>
      <w:pPr>
        <w:tabs>
          <w:tab w:val="num" w:pos="4140"/>
        </w:tabs>
        <w:ind w:left="4140" w:hanging="360"/>
      </w:pPr>
      <w:rPr>
        <w:rFonts w:hint="default"/>
      </w:rPr>
    </w:lvl>
    <w:lvl w:ilvl="1" w:tplc="1A2C485A">
      <w:start w:val="13"/>
      <w:numFmt w:val="bullet"/>
      <w:lvlText w:val="-"/>
      <w:lvlJc w:val="left"/>
      <w:pPr>
        <w:tabs>
          <w:tab w:val="num" w:pos="4860"/>
        </w:tabs>
        <w:ind w:left="4860" w:hanging="360"/>
      </w:pPr>
      <w:rPr>
        <w:rFonts w:ascii="Arial Narrow" w:eastAsia="Times New Roman" w:hAnsi="Arial Narrow" w:cs="Times New Roman" w:hint="default"/>
      </w:rPr>
    </w:lvl>
    <w:lvl w:ilvl="2" w:tplc="040C001B" w:tentative="1">
      <w:start w:val="1"/>
      <w:numFmt w:val="lowerRoman"/>
      <w:lvlText w:val="%3."/>
      <w:lvlJc w:val="right"/>
      <w:pPr>
        <w:tabs>
          <w:tab w:val="num" w:pos="5580"/>
        </w:tabs>
        <w:ind w:left="5580" w:hanging="180"/>
      </w:pPr>
    </w:lvl>
    <w:lvl w:ilvl="3" w:tplc="040C000F" w:tentative="1">
      <w:start w:val="1"/>
      <w:numFmt w:val="decimal"/>
      <w:lvlText w:val="%4."/>
      <w:lvlJc w:val="left"/>
      <w:pPr>
        <w:tabs>
          <w:tab w:val="num" w:pos="6300"/>
        </w:tabs>
        <w:ind w:left="6300" w:hanging="360"/>
      </w:pPr>
    </w:lvl>
    <w:lvl w:ilvl="4" w:tplc="040C0019" w:tentative="1">
      <w:start w:val="1"/>
      <w:numFmt w:val="lowerLetter"/>
      <w:lvlText w:val="%5."/>
      <w:lvlJc w:val="left"/>
      <w:pPr>
        <w:tabs>
          <w:tab w:val="num" w:pos="7020"/>
        </w:tabs>
        <w:ind w:left="7020" w:hanging="360"/>
      </w:pPr>
    </w:lvl>
    <w:lvl w:ilvl="5" w:tplc="040C001B" w:tentative="1">
      <w:start w:val="1"/>
      <w:numFmt w:val="lowerRoman"/>
      <w:lvlText w:val="%6."/>
      <w:lvlJc w:val="right"/>
      <w:pPr>
        <w:tabs>
          <w:tab w:val="num" w:pos="7740"/>
        </w:tabs>
        <w:ind w:left="7740" w:hanging="180"/>
      </w:pPr>
    </w:lvl>
    <w:lvl w:ilvl="6" w:tplc="040C000F" w:tentative="1">
      <w:start w:val="1"/>
      <w:numFmt w:val="decimal"/>
      <w:lvlText w:val="%7."/>
      <w:lvlJc w:val="left"/>
      <w:pPr>
        <w:tabs>
          <w:tab w:val="num" w:pos="8460"/>
        </w:tabs>
        <w:ind w:left="8460" w:hanging="360"/>
      </w:pPr>
    </w:lvl>
    <w:lvl w:ilvl="7" w:tplc="040C0019" w:tentative="1">
      <w:start w:val="1"/>
      <w:numFmt w:val="lowerLetter"/>
      <w:lvlText w:val="%8."/>
      <w:lvlJc w:val="left"/>
      <w:pPr>
        <w:tabs>
          <w:tab w:val="num" w:pos="9180"/>
        </w:tabs>
        <w:ind w:left="9180" w:hanging="360"/>
      </w:pPr>
    </w:lvl>
    <w:lvl w:ilvl="8" w:tplc="040C001B" w:tentative="1">
      <w:start w:val="1"/>
      <w:numFmt w:val="lowerRoman"/>
      <w:lvlText w:val="%9."/>
      <w:lvlJc w:val="right"/>
      <w:pPr>
        <w:tabs>
          <w:tab w:val="num" w:pos="9900"/>
        </w:tabs>
        <w:ind w:left="9900" w:hanging="180"/>
      </w:pPr>
    </w:lvl>
  </w:abstractNum>
  <w:abstractNum w:abstractNumId="4">
    <w:nsid w:val="319D03B3"/>
    <w:multiLevelType w:val="hybridMultilevel"/>
    <w:tmpl w:val="11AA1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9767F43"/>
    <w:multiLevelType w:val="hybridMultilevel"/>
    <w:tmpl w:val="04207876"/>
    <w:lvl w:ilvl="0" w:tplc="944E137C">
      <w:start w:val="13"/>
      <w:numFmt w:val="bullet"/>
      <w:lvlText w:val="-"/>
      <w:lvlJc w:val="left"/>
      <w:pPr>
        <w:ind w:left="333" w:hanging="360"/>
      </w:pPr>
      <w:rPr>
        <w:rFonts w:ascii="Arial Narrow" w:eastAsia="Calibri" w:hAnsi="Arial Narrow" w:cs="Times New Roman" w:hint="default"/>
      </w:rPr>
    </w:lvl>
    <w:lvl w:ilvl="1" w:tplc="040C0003">
      <w:start w:val="1"/>
      <w:numFmt w:val="bullet"/>
      <w:lvlText w:val="o"/>
      <w:lvlJc w:val="left"/>
      <w:pPr>
        <w:ind w:left="1053" w:hanging="360"/>
      </w:pPr>
      <w:rPr>
        <w:rFonts w:ascii="Courier New" w:hAnsi="Courier New" w:cs="Courier New" w:hint="default"/>
      </w:rPr>
    </w:lvl>
    <w:lvl w:ilvl="2" w:tplc="040C0005">
      <w:start w:val="1"/>
      <w:numFmt w:val="bullet"/>
      <w:lvlText w:val=""/>
      <w:lvlJc w:val="left"/>
      <w:pPr>
        <w:ind w:left="1773" w:hanging="360"/>
      </w:pPr>
      <w:rPr>
        <w:rFonts w:ascii="Wingdings" w:hAnsi="Wingdings" w:hint="default"/>
      </w:rPr>
    </w:lvl>
    <w:lvl w:ilvl="3" w:tplc="040C0001">
      <w:start w:val="1"/>
      <w:numFmt w:val="bullet"/>
      <w:lvlText w:val=""/>
      <w:lvlJc w:val="left"/>
      <w:pPr>
        <w:ind w:left="2493" w:hanging="360"/>
      </w:pPr>
      <w:rPr>
        <w:rFonts w:ascii="Symbol" w:hAnsi="Symbol" w:hint="default"/>
      </w:rPr>
    </w:lvl>
    <w:lvl w:ilvl="4" w:tplc="040C0003">
      <w:start w:val="1"/>
      <w:numFmt w:val="bullet"/>
      <w:lvlText w:val="o"/>
      <w:lvlJc w:val="left"/>
      <w:pPr>
        <w:ind w:left="3213" w:hanging="360"/>
      </w:pPr>
      <w:rPr>
        <w:rFonts w:ascii="Courier New" w:hAnsi="Courier New" w:cs="Courier New" w:hint="default"/>
      </w:rPr>
    </w:lvl>
    <w:lvl w:ilvl="5" w:tplc="040C0005">
      <w:start w:val="1"/>
      <w:numFmt w:val="bullet"/>
      <w:lvlText w:val=""/>
      <w:lvlJc w:val="left"/>
      <w:pPr>
        <w:ind w:left="3933" w:hanging="360"/>
      </w:pPr>
      <w:rPr>
        <w:rFonts w:ascii="Wingdings" w:hAnsi="Wingdings" w:hint="default"/>
      </w:rPr>
    </w:lvl>
    <w:lvl w:ilvl="6" w:tplc="040C0001">
      <w:start w:val="1"/>
      <w:numFmt w:val="bullet"/>
      <w:lvlText w:val=""/>
      <w:lvlJc w:val="left"/>
      <w:pPr>
        <w:ind w:left="4653" w:hanging="360"/>
      </w:pPr>
      <w:rPr>
        <w:rFonts w:ascii="Symbol" w:hAnsi="Symbol" w:hint="default"/>
      </w:rPr>
    </w:lvl>
    <w:lvl w:ilvl="7" w:tplc="040C0003">
      <w:start w:val="1"/>
      <w:numFmt w:val="bullet"/>
      <w:lvlText w:val="o"/>
      <w:lvlJc w:val="left"/>
      <w:pPr>
        <w:ind w:left="5373" w:hanging="360"/>
      </w:pPr>
      <w:rPr>
        <w:rFonts w:ascii="Courier New" w:hAnsi="Courier New" w:cs="Courier New" w:hint="default"/>
      </w:rPr>
    </w:lvl>
    <w:lvl w:ilvl="8" w:tplc="040C0005">
      <w:start w:val="1"/>
      <w:numFmt w:val="bullet"/>
      <w:lvlText w:val=""/>
      <w:lvlJc w:val="left"/>
      <w:pPr>
        <w:ind w:left="6093" w:hanging="360"/>
      </w:pPr>
      <w:rPr>
        <w:rFonts w:ascii="Wingdings" w:hAnsi="Wingdings" w:hint="default"/>
      </w:rPr>
    </w:lvl>
  </w:abstractNum>
  <w:abstractNum w:abstractNumId="6">
    <w:nsid w:val="7C232747"/>
    <w:multiLevelType w:val="hybridMultilevel"/>
    <w:tmpl w:val="4AB8CE30"/>
    <w:lvl w:ilvl="0" w:tplc="040C0001">
      <w:start w:val="1"/>
      <w:numFmt w:val="bullet"/>
      <w:lvlText w:val=""/>
      <w:lvlJc w:val="left"/>
      <w:pPr>
        <w:ind w:left="720" w:hanging="360"/>
      </w:pPr>
      <w:rPr>
        <w:rFonts w:ascii="Symbol" w:hAnsi="Symbol" w:hint="default"/>
      </w:rPr>
    </w:lvl>
    <w:lvl w:ilvl="1" w:tplc="AD169294">
      <w:start w:val="13"/>
      <w:numFmt w:val="bullet"/>
      <w:lvlText w:val="-"/>
      <w:lvlJc w:val="left"/>
      <w:pPr>
        <w:tabs>
          <w:tab w:val="num" w:pos="1440"/>
        </w:tabs>
        <w:ind w:left="1440" w:hanging="360"/>
      </w:pPr>
      <w:rPr>
        <w:rFonts w:ascii="Arial Narrow" w:eastAsia="Times New Roman" w:hAnsi="Arial Narrow" w:cs="Times New Roman" w:hint="default"/>
      </w:rPr>
    </w:lvl>
    <w:lvl w:ilvl="2" w:tplc="5860C79E">
      <w:start w:val="1"/>
      <w:numFmt w:val="bullet"/>
      <w:lvlText w:val=""/>
      <w:lvlJc w:val="left"/>
      <w:pPr>
        <w:tabs>
          <w:tab w:val="num" w:pos="2084"/>
        </w:tabs>
        <w:ind w:left="2084" w:hanging="284"/>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513D"/>
    <w:rsid w:val="00020F3F"/>
    <w:rsid w:val="00034919"/>
    <w:rsid w:val="00073F70"/>
    <w:rsid w:val="000830C9"/>
    <w:rsid w:val="000837D0"/>
    <w:rsid w:val="000B7A77"/>
    <w:rsid w:val="000C65FC"/>
    <w:rsid w:val="000D48D4"/>
    <w:rsid w:val="001031D6"/>
    <w:rsid w:val="001058EA"/>
    <w:rsid w:val="00106BDE"/>
    <w:rsid w:val="001105C8"/>
    <w:rsid w:val="001106E4"/>
    <w:rsid w:val="0011513D"/>
    <w:rsid w:val="0016537C"/>
    <w:rsid w:val="00186C9C"/>
    <w:rsid w:val="0018723D"/>
    <w:rsid w:val="001E709A"/>
    <w:rsid w:val="00247A36"/>
    <w:rsid w:val="00284805"/>
    <w:rsid w:val="002B586C"/>
    <w:rsid w:val="002C135E"/>
    <w:rsid w:val="002E234D"/>
    <w:rsid w:val="00342E45"/>
    <w:rsid w:val="00380D01"/>
    <w:rsid w:val="004137E4"/>
    <w:rsid w:val="00432F9E"/>
    <w:rsid w:val="00476B18"/>
    <w:rsid w:val="004D6B2D"/>
    <w:rsid w:val="004E5C6D"/>
    <w:rsid w:val="00543E75"/>
    <w:rsid w:val="00571D8B"/>
    <w:rsid w:val="00600B55"/>
    <w:rsid w:val="006C0406"/>
    <w:rsid w:val="006C192F"/>
    <w:rsid w:val="00744E78"/>
    <w:rsid w:val="00775BDB"/>
    <w:rsid w:val="0088718E"/>
    <w:rsid w:val="009014EA"/>
    <w:rsid w:val="00924326"/>
    <w:rsid w:val="009E3ABA"/>
    <w:rsid w:val="00A472C2"/>
    <w:rsid w:val="00A87A7C"/>
    <w:rsid w:val="00AC44E3"/>
    <w:rsid w:val="00AF1B79"/>
    <w:rsid w:val="00B009E9"/>
    <w:rsid w:val="00B23D53"/>
    <w:rsid w:val="00B44B2D"/>
    <w:rsid w:val="00B628FC"/>
    <w:rsid w:val="00B80F2F"/>
    <w:rsid w:val="00BA07FF"/>
    <w:rsid w:val="00BA50B4"/>
    <w:rsid w:val="00C25F64"/>
    <w:rsid w:val="00C370F5"/>
    <w:rsid w:val="00C6631B"/>
    <w:rsid w:val="00CB149F"/>
    <w:rsid w:val="00CB4EAC"/>
    <w:rsid w:val="00CD69E1"/>
    <w:rsid w:val="00CF7DB5"/>
    <w:rsid w:val="00D07EE5"/>
    <w:rsid w:val="00DB7B6F"/>
    <w:rsid w:val="00DF6A80"/>
    <w:rsid w:val="00E0454F"/>
    <w:rsid w:val="00E56A08"/>
    <w:rsid w:val="00EA6891"/>
    <w:rsid w:val="00EB181A"/>
    <w:rsid w:val="00ED555C"/>
    <w:rsid w:val="00FF7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1513D"/>
    <w:pPr>
      <w:spacing w:after="0" w:line="24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rsid w:val="0011513D"/>
    <w:rPr>
      <w:rFonts w:ascii="Arial Narrow" w:eastAsia="Times New Roman" w:hAnsi="Arial Narrow" w:cs="Times New Roman"/>
      <w:szCs w:val="24"/>
      <w:lang w:eastAsia="fr-FR"/>
    </w:rPr>
  </w:style>
  <w:style w:type="paragraph" w:styleId="Paragraphedeliste">
    <w:name w:val="List Paragraph"/>
    <w:basedOn w:val="Normal"/>
    <w:uiPriority w:val="34"/>
    <w:qFormat/>
    <w:rsid w:val="0011513D"/>
    <w:pPr>
      <w:ind w:left="720"/>
      <w:contextualSpacing/>
    </w:pPr>
  </w:style>
  <w:style w:type="paragraph" w:styleId="En-tte">
    <w:name w:val="header"/>
    <w:basedOn w:val="Normal"/>
    <w:link w:val="En-tteCar"/>
    <w:uiPriority w:val="99"/>
    <w:unhideWhenUsed/>
    <w:rsid w:val="0011513D"/>
    <w:pPr>
      <w:tabs>
        <w:tab w:val="center" w:pos="4536"/>
        <w:tab w:val="right" w:pos="9072"/>
      </w:tabs>
      <w:spacing w:after="0" w:line="240" w:lineRule="auto"/>
    </w:pPr>
  </w:style>
  <w:style w:type="character" w:customStyle="1" w:styleId="En-tteCar">
    <w:name w:val="En-tête Car"/>
    <w:basedOn w:val="Policepardfaut"/>
    <w:link w:val="En-tte"/>
    <w:uiPriority w:val="99"/>
    <w:rsid w:val="0011513D"/>
  </w:style>
  <w:style w:type="paragraph" w:styleId="Pieddepage">
    <w:name w:val="footer"/>
    <w:basedOn w:val="Normal"/>
    <w:link w:val="PieddepageCar"/>
    <w:uiPriority w:val="99"/>
    <w:unhideWhenUsed/>
    <w:rsid w:val="00115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13D"/>
  </w:style>
  <w:style w:type="paragraph" w:styleId="Textedebulles">
    <w:name w:val="Balloon Text"/>
    <w:basedOn w:val="Normal"/>
    <w:link w:val="TextedebullesCar"/>
    <w:uiPriority w:val="99"/>
    <w:semiHidden/>
    <w:unhideWhenUsed/>
    <w:rsid w:val="002E2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22449">
      <w:bodyDiv w:val="1"/>
      <w:marLeft w:val="0"/>
      <w:marRight w:val="0"/>
      <w:marTop w:val="0"/>
      <w:marBottom w:val="0"/>
      <w:divBdr>
        <w:top w:val="none" w:sz="0" w:space="0" w:color="auto"/>
        <w:left w:val="none" w:sz="0" w:space="0" w:color="auto"/>
        <w:bottom w:val="none" w:sz="0" w:space="0" w:color="auto"/>
        <w:right w:val="none" w:sz="0" w:space="0" w:color="auto"/>
      </w:divBdr>
    </w:div>
    <w:div w:id="1765344560">
      <w:bodyDiv w:val="1"/>
      <w:marLeft w:val="0"/>
      <w:marRight w:val="0"/>
      <w:marTop w:val="0"/>
      <w:marBottom w:val="0"/>
      <w:divBdr>
        <w:top w:val="none" w:sz="0" w:space="0" w:color="auto"/>
        <w:left w:val="none" w:sz="0" w:space="0" w:color="auto"/>
        <w:bottom w:val="none" w:sz="0" w:space="0" w:color="auto"/>
        <w:right w:val="none" w:sz="0" w:space="0" w:color="auto"/>
      </w:divBdr>
    </w:div>
    <w:div w:id="205595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78859-5F66-4C76-BB50-F6C66119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5</Pages>
  <Words>1757</Words>
  <Characters>9668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MAGNUS</cp:lastModifiedBy>
  <cp:revision>45</cp:revision>
  <cp:lastPrinted>2019-06-15T08:33:00Z</cp:lastPrinted>
  <dcterms:created xsi:type="dcterms:W3CDTF">2011-12-07T08:35:00Z</dcterms:created>
  <dcterms:modified xsi:type="dcterms:W3CDTF">2019-06-15T08:35:00Z</dcterms:modified>
</cp:coreProperties>
</file>