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BB6" w:rsidRDefault="00331BB6" w:rsidP="008433B0">
      <w:pPr>
        <w:rPr>
          <w:rFonts w:ascii="Comic Sans MS" w:hAnsi="Comic Sans MS"/>
          <w:sz w:val="28"/>
          <w:szCs w:val="28"/>
        </w:rPr>
      </w:pPr>
    </w:p>
    <w:p w:rsidR="004D1DA6" w:rsidRPr="00DE36E0" w:rsidRDefault="00731511" w:rsidP="008433B0">
      <w:pPr>
        <w:jc w:val="center"/>
        <w:rPr>
          <w:rFonts w:ascii="Comic Sans MS" w:hAnsi="Comic Sans MS"/>
          <w:sz w:val="28"/>
          <w:szCs w:val="28"/>
        </w:rPr>
      </w:pPr>
      <w:r>
        <w:rPr>
          <w:noProof/>
          <w:lang w:eastAsia="fr-FR"/>
        </w:rPr>
        <w:drawing>
          <wp:anchor distT="0" distB="0" distL="114300" distR="114300" simplePos="0" relativeHeight="251659264" behindDoc="0" locked="0" layoutInCell="1" allowOverlap="1" wp14:anchorId="658093C0" wp14:editId="10B10E3C">
            <wp:simplePos x="0" y="0"/>
            <wp:positionH relativeFrom="margin">
              <wp:align>left</wp:align>
            </wp:positionH>
            <wp:positionV relativeFrom="paragraph">
              <wp:posOffset>7620</wp:posOffset>
            </wp:positionV>
            <wp:extent cx="1162050" cy="742950"/>
            <wp:effectExtent l="0" t="0" r="0" b="0"/>
            <wp:wrapThrough wrapText="bothSides">
              <wp:wrapPolygon edited="0">
                <wp:start x="0" y="0"/>
                <wp:lineTo x="0" y="21046"/>
                <wp:lineTo x="21246" y="21046"/>
                <wp:lineTo x="2124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050" cy="742950"/>
                    </a:xfrm>
                    <a:prstGeom prst="rect">
                      <a:avLst/>
                    </a:prstGeom>
                  </pic:spPr>
                </pic:pic>
              </a:graphicData>
            </a:graphic>
            <wp14:sizeRelH relativeFrom="page">
              <wp14:pctWidth>0</wp14:pctWidth>
            </wp14:sizeRelH>
            <wp14:sizeRelV relativeFrom="page">
              <wp14:pctHeight>0</wp14:pctHeight>
            </wp14:sizeRelV>
          </wp:anchor>
        </w:drawing>
      </w:r>
    </w:p>
    <w:p w:rsidR="00DE36E0" w:rsidRDefault="00DE36E0" w:rsidP="00DE36E0">
      <w:pPr>
        <w:jc w:val="center"/>
        <w:rPr>
          <w:rFonts w:ascii="Comic Sans MS" w:hAnsi="Comic Sans MS"/>
        </w:rPr>
      </w:pPr>
    </w:p>
    <w:p w:rsidR="009946EC" w:rsidRDefault="009946EC" w:rsidP="00517BD9">
      <w:pPr>
        <w:rPr>
          <w:rFonts w:ascii="Comic Sans MS" w:hAnsi="Comic Sans MS"/>
          <w:b/>
          <w:u w:val="single"/>
        </w:rPr>
      </w:pPr>
    </w:p>
    <w:p w:rsidR="00C94320" w:rsidRDefault="00C94320" w:rsidP="00C94320">
      <w:pPr>
        <w:pBdr>
          <w:top w:val="single" w:sz="4" w:space="1" w:color="auto"/>
          <w:left w:val="single" w:sz="4" w:space="4" w:color="auto"/>
          <w:bottom w:val="single" w:sz="4" w:space="1" w:color="auto"/>
          <w:right w:val="single" w:sz="4" w:space="4" w:color="auto"/>
        </w:pBdr>
        <w:jc w:val="center"/>
        <w:rPr>
          <w:rFonts w:ascii="Arial" w:hAnsi="Arial" w:cs="Arial"/>
        </w:rPr>
      </w:pPr>
      <w:r w:rsidRPr="00C94320">
        <w:rPr>
          <w:rFonts w:ascii="Arial" w:hAnsi="Arial" w:cs="Arial"/>
        </w:rPr>
        <w:t>PROCE</w:t>
      </w:r>
      <w:r w:rsidR="00412C6D">
        <w:rPr>
          <w:rFonts w:ascii="Arial" w:hAnsi="Arial" w:cs="Arial"/>
        </w:rPr>
        <w:t>S VERBAL DE LA SEANCE DU CONSEIL</w:t>
      </w:r>
      <w:r w:rsidRPr="00C94320">
        <w:rPr>
          <w:rFonts w:ascii="Arial" w:hAnsi="Arial" w:cs="Arial"/>
        </w:rPr>
        <w:t xml:space="preserve"> MUNICIPAL </w:t>
      </w:r>
    </w:p>
    <w:p w:rsidR="008E5ECE" w:rsidRPr="006E209D" w:rsidRDefault="00C94320" w:rsidP="006E209D">
      <w:pPr>
        <w:pBdr>
          <w:top w:val="single" w:sz="4" w:space="1" w:color="auto"/>
          <w:left w:val="single" w:sz="4" w:space="4" w:color="auto"/>
          <w:bottom w:val="single" w:sz="4" w:space="1" w:color="auto"/>
          <w:right w:val="single" w:sz="4" w:space="4" w:color="auto"/>
        </w:pBdr>
        <w:jc w:val="center"/>
        <w:rPr>
          <w:rFonts w:ascii="Arial" w:hAnsi="Arial" w:cs="Arial"/>
        </w:rPr>
      </w:pPr>
      <w:r w:rsidRPr="00C94320">
        <w:rPr>
          <w:rFonts w:ascii="Arial" w:hAnsi="Arial" w:cs="Arial"/>
        </w:rPr>
        <w:t xml:space="preserve">DU </w:t>
      </w:r>
      <w:r w:rsidR="009676AD">
        <w:rPr>
          <w:rFonts w:ascii="Arial" w:hAnsi="Arial" w:cs="Arial"/>
        </w:rPr>
        <w:t xml:space="preserve">MERCREDI </w:t>
      </w:r>
      <w:r w:rsidR="006B3661">
        <w:rPr>
          <w:rFonts w:ascii="Arial" w:hAnsi="Arial" w:cs="Arial"/>
        </w:rPr>
        <w:t>10 DECEMBRE</w:t>
      </w:r>
      <w:r w:rsidR="00C600C9">
        <w:rPr>
          <w:rFonts w:ascii="Arial" w:hAnsi="Arial" w:cs="Arial"/>
        </w:rPr>
        <w:t xml:space="preserve"> 2025</w:t>
      </w:r>
    </w:p>
    <w:p w:rsidR="006B3661" w:rsidRPr="006B3661" w:rsidRDefault="006B3661" w:rsidP="006B3661">
      <w:pPr>
        <w:spacing w:before="120" w:after="0" w:line="240" w:lineRule="auto"/>
        <w:jc w:val="both"/>
        <w:rPr>
          <w:rFonts w:eastAsia="Times New Roman" w:cstheme="minorHAnsi"/>
          <w:lang w:eastAsia="fr-FR"/>
        </w:rPr>
      </w:pPr>
      <w:r w:rsidRPr="006B3661">
        <w:rPr>
          <w:rFonts w:eastAsia="Times New Roman" w:cstheme="minorHAnsi"/>
          <w:b/>
          <w:lang w:eastAsia="fr-FR"/>
        </w:rPr>
        <w:t>Présents</w:t>
      </w:r>
      <w:r w:rsidRPr="006B3661">
        <w:rPr>
          <w:rFonts w:eastAsia="Times New Roman" w:cstheme="minorHAnsi"/>
          <w:lang w:eastAsia="fr-FR"/>
        </w:rPr>
        <w:t xml:space="preserve"> : GRANCHI </w:t>
      </w:r>
      <w:proofErr w:type="spellStart"/>
      <w:r w:rsidRPr="006B3661">
        <w:rPr>
          <w:rFonts w:eastAsia="Times New Roman" w:cstheme="minorHAnsi"/>
          <w:lang w:eastAsia="fr-FR"/>
        </w:rPr>
        <w:t>Théos</w:t>
      </w:r>
      <w:proofErr w:type="spellEnd"/>
      <w:r w:rsidRPr="006B3661">
        <w:rPr>
          <w:rFonts w:eastAsia="Times New Roman" w:cstheme="minorHAnsi"/>
          <w:lang w:eastAsia="fr-FR"/>
        </w:rPr>
        <w:t xml:space="preserve">, RIBARD </w:t>
      </w:r>
      <w:proofErr w:type="spellStart"/>
      <w:r w:rsidRPr="006B3661">
        <w:rPr>
          <w:rFonts w:eastAsia="Times New Roman" w:cstheme="minorHAnsi"/>
          <w:lang w:eastAsia="fr-FR"/>
        </w:rPr>
        <w:t>Phillipe</w:t>
      </w:r>
      <w:proofErr w:type="spellEnd"/>
      <w:r w:rsidRPr="006B3661">
        <w:rPr>
          <w:rFonts w:eastAsia="Times New Roman" w:cstheme="minorHAnsi"/>
          <w:lang w:eastAsia="fr-FR"/>
        </w:rPr>
        <w:t xml:space="preserve">, RIBES Dominique, BOURDIAUX Monique, GREGO Samuel, LAVAL Alex, BOTHOREL Patrick, CHAMP Dominique, JOLY Christophe, DELEIDI Marina, SEBILEAU </w:t>
      </w:r>
      <w:proofErr w:type="spellStart"/>
      <w:r w:rsidRPr="006B3661">
        <w:rPr>
          <w:rFonts w:eastAsia="Times New Roman" w:cstheme="minorHAnsi"/>
          <w:lang w:eastAsia="fr-FR"/>
        </w:rPr>
        <w:t>Fidéline</w:t>
      </w:r>
      <w:proofErr w:type="spellEnd"/>
      <w:r w:rsidRPr="006B3661">
        <w:rPr>
          <w:rFonts w:eastAsia="Times New Roman" w:cstheme="minorHAnsi"/>
          <w:lang w:eastAsia="fr-FR"/>
        </w:rPr>
        <w:t>, PEYTIER Vanille</w:t>
      </w:r>
    </w:p>
    <w:p w:rsidR="006B3661" w:rsidRPr="006B3661" w:rsidRDefault="006B3661" w:rsidP="006B3661">
      <w:pPr>
        <w:keepNext/>
        <w:spacing w:after="0" w:line="240" w:lineRule="auto"/>
        <w:jc w:val="both"/>
        <w:outlineLvl w:val="0"/>
        <w:rPr>
          <w:rFonts w:eastAsia="Times New Roman" w:cstheme="minorHAnsi"/>
          <w:b/>
          <w:color w:val="00B050"/>
          <w:lang w:eastAsia="fr-FR"/>
        </w:rPr>
      </w:pPr>
    </w:p>
    <w:p w:rsidR="006B3661" w:rsidRPr="006B3661" w:rsidRDefault="006B3661" w:rsidP="006B3661">
      <w:pPr>
        <w:keepNext/>
        <w:spacing w:after="0" w:line="240" w:lineRule="auto"/>
        <w:jc w:val="both"/>
        <w:outlineLvl w:val="0"/>
        <w:rPr>
          <w:rFonts w:eastAsia="Times New Roman" w:cstheme="minorHAnsi"/>
          <w:lang w:eastAsia="fr-FR"/>
        </w:rPr>
      </w:pPr>
      <w:r w:rsidRPr="006B3661">
        <w:rPr>
          <w:rFonts w:eastAsia="Times New Roman" w:cstheme="minorHAnsi"/>
          <w:b/>
          <w:lang w:eastAsia="fr-FR"/>
        </w:rPr>
        <w:t>Absents excusés</w:t>
      </w:r>
      <w:r w:rsidRPr="006B3661">
        <w:rPr>
          <w:rFonts w:eastAsia="Times New Roman" w:cstheme="minorHAnsi"/>
          <w:lang w:eastAsia="fr-FR"/>
        </w:rPr>
        <w:t xml:space="preserve"> : KLEIN Jean-Paul, DIADHIOU Isabelle, BEUDARD Denis, LE MAT Valérie, DURAND </w:t>
      </w:r>
      <w:proofErr w:type="spellStart"/>
      <w:r w:rsidRPr="006B3661">
        <w:rPr>
          <w:rFonts w:eastAsia="Times New Roman" w:cstheme="minorHAnsi"/>
          <w:lang w:eastAsia="fr-FR"/>
        </w:rPr>
        <w:t>Eric</w:t>
      </w:r>
      <w:proofErr w:type="spellEnd"/>
      <w:r w:rsidRPr="006B3661">
        <w:rPr>
          <w:rFonts w:eastAsia="Times New Roman" w:cstheme="minorHAnsi"/>
          <w:lang w:eastAsia="fr-FR"/>
        </w:rPr>
        <w:t xml:space="preserve">, REGES Gilbert, GUERIN </w:t>
      </w:r>
      <w:proofErr w:type="spellStart"/>
      <w:r w:rsidRPr="006B3661">
        <w:rPr>
          <w:rFonts w:eastAsia="Times New Roman" w:cstheme="minorHAnsi"/>
          <w:lang w:eastAsia="fr-FR"/>
        </w:rPr>
        <w:t>Marypierre</w:t>
      </w:r>
      <w:proofErr w:type="spellEnd"/>
      <w:r w:rsidRPr="006B3661">
        <w:rPr>
          <w:rFonts w:eastAsia="Times New Roman" w:cstheme="minorHAnsi"/>
          <w:lang w:eastAsia="fr-FR"/>
        </w:rPr>
        <w:t>, BONNEAU Marjorie, DENOYELLE Mathieu, LOUPIAS Stephan</w:t>
      </w:r>
    </w:p>
    <w:p w:rsidR="006B3661" w:rsidRPr="006B3661" w:rsidRDefault="006B3661" w:rsidP="006B3661">
      <w:pPr>
        <w:spacing w:after="0" w:line="240" w:lineRule="auto"/>
        <w:rPr>
          <w:rFonts w:eastAsia="Times New Roman" w:cstheme="minorHAnsi"/>
          <w:lang w:eastAsia="fr-FR"/>
        </w:rPr>
      </w:pPr>
    </w:p>
    <w:p w:rsidR="006B3661" w:rsidRPr="006B3661" w:rsidRDefault="006B3661" w:rsidP="006B3661">
      <w:pPr>
        <w:spacing w:after="0" w:line="240" w:lineRule="auto"/>
        <w:rPr>
          <w:rFonts w:eastAsia="Times New Roman" w:cstheme="minorHAnsi"/>
          <w:lang w:eastAsia="fr-FR"/>
        </w:rPr>
      </w:pPr>
      <w:r w:rsidRPr="006B3661">
        <w:rPr>
          <w:rFonts w:eastAsia="Times New Roman" w:cstheme="minorHAnsi"/>
          <w:b/>
          <w:lang w:eastAsia="fr-FR"/>
        </w:rPr>
        <w:t>Absents excusés ayant donné Procurations : Néant</w:t>
      </w:r>
    </w:p>
    <w:p w:rsidR="006B3661" w:rsidRPr="006B3661" w:rsidRDefault="006B3661" w:rsidP="006B3661">
      <w:pPr>
        <w:spacing w:after="0" w:line="240" w:lineRule="auto"/>
        <w:jc w:val="both"/>
        <w:rPr>
          <w:rFonts w:eastAsia="Times New Roman" w:cstheme="minorHAnsi"/>
          <w:lang w:eastAsia="fr-FR"/>
        </w:rPr>
      </w:pPr>
    </w:p>
    <w:p w:rsidR="006B3661" w:rsidRPr="006B3661" w:rsidRDefault="006B3661" w:rsidP="006B3661">
      <w:pPr>
        <w:spacing w:after="0" w:line="240" w:lineRule="auto"/>
        <w:jc w:val="both"/>
        <w:rPr>
          <w:rFonts w:eastAsia="Times New Roman" w:cstheme="minorHAnsi"/>
          <w:lang w:eastAsia="fr-FR"/>
        </w:rPr>
      </w:pPr>
      <w:r w:rsidRPr="006B3661">
        <w:rPr>
          <w:rFonts w:eastAsia="Times New Roman" w:cstheme="minorHAnsi"/>
          <w:lang w:eastAsia="fr-FR"/>
        </w:rPr>
        <w:t>Samuel GREGO est élu secrétaire de séance.</w:t>
      </w:r>
    </w:p>
    <w:p w:rsidR="006B3661" w:rsidRPr="006B3661" w:rsidRDefault="006B3661" w:rsidP="006B3661">
      <w:pPr>
        <w:spacing w:after="0" w:line="240" w:lineRule="auto"/>
        <w:jc w:val="both"/>
        <w:rPr>
          <w:rFonts w:eastAsia="Times New Roman" w:cstheme="minorHAnsi"/>
          <w:lang w:eastAsia="fr-FR"/>
        </w:rPr>
      </w:pPr>
    </w:p>
    <w:p w:rsidR="006B3661" w:rsidRPr="006B3661" w:rsidRDefault="006B3661" w:rsidP="006B3661">
      <w:pPr>
        <w:spacing w:after="0" w:line="240" w:lineRule="auto"/>
        <w:jc w:val="both"/>
        <w:rPr>
          <w:rFonts w:eastAsia="Times New Roman" w:cstheme="minorHAnsi"/>
          <w:lang w:eastAsia="fr-FR"/>
        </w:rPr>
      </w:pPr>
      <w:r w:rsidRPr="006B3661">
        <w:rPr>
          <w:rFonts w:eastAsia="Times New Roman" w:cstheme="minorHAnsi"/>
          <w:lang w:eastAsia="fr-FR"/>
        </w:rPr>
        <w:t>Date de la convocation du conseil municipal : 1</w:t>
      </w:r>
      <w:r w:rsidRPr="006B3661">
        <w:rPr>
          <w:rFonts w:eastAsia="Times New Roman" w:cstheme="minorHAnsi"/>
          <w:vertAlign w:val="superscript"/>
          <w:lang w:eastAsia="fr-FR"/>
        </w:rPr>
        <w:t>er</w:t>
      </w:r>
      <w:r w:rsidRPr="006B3661">
        <w:rPr>
          <w:rFonts w:eastAsia="Times New Roman" w:cstheme="minorHAnsi"/>
          <w:lang w:eastAsia="fr-FR"/>
        </w:rPr>
        <w:t xml:space="preserve"> décembre 2025</w:t>
      </w:r>
    </w:p>
    <w:p w:rsidR="006B3661" w:rsidRPr="006B3661" w:rsidRDefault="006B3661" w:rsidP="006B3661">
      <w:pPr>
        <w:spacing w:after="0" w:line="240" w:lineRule="auto"/>
        <w:jc w:val="both"/>
        <w:rPr>
          <w:rFonts w:eastAsia="Times New Roman" w:cstheme="minorHAnsi"/>
          <w:lang w:eastAsia="fr-FR"/>
        </w:rPr>
      </w:pPr>
    </w:p>
    <w:p w:rsidR="006B3661" w:rsidRPr="006B3661" w:rsidRDefault="006B3661" w:rsidP="006B3661">
      <w:pPr>
        <w:spacing w:after="0" w:line="240" w:lineRule="auto"/>
        <w:jc w:val="both"/>
        <w:rPr>
          <w:rFonts w:eastAsia="Times New Roman" w:cstheme="minorHAnsi"/>
          <w:lang w:eastAsia="fr-FR"/>
        </w:rPr>
      </w:pPr>
      <w:r w:rsidRPr="006B3661">
        <w:rPr>
          <w:rFonts w:eastAsia="Times New Roman" w:cstheme="minorHAnsi"/>
          <w:lang w:eastAsia="fr-FR"/>
        </w:rPr>
        <w:t>Date d’affichage : 1</w:t>
      </w:r>
      <w:r w:rsidRPr="006B3661">
        <w:rPr>
          <w:rFonts w:eastAsia="Times New Roman" w:cstheme="minorHAnsi"/>
          <w:vertAlign w:val="superscript"/>
          <w:lang w:eastAsia="fr-FR"/>
        </w:rPr>
        <w:t>er</w:t>
      </w:r>
      <w:r w:rsidRPr="006B3661">
        <w:rPr>
          <w:rFonts w:eastAsia="Times New Roman" w:cstheme="minorHAnsi"/>
          <w:lang w:eastAsia="fr-FR"/>
        </w:rPr>
        <w:t xml:space="preserve"> décembre 2025</w:t>
      </w:r>
    </w:p>
    <w:p w:rsidR="006B3661" w:rsidRDefault="006B3661" w:rsidP="00C94320">
      <w:pPr>
        <w:rPr>
          <w:rFonts w:cstheme="minorHAnsi"/>
        </w:rPr>
      </w:pPr>
    </w:p>
    <w:p w:rsidR="00C94320" w:rsidRPr="004A78C8" w:rsidRDefault="00C94320" w:rsidP="00C94320">
      <w:pPr>
        <w:rPr>
          <w:rFonts w:cstheme="minorHAnsi"/>
        </w:rPr>
      </w:pPr>
      <w:r w:rsidRPr="004A78C8">
        <w:rPr>
          <w:rFonts w:cstheme="minorHAnsi"/>
        </w:rPr>
        <w:t>Formant la majorité des membres en exercice.</w:t>
      </w:r>
    </w:p>
    <w:p w:rsidR="00C94320" w:rsidRPr="004A78C8" w:rsidRDefault="00B672E8" w:rsidP="00C94320">
      <w:pPr>
        <w:rPr>
          <w:rFonts w:cstheme="minorHAnsi"/>
        </w:rPr>
      </w:pPr>
      <w:r>
        <w:rPr>
          <w:rFonts w:cstheme="minorHAnsi"/>
        </w:rPr>
        <w:t>Monsieur le Maire</w:t>
      </w:r>
      <w:r w:rsidR="007245F0" w:rsidRPr="004A78C8">
        <w:rPr>
          <w:rFonts w:cstheme="minorHAnsi"/>
        </w:rPr>
        <w:t xml:space="preserve"> ayant ouvert la séance à 19h</w:t>
      </w:r>
      <w:r w:rsidR="00BA57CC" w:rsidRPr="004A78C8">
        <w:rPr>
          <w:rFonts w:cstheme="minorHAnsi"/>
        </w:rPr>
        <w:t>0</w:t>
      </w:r>
      <w:r w:rsidR="00C94320" w:rsidRPr="004A78C8">
        <w:rPr>
          <w:rFonts w:cstheme="minorHAnsi"/>
        </w:rPr>
        <w:t>0, il a été procédé, en conformité avec l’article L.2121-15 du Code Général des Collectivités Territoriale, à l’élection d’un</w:t>
      </w:r>
      <w:r w:rsidR="006E209D">
        <w:rPr>
          <w:rFonts w:cstheme="minorHAnsi"/>
        </w:rPr>
        <w:t>(</w:t>
      </w:r>
      <w:r w:rsidR="00C94320" w:rsidRPr="004A78C8">
        <w:rPr>
          <w:rFonts w:cstheme="minorHAnsi"/>
        </w:rPr>
        <w:t>e</w:t>
      </w:r>
      <w:r w:rsidR="006E209D">
        <w:rPr>
          <w:rFonts w:cstheme="minorHAnsi"/>
        </w:rPr>
        <w:t>)</w:t>
      </w:r>
      <w:r w:rsidR="00C94320" w:rsidRPr="004A78C8">
        <w:rPr>
          <w:rFonts w:cstheme="minorHAnsi"/>
        </w:rPr>
        <w:t xml:space="preserve"> secrétaire de</w:t>
      </w:r>
      <w:r w:rsidR="006E209D">
        <w:rPr>
          <w:rFonts w:cstheme="minorHAnsi"/>
        </w:rPr>
        <w:t xml:space="preserve"> séance</w:t>
      </w:r>
      <w:r w:rsidR="00C94320" w:rsidRPr="004A78C8">
        <w:rPr>
          <w:rFonts w:cstheme="minorHAnsi"/>
        </w:rPr>
        <w:t xml:space="preserve"> pris au sein du conseil.</w:t>
      </w:r>
    </w:p>
    <w:p w:rsidR="00C94320" w:rsidRPr="004A78C8" w:rsidRDefault="00704AB8" w:rsidP="00C94320">
      <w:pPr>
        <w:rPr>
          <w:rFonts w:cstheme="minorHAnsi"/>
          <w:b/>
        </w:rPr>
      </w:pPr>
      <w:r>
        <w:rPr>
          <w:rFonts w:cstheme="minorHAnsi"/>
          <w:b/>
        </w:rPr>
        <w:t xml:space="preserve">Monsieur </w:t>
      </w:r>
      <w:r w:rsidR="00D95733">
        <w:rPr>
          <w:rFonts w:cstheme="minorHAnsi"/>
          <w:b/>
        </w:rPr>
        <w:t>Samuel GREGO</w:t>
      </w:r>
      <w:r w:rsidR="00C94320" w:rsidRPr="004A78C8">
        <w:rPr>
          <w:rFonts w:cstheme="minorHAnsi"/>
          <w:b/>
        </w:rPr>
        <w:t xml:space="preserve"> est désigné pour remplir cette fonction.</w:t>
      </w:r>
    </w:p>
    <w:p w:rsidR="00C94320" w:rsidRPr="004A78C8" w:rsidRDefault="00C94320" w:rsidP="00C94320">
      <w:pPr>
        <w:rPr>
          <w:rFonts w:cstheme="minorHAnsi"/>
        </w:rPr>
      </w:pPr>
      <w:r w:rsidRPr="004A78C8">
        <w:rPr>
          <w:rFonts w:cstheme="minorHAnsi"/>
        </w:rPr>
        <w:t xml:space="preserve">Monsieur </w:t>
      </w:r>
      <w:r w:rsidR="00E722DF">
        <w:rPr>
          <w:rFonts w:cstheme="minorHAnsi"/>
        </w:rPr>
        <w:t>le Maire</w:t>
      </w:r>
      <w:r w:rsidRPr="004A78C8">
        <w:rPr>
          <w:rFonts w:cstheme="minorHAnsi"/>
        </w:rPr>
        <w:t xml:space="preserve"> rappelle que le Procès-Verbal de la séance du </w:t>
      </w:r>
      <w:r w:rsidR="006B3661">
        <w:rPr>
          <w:rFonts w:cstheme="minorHAnsi"/>
        </w:rPr>
        <w:t>5 novembre</w:t>
      </w:r>
      <w:r w:rsidR="00AC7556">
        <w:rPr>
          <w:rFonts w:cstheme="minorHAnsi"/>
        </w:rPr>
        <w:t xml:space="preserve"> 2025</w:t>
      </w:r>
      <w:r w:rsidRPr="004A78C8">
        <w:rPr>
          <w:rFonts w:cstheme="minorHAnsi"/>
        </w:rPr>
        <w:t xml:space="preserve"> a été adressé à tous les membres du Conseil Municipal.</w:t>
      </w:r>
    </w:p>
    <w:p w:rsidR="00C94320" w:rsidRPr="004A78C8" w:rsidRDefault="00C94320" w:rsidP="00C94320">
      <w:pPr>
        <w:rPr>
          <w:rFonts w:cstheme="minorHAnsi"/>
        </w:rPr>
      </w:pPr>
      <w:r w:rsidRPr="004A78C8">
        <w:rPr>
          <w:rFonts w:cstheme="minorHAnsi"/>
        </w:rPr>
        <w:t xml:space="preserve">Aucune observation n’ayant été formulée, Monsieur </w:t>
      </w:r>
      <w:r w:rsidR="00B672E8">
        <w:rPr>
          <w:rFonts w:cstheme="minorHAnsi"/>
        </w:rPr>
        <w:t>le Maire</w:t>
      </w:r>
      <w:r w:rsidR="009423C3">
        <w:rPr>
          <w:rFonts w:cstheme="minorHAnsi"/>
        </w:rPr>
        <w:t xml:space="preserve"> </w:t>
      </w:r>
      <w:r w:rsidR="009F60E8">
        <w:rPr>
          <w:rFonts w:cstheme="minorHAnsi"/>
        </w:rPr>
        <w:t>soumet</w:t>
      </w:r>
      <w:r w:rsidRPr="004A78C8">
        <w:rPr>
          <w:rFonts w:cstheme="minorHAnsi"/>
        </w:rPr>
        <w:t xml:space="preserve"> alors le compte rendu à l’approbation de l’Assemblée qui l’adopte à l’unanimité.</w:t>
      </w:r>
    </w:p>
    <w:p w:rsidR="00C94320" w:rsidRPr="004A78C8" w:rsidRDefault="00C94320" w:rsidP="00C94320">
      <w:pPr>
        <w:rPr>
          <w:rFonts w:cstheme="minorHAnsi"/>
        </w:rPr>
      </w:pPr>
      <w:r w:rsidRPr="004A78C8">
        <w:rPr>
          <w:rFonts w:cstheme="minorHAnsi"/>
        </w:rPr>
        <w:t xml:space="preserve">Monsieur </w:t>
      </w:r>
      <w:r w:rsidR="00B672E8">
        <w:rPr>
          <w:rFonts w:cstheme="minorHAnsi"/>
        </w:rPr>
        <w:t>le Maire</w:t>
      </w:r>
      <w:r w:rsidRPr="004A78C8">
        <w:rPr>
          <w:rFonts w:cstheme="minorHAnsi"/>
        </w:rPr>
        <w:t xml:space="preserve"> </w:t>
      </w:r>
      <w:r w:rsidR="00323B62" w:rsidRPr="004A78C8">
        <w:rPr>
          <w:rFonts w:cstheme="minorHAnsi"/>
        </w:rPr>
        <w:t xml:space="preserve">donne lecture des délibérations relatives à la séance du </w:t>
      </w:r>
      <w:r w:rsidR="006B3661">
        <w:rPr>
          <w:rFonts w:cstheme="minorHAnsi"/>
        </w:rPr>
        <w:t>10 décembre</w:t>
      </w:r>
      <w:r w:rsidR="009676AD">
        <w:rPr>
          <w:rFonts w:cstheme="minorHAnsi"/>
        </w:rPr>
        <w:t xml:space="preserve"> 2025</w:t>
      </w:r>
      <w:r w:rsidR="00B672E8">
        <w:rPr>
          <w:rFonts w:cstheme="minorHAnsi"/>
        </w:rPr>
        <w:t>.</w:t>
      </w:r>
    </w:p>
    <w:p w:rsidR="00323B62" w:rsidRDefault="00323B62" w:rsidP="00323B62">
      <w:pPr>
        <w:tabs>
          <w:tab w:val="right" w:pos="8789"/>
        </w:tabs>
        <w:spacing w:after="0" w:line="240" w:lineRule="auto"/>
        <w:rPr>
          <w:rFonts w:eastAsia="Times New Roman" w:cstheme="minorHAnsi"/>
          <w:b/>
          <w:u w:val="single"/>
          <w:lang w:eastAsia="fr-FR"/>
        </w:rPr>
      </w:pPr>
      <w:r w:rsidRPr="004A78C8">
        <w:rPr>
          <w:rFonts w:eastAsia="Times New Roman" w:cstheme="minorHAnsi"/>
          <w:b/>
          <w:u w:val="single"/>
          <w:lang w:eastAsia="fr-FR"/>
        </w:rPr>
        <w:t>Ordre du jour :</w:t>
      </w:r>
    </w:p>
    <w:p w:rsidR="00A22D17" w:rsidRDefault="00A22D17" w:rsidP="00323B62">
      <w:pPr>
        <w:tabs>
          <w:tab w:val="right" w:pos="8789"/>
        </w:tabs>
        <w:spacing w:after="0" w:line="240" w:lineRule="auto"/>
        <w:rPr>
          <w:rFonts w:eastAsia="Times New Roman" w:cstheme="minorHAnsi"/>
          <w:b/>
          <w:u w:val="single"/>
          <w:lang w:eastAsia="fr-FR"/>
        </w:rPr>
      </w:pP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1° Approbation du compte rendu de la séance du 5 novembre 2025 ;</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2° Autorisation donnée à Monsieur le Maire ou son représentant à signer l’avenant n°1 de prorogation à la convention de maîtrise d’ouvrage avec la SPL AGATE pour le projet de réhabilitation énergétique de l’école maternelle Paul Fort ;</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2° Mise en place de la protection complémentaire santé au 1</w:t>
      </w:r>
      <w:r w:rsidRPr="006B3661">
        <w:rPr>
          <w:rFonts w:ascii="Calibri Light" w:eastAsia="Times New Roman" w:hAnsi="Calibri Light" w:cs="Calibri Light"/>
          <w:vertAlign w:val="superscript"/>
          <w:lang w:eastAsia="fr-FR"/>
        </w:rPr>
        <w:t>er</w:t>
      </w:r>
      <w:r w:rsidRPr="006B3661">
        <w:rPr>
          <w:rFonts w:ascii="Calibri Light" w:eastAsia="Times New Roman" w:hAnsi="Calibri Light" w:cs="Calibri Light"/>
          <w:lang w:eastAsia="fr-FR"/>
        </w:rPr>
        <w:t xml:space="preserve"> janvier 2026 : Adhésion au contrat collectif à adhésion obligatoire et participation financière de l’employeur).</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lastRenderedPageBreak/>
        <w:t>3° Participation de l’employeur à la protection complémentaire prévoyance pour contrat labellisé au 1</w:t>
      </w:r>
      <w:r w:rsidRPr="006B3661">
        <w:rPr>
          <w:rFonts w:ascii="Calibri Light" w:eastAsia="Times New Roman" w:hAnsi="Calibri Light" w:cs="Calibri Light"/>
          <w:vertAlign w:val="superscript"/>
          <w:lang w:eastAsia="fr-FR"/>
        </w:rPr>
        <w:t>er</w:t>
      </w:r>
      <w:r w:rsidRPr="006B3661">
        <w:rPr>
          <w:rFonts w:ascii="Calibri Light" w:eastAsia="Times New Roman" w:hAnsi="Calibri Light" w:cs="Calibri Light"/>
          <w:lang w:eastAsia="fr-FR"/>
        </w:rPr>
        <w:t xml:space="preserve"> janvier 2026 ;</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4° Création d’un poste de rédacteur principal de 1</w:t>
      </w:r>
      <w:r w:rsidRPr="006B3661">
        <w:rPr>
          <w:rFonts w:ascii="Calibri Light" w:eastAsia="Times New Roman" w:hAnsi="Calibri Light" w:cs="Calibri Light"/>
          <w:vertAlign w:val="superscript"/>
          <w:lang w:eastAsia="fr-FR"/>
        </w:rPr>
        <w:t>ère</w:t>
      </w:r>
      <w:r w:rsidRPr="006B3661">
        <w:rPr>
          <w:rFonts w:ascii="Calibri Light" w:eastAsia="Times New Roman" w:hAnsi="Calibri Light" w:cs="Calibri Light"/>
          <w:lang w:eastAsia="fr-FR"/>
        </w:rPr>
        <w:t xml:space="preserve"> classe à temps complet au 15 février 2026 suite à mutation ;</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5° Création d’un poste d’agent de maîtrise à temps complet au 1</w:t>
      </w:r>
      <w:r w:rsidRPr="006B3661">
        <w:rPr>
          <w:rFonts w:ascii="Calibri Light" w:eastAsia="Times New Roman" w:hAnsi="Calibri Light" w:cs="Calibri Light"/>
          <w:vertAlign w:val="superscript"/>
          <w:lang w:eastAsia="fr-FR"/>
        </w:rPr>
        <w:t>er</w:t>
      </w:r>
      <w:r w:rsidRPr="006B3661">
        <w:rPr>
          <w:rFonts w:ascii="Calibri Light" w:eastAsia="Times New Roman" w:hAnsi="Calibri Light" w:cs="Calibri Light"/>
          <w:lang w:eastAsia="fr-FR"/>
        </w:rPr>
        <w:t xml:space="preserve"> janvier 2026 suite à promotion interne ;</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6° Adhésion au contrat groupe « assurance statutaire » proposé par le Centre de Gestion du Gard pour la période du 1</w:t>
      </w:r>
      <w:r w:rsidRPr="006B3661">
        <w:rPr>
          <w:rFonts w:ascii="Calibri Light" w:eastAsia="Times New Roman" w:hAnsi="Calibri Light" w:cs="Calibri Light"/>
          <w:vertAlign w:val="superscript"/>
          <w:lang w:eastAsia="fr-FR"/>
        </w:rPr>
        <w:t>er</w:t>
      </w:r>
      <w:r w:rsidRPr="006B3661">
        <w:rPr>
          <w:rFonts w:ascii="Calibri Light" w:eastAsia="Times New Roman" w:hAnsi="Calibri Light" w:cs="Calibri Light"/>
          <w:lang w:eastAsia="fr-FR"/>
        </w:rPr>
        <w:t xml:space="preserve"> janvier 2026 au 31 décembre 2029 ;</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7° Autorisation donnée à Monsieur le Maire ou son représentant à signer la convention relative au traitement des avis de mise en fourrière avec l’ANTAI ;</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8° Rétrocession de concession à titre onéreux ;</w:t>
      </w:r>
    </w:p>
    <w:p w:rsidR="006B3661" w:rsidRPr="006B3661" w:rsidRDefault="006B3661" w:rsidP="006B3661">
      <w:pPr>
        <w:spacing w:after="0" w:line="360" w:lineRule="auto"/>
        <w:jc w:val="both"/>
        <w:rPr>
          <w:rFonts w:ascii="Calibri Light" w:eastAsia="Times New Roman" w:hAnsi="Calibri Light" w:cs="Calibri Light"/>
          <w:lang w:eastAsia="fr-FR"/>
        </w:rPr>
      </w:pPr>
      <w:r w:rsidRPr="006B3661">
        <w:rPr>
          <w:rFonts w:ascii="Calibri Light" w:eastAsia="Times New Roman" w:hAnsi="Calibri Light" w:cs="Calibri Light"/>
          <w:lang w:eastAsia="fr-FR"/>
        </w:rPr>
        <w:t>9° Fixation du montant de la redevance d’occupation du domaine public par les ouvrages des réseaux publics de distribution de gaz ;</w:t>
      </w:r>
    </w:p>
    <w:p w:rsidR="006B3661" w:rsidRDefault="006B3661" w:rsidP="00A22D17">
      <w:pPr>
        <w:spacing w:after="0" w:line="360" w:lineRule="auto"/>
        <w:jc w:val="both"/>
        <w:rPr>
          <w:rFonts w:ascii="Calibri Light" w:eastAsia="Times New Roman" w:hAnsi="Calibri Light" w:cs="Calibri Light"/>
          <w:lang w:eastAsia="fr-FR"/>
        </w:rPr>
      </w:pPr>
      <w:r>
        <w:rPr>
          <w:rFonts w:ascii="Calibri Light" w:eastAsia="Times New Roman" w:hAnsi="Calibri Light" w:cs="Calibri Light"/>
          <w:lang w:eastAsia="fr-FR"/>
        </w:rPr>
        <w:t>10° Questions diverses ;</w:t>
      </w:r>
    </w:p>
    <w:p w:rsidR="006B3661" w:rsidRPr="009676AD" w:rsidRDefault="006B3661" w:rsidP="00A22D17">
      <w:pPr>
        <w:spacing w:after="0" w:line="360" w:lineRule="auto"/>
        <w:jc w:val="both"/>
        <w:rPr>
          <w:rFonts w:ascii="Calibri Light" w:eastAsia="Times New Roman" w:hAnsi="Calibri Light" w:cs="Calibri Light"/>
          <w:lang w:eastAsia="fr-FR"/>
        </w:rPr>
      </w:pPr>
    </w:p>
    <w:p w:rsidR="00CB2812" w:rsidRDefault="003C3D05" w:rsidP="00CB2812">
      <w:pPr>
        <w:tabs>
          <w:tab w:val="right" w:pos="8789"/>
        </w:tabs>
        <w:spacing w:after="0" w:line="240" w:lineRule="auto"/>
        <w:rPr>
          <w:rFonts w:eastAsia="Times New Roman" w:cstheme="minorHAnsi"/>
          <w:i/>
          <w:u w:val="single"/>
          <w:lang w:eastAsia="fr-FR"/>
        </w:rPr>
      </w:pPr>
      <w:r w:rsidRPr="00A273EE">
        <w:rPr>
          <w:rFonts w:eastAsia="Times New Roman" w:cstheme="minorHAnsi"/>
          <w:i/>
          <w:u w:val="single"/>
          <w:lang w:eastAsia="fr-FR"/>
        </w:rPr>
        <w:t xml:space="preserve">Monsieur le Maire </w:t>
      </w:r>
      <w:r w:rsidR="006B3661">
        <w:rPr>
          <w:rFonts w:eastAsia="Times New Roman" w:cstheme="minorHAnsi"/>
          <w:i/>
          <w:u w:val="single"/>
          <w:lang w:eastAsia="fr-FR"/>
        </w:rPr>
        <w:t>demande à ce que 2</w:t>
      </w:r>
      <w:r w:rsidR="00D95733">
        <w:rPr>
          <w:rFonts w:eastAsia="Times New Roman" w:cstheme="minorHAnsi"/>
          <w:i/>
          <w:u w:val="single"/>
          <w:lang w:eastAsia="fr-FR"/>
        </w:rPr>
        <w:t xml:space="preserve"> point</w:t>
      </w:r>
      <w:r w:rsidRPr="00A273EE">
        <w:rPr>
          <w:rFonts w:eastAsia="Times New Roman" w:cstheme="minorHAnsi"/>
          <w:i/>
          <w:u w:val="single"/>
          <w:lang w:eastAsia="fr-FR"/>
        </w:rPr>
        <w:t xml:space="preserve"> </w:t>
      </w:r>
      <w:r w:rsidR="006B3661">
        <w:rPr>
          <w:rFonts w:eastAsia="Times New Roman" w:cstheme="minorHAnsi"/>
          <w:i/>
          <w:u w:val="single"/>
          <w:lang w:eastAsia="fr-FR"/>
        </w:rPr>
        <w:t>soient</w:t>
      </w:r>
      <w:r w:rsidR="00AC7556">
        <w:rPr>
          <w:rFonts w:eastAsia="Times New Roman" w:cstheme="minorHAnsi"/>
          <w:i/>
          <w:u w:val="single"/>
          <w:lang w:eastAsia="fr-FR"/>
        </w:rPr>
        <w:t xml:space="preserve"> ajouté</w:t>
      </w:r>
      <w:r w:rsidR="006B3661">
        <w:rPr>
          <w:rFonts w:eastAsia="Times New Roman" w:cstheme="minorHAnsi"/>
          <w:i/>
          <w:u w:val="single"/>
          <w:lang w:eastAsia="fr-FR"/>
        </w:rPr>
        <w:t>s</w:t>
      </w:r>
      <w:r w:rsidR="00D95733">
        <w:rPr>
          <w:rFonts w:eastAsia="Times New Roman" w:cstheme="minorHAnsi"/>
          <w:i/>
          <w:u w:val="single"/>
          <w:lang w:eastAsia="fr-FR"/>
        </w:rPr>
        <w:t xml:space="preserve"> de</w:t>
      </w:r>
      <w:r w:rsidRPr="00A273EE">
        <w:rPr>
          <w:rFonts w:eastAsia="Times New Roman" w:cstheme="minorHAnsi"/>
          <w:i/>
          <w:u w:val="single"/>
          <w:lang w:eastAsia="fr-FR"/>
        </w:rPr>
        <w:t xml:space="preserve"> l’ordre du jour :</w:t>
      </w:r>
    </w:p>
    <w:p w:rsidR="006B3661" w:rsidRDefault="006B3661" w:rsidP="006B3661">
      <w:pPr>
        <w:pStyle w:val="Paragraphedeliste"/>
        <w:tabs>
          <w:tab w:val="right" w:pos="8789"/>
        </w:tabs>
        <w:spacing w:after="0" w:line="240" w:lineRule="auto"/>
        <w:rPr>
          <w:rFonts w:eastAsia="Times New Roman" w:cstheme="minorHAnsi"/>
          <w:lang w:eastAsia="fr-FR"/>
        </w:rPr>
      </w:pPr>
      <w:r>
        <w:rPr>
          <w:rFonts w:eastAsia="Times New Roman" w:cstheme="minorHAnsi"/>
          <w:lang w:eastAsia="fr-FR"/>
        </w:rPr>
        <w:t>. Signature de la convention mise sous pli pour la propagande électorale</w:t>
      </w:r>
    </w:p>
    <w:p w:rsidR="006B3661" w:rsidRDefault="006B3661" w:rsidP="006B3661">
      <w:pPr>
        <w:pStyle w:val="Paragraphedeliste"/>
        <w:tabs>
          <w:tab w:val="right" w:pos="8789"/>
        </w:tabs>
        <w:spacing w:after="0" w:line="240" w:lineRule="auto"/>
        <w:rPr>
          <w:rFonts w:eastAsia="Times New Roman" w:cstheme="minorHAnsi"/>
          <w:lang w:eastAsia="fr-FR"/>
        </w:rPr>
      </w:pPr>
      <w:r>
        <w:rPr>
          <w:rFonts w:eastAsia="Times New Roman" w:cstheme="minorHAnsi"/>
          <w:lang w:eastAsia="fr-FR"/>
        </w:rPr>
        <w:t>. Attribution eu signature de l’accord-cadre à bon de commande pour l’entretien du patrimoine arboré</w:t>
      </w:r>
    </w:p>
    <w:p w:rsidR="006B3661" w:rsidRPr="006B3661" w:rsidRDefault="006B3661" w:rsidP="006B3661">
      <w:pPr>
        <w:pStyle w:val="Paragraphedeliste"/>
        <w:tabs>
          <w:tab w:val="right" w:pos="8789"/>
        </w:tabs>
        <w:spacing w:after="0" w:line="240" w:lineRule="auto"/>
        <w:rPr>
          <w:rFonts w:eastAsia="Times New Roman" w:cstheme="minorHAnsi"/>
          <w:lang w:eastAsia="fr-FR"/>
        </w:rPr>
      </w:pPr>
    </w:p>
    <w:p w:rsidR="00313A47" w:rsidRPr="006B3661" w:rsidRDefault="00AC7556" w:rsidP="00313A47">
      <w:pPr>
        <w:pStyle w:val="Paragraphedeliste"/>
        <w:numPr>
          <w:ilvl w:val="0"/>
          <w:numId w:val="37"/>
        </w:numPr>
        <w:tabs>
          <w:tab w:val="right" w:pos="8789"/>
        </w:tabs>
        <w:spacing w:after="0" w:line="240" w:lineRule="auto"/>
        <w:rPr>
          <w:rFonts w:eastAsia="Times New Roman" w:cstheme="minorHAnsi"/>
          <w:i/>
          <w:lang w:eastAsia="fr-FR"/>
        </w:rPr>
      </w:pPr>
      <w:r w:rsidRPr="006B3661">
        <w:rPr>
          <w:rFonts w:eastAsia="Times New Roman" w:cstheme="minorHAnsi"/>
          <w:i/>
          <w:lang w:eastAsia="fr-FR"/>
        </w:rPr>
        <w:t>Ajout</w:t>
      </w:r>
      <w:r w:rsidR="006B3661" w:rsidRPr="006B3661">
        <w:rPr>
          <w:rFonts w:eastAsia="Times New Roman" w:cstheme="minorHAnsi"/>
          <w:i/>
          <w:lang w:eastAsia="fr-FR"/>
        </w:rPr>
        <w:t>s</w:t>
      </w:r>
      <w:r w:rsidR="00D95733" w:rsidRPr="006B3661">
        <w:rPr>
          <w:rFonts w:eastAsia="Times New Roman" w:cstheme="minorHAnsi"/>
          <w:i/>
          <w:lang w:eastAsia="fr-FR"/>
        </w:rPr>
        <w:t xml:space="preserve"> approuvé</w:t>
      </w:r>
      <w:r w:rsidR="00313A47" w:rsidRPr="006B3661">
        <w:rPr>
          <w:rFonts w:eastAsia="Times New Roman" w:cstheme="minorHAnsi"/>
          <w:i/>
          <w:lang w:eastAsia="fr-FR"/>
        </w:rPr>
        <w:t xml:space="preserve"> à l’unanimité</w:t>
      </w:r>
    </w:p>
    <w:p w:rsidR="00004F93" w:rsidRDefault="00004F93" w:rsidP="00004F93">
      <w:pPr>
        <w:tabs>
          <w:tab w:val="right" w:pos="8789"/>
        </w:tabs>
        <w:spacing w:after="0" w:line="240" w:lineRule="auto"/>
        <w:rPr>
          <w:rFonts w:eastAsia="Times New Roman" w:cstheme="minorHAnsi"/>
          <w:lang w:eastAsia="fr-FR"/>
        </w:rPr>
      </w:pPr>
    </w:p>
    <w:p w:rsidR="00004F93" w:rsidRDefault="00004F93" w:rsidP="00004F93">
      <w:pPr>
        <w:tabs>
          <w:tab w:val="right" w:pos="8789"/>
        </w:tabs>
        <w:spacing w:after="0" w:line="240" w:lineRule="auto"/>
        <w:rPr>
          <w:rFonts w:eastAsia="Times New Roman" w:cstheme="minorHAnsi"/>
          <w:i/>
          <w:u w:val="single"/>
          <w:lang w:eastAsia="fr-FR"/>
        </w:rPr>
      </w:pPr>
      <w:r w:rsidRPr="00A273EE">
        <w:rPr>
          <w:rFonts w:eastAsia="Times New Roman" w:cstheme="minorHAnsi"/>
          <w:i/>
          <w:u w:val="single"/>
          <w:lang w:eastAsia="fr-FR"/>
        </w:rPr>
        <w:t xml:space="preserve">Monsieur le Maire </w:t>
      </w:r>
      <w:r>
        <w:rPr>
          <w:rFonts w:eastAsia="Times New Roman" w:cstheme="minorHAnsi"/>
          <w:i/>
          <w:u w:val="single"/>
          <w:lang w:eastAsia="fr-FR"/>
        </w:rPr>
        <w:t>demande à ce qu’1 point</w:t>
      </w:r>
      <w:r w:rsidRPr="00A273EE">
        <w:rPr>
          <w:rFonts w:eastAsia="Times New Roman" w:cstheme="minorHAnsi"/>
          <w:i/>
          <w:u w:val="single"/>
          <w:lang w:eastAsia="fr-FR"/>
        </w:rPr>
        <w:t xml:space="preserve"> </w:t>
      </w:r>
      <w:r>
        <w:rPr>
          <w:rFonts w:eastAsia="Times New Roman" w:cstheme="minorHAnsi"/>
          <w:i/>
          <w:u w:val="single"/>
          <w:lang w:eastAsia="fr-FR"/>
        </w:rPr>
        <w:t>soit retiré de</w:t>
      </w:r>
      <w:r w:rsidRPr="00A273EE">
        <w:rPr>
          <w:rFonts w:eastAsia="Times New Roman" w:cstheme="minorHAnsi"/>
          <w:i/>
          <w:u w:val="single"/>
          <w:lang w:eastAsia="fr-FR"/>
        </w:rPr>
        <w:t xml:space="preserve"> l’ordre du jour :</w:t>
      </w:r>
    </w:p>
    <w:p w:rsidR="006B3661" w:rsidRDefault="006B3661" w:rsidP="00004F93">
      <w:pPr>
        <w:tabs>
          <w:tab w:val="right" w:pos="8789"/>
        </w:tabs>
        <w:spacing w:after="0" w:line="240" w:lineRule="auto"/>
        <w:rPr>
          <w:rFonts w:eastAsia="Times New Roman" w:cstheme="minorHAnsi"/>
          <w:lang w:eastAsia="fr-FR"/>
        </w:rPr>
      </w:pPr>
      <w:r>
        <w:rPr>
          <w:rFonts w:eastAsia="Times New Roman" w:cstheme="minorHAnsi"/>
          <w:lang w:eastAsia="fr-FR"/>
        </w:rPr>
        <w:t xml:space="preserve">        . Rétrocession de concession à titre onéreux</w:t>
      </w:r>
    </w:p>
    <w:p w:rsidR="006B3661" w:rsidRPr="006B3661" w:rsidRDefault="006B3661" w:rsidP="00004F93">
      <w:pPr>
        <w:tabs>
          <w:tab w:val="right" w:pos="8789"/>
        </w:tabs>
        <w:spacing w:after="0" w:line="240" w:lineRule="auto"/>
        <w:rPr>
          <w:rFonts w:eastAsia="Times New Roman" w:cstheme="minorHAnsi"/>
          <w:lang w:eastAsia="fr-FR"/>
        </w:rPr>
      </w:pPr>
    </w:p>
    <w:p w:rsidR="00004F93" w:rsidRPr="006B3661" w:rsidRDefault="00004F93" w:rsidP="00004F93">
      <w:pPr>
        <w:pStyle w:val="Paragraphedeliste"/>
        <w:numPr>
          <w:ilvl w:val="0"/>
          <w:numId w:val="37"/>
        </w:numPr>
        <w:tabs>
          <w:tab w:val="right" w:pos="8789"/>
        </w:tabs>
        <w:spacing w:after="0" w:line="240" w:lineRule="auto"/>
        <w:rPr>
          <w:rFonts w:eastAsia="Times New Roman" w:cstheme="minorHAnsi"/>
          <w:i/>
          <w:lang w:eastAsia="fr-FR"/>
        </w:rPr>
      </w:pPr>
      <w:r w:rsidRPr="006B3661">
        <w:rPr>
          <w:rFonts w:eastAsia="Times New Roman" w:cstheme="minorHAnsi"/>
          <w:i/>
          <w:lang w:eastAsia="fr-FR"/>
        </w:rPr>
        <w:t>Retrait approuvé à l’unanimité</w:t>
      </w:r>
    </w:p>
    <w:p w:rsidR="00004F93" w:rsidRPr="00004F93" w:rsidRDefault="00004F93" w:rsidP="00004F93">
      <w:pPr>
        <w:tabs>
          <w:tab w:val="right" w:pos="8789"/>
        </w:tabs>
        <w:spacing w:after="0" w:line="240" w:lineRule="auto"/>
        <w:rPr>
          <w:rFonts w:eastAsia="Times New Roman" w:cstheme="minorHAnsi"/>
          <w:lang w:eastAsia="fr-FR"/>
        </w:rPr>
      </w:pPr>
    </w:p>
    <w:p w:rsidR="00313A47" w:rsidRDefault="00313A47" w:rsidP="00313A47">
      <w:pPr>
        <w:tabs>
          <w:tab w:val="right" w:pos="8789"/>
        </w:tabs>
        <w:spacing w:after="0" w:line="240" w:lineRule="auto"/>
        <w:rPr>
          <w:rFonts w:eastAsia="Times New Roman" w:cstheme="minorHAnsi"/>
          <w:lang w:eastAsia="fr-FR"/>
        </w:rPr>
      </w:pPr>
    </w:p>
    <w:p w:rsidR="00A273EE" w:rsidRDefault="00A273EE" w:rsidP="00AD481B">
      <w:pPr>
        <w:tabs>
          <w:tab w:val="right" w:pos="8789"/>
        </w:tabs>
        <w:spacing w:after="0" w:line="240" w:lineRule="auto"/>
        <w:rPr>
          <w:rFonts w:eastAsia="Times New Roman" w:cstheme="minorHAnsi"/>
          <w:i/>
          <w:lang w:eastAsia="fr-FR"/>
        </w:rPr>
      </w:pPr>
    </w:p>
    <w:p w:rsidR="00A41C86" w:rsidRPr="00313A47" w:rsidRDefault="008C4F67" w:rsidP="00313A47">
      <w:pPr>
        <w:pStyle w:val="Paragraphedeliste"/>
        <w:numPr>
          <w:ilvl w:val="0"/>
          <w:numId w:val="38"/>
        </w:numPr>
        <w:spacing w:after="0"/>
        <w:jc w:val="both"/>
        <w:rPr>
          <w:rFonts w:ascii="Calibri Light" w:eastAsia="Times New Roman" w:hAnsi="Calibri Light" w:cs="Calibri Light"/>
          <w:b/>
          <w:sz w:val="24"/>
          <w:szCs w:val="24"/>
          <w:lang w:eastAsia="fr-FR"/>
        </w:rPr>
      </w:pPr>
      <w:r w:rsidRPr="00313A47">
        <w:rPr>
          <w:rFonts w:ascii="Calibri Light" w:eastAsia="Times New Roman" w:hAnsi="Calibri Light" w:cs="Calibri Light"/>
          <w:b/>
          <w:sz w:val="24"/>
          <w:szCs w:val="24"/>
          <w:lang w:eastAsia="fr-FR"/>
        </w:rPr>
        <w:t>DELIBERATIONS</w:t>
      </w:r>
    </w:p>
    <w:p w:rsidR="007F4A00" w:rsidRPr="007F4A00" w:rsidRDefault="007F4A00" w:rsidP="007F4A00">
      <w:pPr>
        <w:pStyle w:val="Paragraphedeliste"/>
        <w:spacing w:after="0"/>
        <w:ind w:left="1080"/>
        <w:jc w:val="both"/>
        <w:rPr>
          <w:rFonts w:ascii="Arial" w:hAnsi="Arial" w:cs="Arial"/>
          <w:b/>
          <w:sz w:val="20"/>
          <w:szCs w:val="20"/>
        </w:rPr>
      </w:pPr>
    </w:p>
    <w:p w:rsidR="00B94C8B" w:rsidRPr="00B94C8B" w:rsidRDefault="00B94C8B" w:rsidP="00B94C8B">
      <w:pPr>
        <w:spacing w:after="0"/>
        <w:rPr>
          <w:rFonts w:ascii="Arial" w:hAnsi="Arial" w:cs="Arial"/>
          <w:b/>
          <w:sz w:val="20"/>
          <w:szCs w:val="20"/>
          <w:u w:val="single"/>
        </w:rPr>
      </w:pPr>
      <w:r w:rsidRPr="00B94C8B">
        <w:rPr>
          <w:rFonts w:ascii="Arial" w:hAnsi="Arial" w:cs="Arial"/>
          <w:b/>
          <w:sz w:val="20"/>
          <w:szCs w:val="20"/>
          <w:u w:val="single"/>
        </w:rPr>
        <w:t xml:space="preserve">1° </w:t>
      </w:r>
      <w:r w:rsidR="006B3661">
        <w:rPr>
          <w:rFonts w:ascii="Arial" w:hAnsi="Arial" w:cs="Arial"/>
          <w:b/>
          <w:sz w:val="20"/>
          <w:szCs w:val="20"/>
          <w:u w:val="single"/>
        </w:rPr>
        <w:t>Autorisation donnée à Monsieur le Maire ou son représentant à signer l’avenant n°1 de prorogation à la convention de maîtrise d’ouvrage avec la SPL AGATE pour le projet de réhabilitation énergétique de l’école maternelle Paul FORT</w:t>
      </w:r>
    </w:p>
    <w:p w:rsidR="00B32166" w:rsidRDefault="00FB40CE" w:rsidP="00B94C8B">
      <w:pPr>
        <w:spacing w:after="0"/>
        <w:rPr>
          <w:rFonts w:ascii="Arial" w:hAnsi="Arial" w:cs="Arial"/>
          <w:i/>
          <w:sz w:val="20"/>
          <w:szCs w:val="20"/>
        </w:rPr>
      </w:pPr>
      <w:r>
        <w:rPr>
          <w:rFonts w:ascii="Arial" w:hAnsi="Arial" w:cs="Arial"/>
          <w:i/>
          <w:sz w:val="20"/>
          <w:szCs w:val="20"/>
        </w:rPr>
        <w:t>Délibération n°</w:t>
      </w:r>
      <w:r w:rsidR="006B3661">
        <w:rPr>
          <w:rFonts w:ascii="Arial" w:hAnsi="Arial" w:cs="Arial"/>
          <w:i/>
          <w:sz w:val="20"/>
          <w:szCs w:val="20"/>
        </w:rPr>
        <w:t>073</w:t>
      </w:r>
      <w:r w:rsidR="005A6B1D">
        <w:rPr>
          <w:rFonts w:ascii="Arial" w:hAnsi="Arial" w:cs="Arial"/>
          <w:i/>
          <w:sz w:val="20"/>
          <w:szCs w:val="20"/>
        </w:rPr>
        <w:t>-202</w:t>
      </w:r>
      <w:r w:rsidR="00133FD0">
        <w:rPr>
          <w:rFonts w:ascii="Arial" w:hAnsi="Arial" w:cs="Arial"/>
          <w:i/>
          <w:sz w:val="20"/>
          <w:szCs w:val="20"/>
        </w:rPr>
        <w:t>5</w:t>
      </w:r>
      <w:r w:rsidR="008F2A1C">
        <w:rPr>
          <w:rFonts w:ascii="Arial" w:hAnsi="Arial" w:cs="Arial"/>
          <w:i/>
          <w:sz w:val="20"/>
          <w:szCs w:val="20"/>
        </w:rPr>
        <w:t xml:space="preserve"> Rapporteur : </w:t>
      </w:r>
      <w:r w:rsidR="00004F93">
        <w:rPr>
          <w:rFonts w:ascii="Arial" w:hAnsi="Arial" w:cs="Arial"/>
          <w:i/>
          <w:sz w:val="20"/>
          <w:szCs w:val="20"/>
        </w:rPr>
        <w:t>Monsieur le Maire</w:t>
      </w:r>
    </w:p>
    <w:p w:rsidR="00D95733" w:rsidRDefault="00D95733" w:rsidP="00D95733">
      <w:pPr>
        <w:widowControl w:val="0"/>
        <w:autoSpaceDE w:val="0"/>
        <w:autoSpaceDN w:val="0"/>
        <w:spacing w:after="0" w:line="240" w:lineRule="auto"/>
        <w:jc w:val="both"/>
        <w:rPr>
          <w:rFonts w:ascii="Arial" w:hAnsi="Arial" w:cs="Arial"/>
          <w:i/>
          <w:sz w:val="20"/>
          <w:szCs w:val="20"/>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r w:rsidRPr="006B3661">
        <w:rPr>
          <w:rFonts w:ascii="Arial" w:eastAsia="Times New Roman" w:hAnsi="Arial" w:cs="Arial"/>
          <w:sz w:val="18"/>
          <w:szCs w:val="18"/>
          <w:lang w:eastAsia="fr-FR"/>
        </w:rPr>
        <w:t>Monsieur le Maire expose :</w:t>
      </w: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r w:rsidRPr="006B3661">
        <w:rPr>
          <w:rFonts w:ascii="Arial" w:eastAsia="Times New Roman" w:hAnsi="Arial" w:cs="Arial"/>
          <w:sz w:val="18"/>
          <w:szCs w:val="18"/>
          <w:lang w:eastAsia="fr-FR"/>
        </w:rPr>
        <w:t>Considérant que par délibération n°009-2025, le conseil municipal a autorisé Monsieur le Maire ou son représentant à signer une convention d’assistance à maîtrise d’ouvrage pour le projet de réhabilitation énergétique de l’école maternelle Paul Fort (étude de faisabilité) ;</w:t>
      </w: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r w:rsidRPr="006B3661">
        <w:rPr>
          <w:rFonts w:ascii="Arial" w:eastAsia="Times New Roman" w:hAnsi="Arial" w:cs="Arial"/>
          <w:sz w:val="18"/>
          <w:szCs w:val="18"/>
          <w:lang w:eastAsia="fr-FR"/>
        </w:rPr>
        <w:t>Considérant que la convention a été signée le 11 juin 2025 pour une durée de 6 mois et que les études ne sont pas terminées ;</w:t>
      </w: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r w:rsidRPr="006B3661">
        <w:rPr>
          <w:rFonts w:ascii="Arial" w:eastAsia="Times New Roman" w:hAnsi="Arial" w:cs="Arial"/>
          <w:sz w:val="18"/>
          <w:szCs w:val="18"/>
          <w:lang w:eastAsia="fr-FR"/>
        </w:rPr>
        <w:t>Considérant que les parties ont décidées de proroger par le présent avenant la durée de la convention d’une durée de 6 mois soit jusqu’au 11/06/2026 ;</w:t>
      </w: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r w:rsidRPr="006B3661">
        <w:rPr>
          <w:rFonts w:ascii="Arial" w:eastAsia="Times New Roman" w:hAnsi="Arial" w:cs="Arial"/>
          <w:sz w:val="18"/>
          <w:szCs w:val="18"/>
          <w:lang w:eastAsia="fr-FR"/>
        </w:rPr>
        <w:t>Considérant que les autres termes de la convention ne sont pas modifiés ni son équilibre économique ;</w:t>
      </w: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r w:rsidRPr="006B3661">
        <w:rPr>
          <w:rFonts w:ascii="Arial" w:eastAsia="Times New Roman" w:hAnsi="Arial" w:cs="Arial"/>
          <w:sz w:val="18"/>
          <w:szCs w:val="18"/>
          <w:lang w:eastAsia="fr-FR"/>
        </w:rPr>
        <w:t>Considérant le projet d’avenant n°1 en pièce jointe ;</w:t>
      </w: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r w:rsidRPr="006B3661">
        <w:rPr>
          <w:rFonts w:ascii="Arial" w:eastAsia="Times New Roman" w:hAnsi="Arial" w:cs="Arial"/>
          <w:sz w:val="18"/>
          <w:szCs w:val="18"/>
          <w:lang w:eastAsia="fr-FR"/>
        </w:rPr>
        <w:t>Après en avoir délibéré, le conseil municipal décide à l’unanimité</w:t>
      </w: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18"/>
          <w:szCs w:val="18"/>
          <w:lang w:eastAsia="fr-FR"/>
        </w:rPr>
      </w:pPr>
      <w:r w:rsidRPr="006B3661">
        <w:rPr>
          <w:rFonts w:ascii="Arial" w:eastAsia="Times New Roman" w:hAnsi="Arial" w:cs="Arial"/>
          <w:sz w:val="18"/>
          <w:szCs w:val="18"/>
          <w:lang w:eastAsia="fr-FR"/>
        </w:rPr>
        <w:t>1° D’autoriser Monsieur le Maire ou son représentant à signer l’avenant de prorogation n°1 avec la SPL AGATE à la convention d’assistance à maîtrise d’ouvrage pour la réhabilitation énergétique de l’école maternelle Paul FORT</w:t>
      </w:r>
    </w:p>
    <w:p w:rsidR="00F87490" w:rsidRDefault="00F87490" w:rsidP="00D95733">
      <w:pPr>
        <w:widowControl w:val="0"/>
        <w:autoSpaceDE w:val="0"/>
        <w:autoSpaceDN w:val="0"/>
        <w:spacing w:after="0" w:line="240" w:lineRule="auto"/>
        <w:jc w:val="both"/>
        <w:rPr>
          <w:rFonts w:ascii="Arial" w:eastAsia="Times New Roman" w:hAnsi="Arial" w:cs="Arial"/>
          <w:sz w:val="20"/>
          <w:szCs w:val="20"/>
          <w:lang w:eastAsia="fr-FR"/>
        </w:rPr>
      </w:pPr>
    </w:p>
    <w:p w:rsidR="006B3661" w:rsidRDefault="006B3661" w:rsidP="00D95733">
      <w:pPr>
        <w:widowControl w:val="0"/>
        <w:autoSpaceDE w:val="0"/>
        <w:autoSpaceDN w:val="0"/>
        <w:spacing w:after="0" w:line="240" w:lineRule="auto"/>
        <w:jc w:val="both"/>
        <w:rPr>
          <w:rFonts w:ascii="Arial" w:eastAsia="Times New Roman" w:hAnsi="Arial" w:cs="Arial"/>
          <w:sz w:val="20"/>
          <w:szCs w:val="20"/>
          <w:lang w:eastAsia="fr-FR"/>
        </w:rPr>
      </w:pPr>
    </w:p>
    <w:p w:rsidR="00133FD0" w:rsidRPr="00B94C8B" w:rsidRDefault="00133FD0" w:rsidP="00133FD0">
      <w:pPr>
        <w:spacing w:after="0"/>
        <w:rPr>
          <w:rFonts w:ascii="Arial" w:hAnsi="Arial" w:cs="Arial"/>
          <w:b/>
          <w:sz w:val="20"/>
          <w:szCs w:val="20"/>
          <w:u w:val="single"/>
        </w:rPr>
      </w:pPr>
      <w:r>
        <w:rPr>
          <w:rFonts w:ascii="Arial" w:hAnsi="Arial" w:cs="Arial"/>
          <w:b/>
          <w:sz w:val="20"/>
          <w:szCs w:val="20"/>
          <w:u w:val="single"/>
        </w:rPr>
        <w:t>2</w:t>
      </w:r>
      <w:r w:rsidRPr="00B94C8B">
        <w:rPr>
          <w:rFonts w:ascii="Arial" w:hAnsi="Arial" w:cs="Arial"/>
          <w:b/>
          <w:sz w:val="20"/>
          <w:szCs w:val="20"/>
          <w:u w:val="single"/>
        </w:rPr>
        <w:t xml:space="preserve">° </w:t>
      </w:r>
      <w:r w:rsidR="006B3661">
        <w:rPr>
          <w:rFonts w:ascii="Arial" w:hAnsi="Arial" w:cs="Arial"/>
          <w:b/>
          <w:sz w:val="20"/>
          <w:szCs w:val="20"/>
          <w:u w:val="single"/>
        </w:rPr>
        <w:t>Mise en place de la protection complémentaire santé au 1</w:t>
      </w:r>
      <w:r w:rsidR="006B3661" w:rsidRPr="006B3661">
        <w:rPr>
          <w:rFonts w:ascii="Arial" w:hAnsi="Arial" w:cs="Arial"/>
          <w:b/>
          <w:sz w:val="20"/>
          <w:szCs w:val="20"/>
          <w:u w:val="single"/>
          <w:vertAlign w:val="superscript"/>
        </w:rPr>
        <w:t>er</w:t>
      </w:r>
      <w:r w:rsidR="006B3661">
        <w:rPr>
          <w:rFonts w:ascii="Arial" w:hAnsi="Arial" w:cs="Arial"/>
          <w:b/>
          <w:sz w:val="20"/>
          <w:szCs w:val="20"/>
          <w:u w:val="single"/>
        </w:rPr>
        <w:t xml:space="preserve"> janvier 2026 : Adhésion au contrat collectif à adhésion obligatoire et participation financière de l’employeur</w:t>
      </w:r>
    </w:p>
    <w:p w:rsidR="008F2A1C" w:rsidRDefault="006B3661" w:rsidP="008F2A1C">
      <w:pPr>
        <w:spacing w:after="0"/>
        <w:rPr>
          <w:rFonts w:ascii="Arial" w:hAnsi="Arial" w:cs="Arial"/>
          <w:i/>
          <w:sz w:val="20"/>
          <w:szCs w:val="20"/>
        </w:rPr>
      </w:pPr>
      <w:r>
        <w:rPr>
          <w:rFonts w:ascii="Arial" w:hAnsi="Arial" w:cs="Arial"/>
          <w:i/>
          <w:sz w:val="20"/>
          <w:szCs w:val="20"/>
        </w:rPr>
        <w:t>Délibération n°074</w:t>
      </w:r>
      <w:r w:rsidR="008F2A1C">
        <w:rPr>
          <w:rFonts w:ascii="Arial" w:hAnsi="Arial" w:cs="Arial"/>
          <w:i/>
          <w:sz w:val="20"/>
          <w:szCs w:val="20"/>
        </w:rPr>
        <w:t>-202</w:t>
      </w:r>
      <w:r w:rsidR="00AD481B">
        <w:rPr>
          <w:rFonts w:ascii="Arial" w:hAnsi="Arial" w:cs="Arial"/>
          <w:i/>
          <w:sz w:val="20"/>
          <w:szCs w:val="20"/>
        </w:rPr>
        <w:t>5</w:t>
      </w:r>
      <w:r w:rsidR="008F2A1C">
        <w:rPr>
          <w:rFonts w:ascii="Arial" w:hAnsi="Arial" w:cs="Arial"/>
          <w:i/>
          <w:sz w:val="20"/>
          <w:szCs w:val="20"/>
        </w:rPr>
        <w:t xml:space="preserve"> </w:t>
      </w:r>
      <w:r w:rsidR="005A6B1D">
        <w:rPr>
          <w:rFonts w:ascii="Arial" w:hAnsi="Arial" w:cs="Arial"/>
          <w:i/>
          <w:sz w:val="20"/>
          <w:szCs w:val="20"/>
        </w:rPr>
        <w:t xml:space="preserve">Rapporteur : </w:t>
      </w:r>
      <w:r w:rsidR="005F566D">
        <w:rPr>
          <w:rFonts w:ascii="Arial" w:hAnsi="Arial" w:cs="Arial"/>
          <w:i/>
          <w:sz w:val="20"/>
          <w:szCs w:val="20"/>
        </w:rPr>
        <w:t xml:space="preserve">Monsieur </w:t>
      </w:r>
      <w:r w:rsidR="00CB069D">
        <w:rPr>
          <w:rFonts w:ascii="Arial" w:hAnsi="Arial" w:cs="Arial"/>
          <w:i/>
          <w:sz w:val="20"/>
          <w:szCs w:val="20"/>
        </w:rPr>
        <w:t>le Maire</w:t>
      </w:r>
    </w:p>
    <w:p w:rsidR="00F87490" w:rsidRDefault="00F87490" w:rsidP="008F2A1C">
      <w:pPr>
        <w:spacing w:after="0"/>
        <w:rPr>
          <w:rFonts w:ascii="Arial" w:hAnsi="Arial" w:cs="Arial"/>
          <w:i/>
          <w:sz w:val="20"/>
          <w:szCs w:val="20"/>
        </w:rPr>
      </w:pPr>
    </w:p>
    <w:p w:rsidR="006B3661" w:rsidRPr="006B3661" w:rsidRDefault="006B3661" w:rsidP="006B3661">
      <w:pPr>
        <w:widowControl w:val="0"/>
        <w:autoSpaceDE w:val="0"/>
        <w:autoSpaceDN w:val="0"/>
        <w:spacing w:after="0" w:line="240" w:lineRule="auto"/>
        <w:jc w:val="both"/>
        <w:rPr>
          <w:rFonts w:ascii="Arial" w:eastAsia="Times New Roman" w:hAnsi="Arial" w:cs="Arial"/>
          <w:sz w:val="20"/>
          <w:szCs w:val="20"/>
          <w:lang w:eastAsia="fr-FR"/>
        </w:rPr>
      </w:pPr>
      <w:r w:rsidRPr="006B3661">
        <w:rPr>
          <w:rFonts w:ascii="Arial" w:eastAsia="Times New Roman" w:hAnsi="Arial" w:cs="Arial"/>
          <w:sz w:val="20"/>
          <w:szCs w:val="20"/>
          <w:lang w:eastAsia="fr-FR"/>
        </w:rPr>
        <w:t>Monsieur le Maire expose :</w:t>
      </w:r>
    </w:p>
    <w:p w:rsidR="006B3661" w:rsidRPr="006B3661" w:rsidRDefault="006B3661" w:rsidP="006B3661">
      <w:pPr>
        <w:widowControl w:val="0"/>
        <w:autoSpaceDE w:val="0"/>
        <w:autoSpaceDN w:val="0"/>
        <w:spacing w:after="0" w:line="240" w:lineRule="auto"/>
        <w:jc w:val="both"/>
        <w:rPr>
          <w:rFonts w:ascii="Arial" w:eastAsia="Times New Roman" w:hAnsi="Arial" w:cs="Arial"/>
          <w:sz w:val="20"/>
          <w:szCs w:val="20"/>
          <w:lang w:eastAsia="fr-FR"/>
        </w:rPr>
      </w:pP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l’ordonnance n° 2021-171 du 17 février 2021 relative à la protection sociale complémentaire dans la fonction publique, prise en application de la loi du 06 août 2019, codifiée aux articles L221-1 à L227-4, du Code Général de la Fonction Publique,</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le décret n° 2011-1474 du 08 novembre 2011 relatif à la participation des collectivités territoriales et de leurs établissements publics au financement de la protection sociale complémentaire de leurs agents,</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le décret n° 2021-904 du 07 juillet 2021 relatif aux modalités de la négociation et de la conclusion des accords collectifs dans la fonction publique,</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le décret n° 2022-581 du 20 avril 2022 relatif aux garanties de protection sociale complémentaire et à la participation obligatoire des collectivités territoriales et de leurs établissements publics à leur financement,</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l’avis du Comité Social Territorial en date du 06 février 2025, approuvant le choix du contrat collectif à adhésion obligatoire pour le risque santé,</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la négociation de l’accord collectif local en date du 03 mars 2025 relatif à la protection sociale complémentaire – risque santé,</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l’avis du Comité Social Territorial en date du 13 mars 2025 approuvant l’accord collectif local,</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le procès-verbal de la commission d’appel d’offres du CDG30 en date du 26 mai 2025,</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le contrat collectif à adhésion obligatoire signé entre le Centre de Gestion du Gard et le groupement MNT / RELYENS SPS,</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la déclaration d’intention de la Mairie de BERNIS (Gard) de participer à la procédure de consultation engagée par le Centre de Gestion du Gard en vue de la conclusion d’un contrat collectif à adhésion obligatoire pour le risque « santé »,</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Vu l’avis du Comité Social Territorial en date du 04 décembre 2025 relatif au choix du contrat collectif à adhésion obligatoire et au montant de participation versé aux agents pour le risque santé,</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que l’ordonnance n° 2021-175 du 17 février impose aux employeurs publics de participer financièrement au financement d’une partie des garanties de la protection sociale complémentaire de leurs agents, quel que soit leur statut.</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que les garanties en matière de santé sont destinées à couvrir les frais occasionnés par une maladie, un accident ou une maternité.</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que cette réforme représente une avancée sociale majeure au bénéfice des agents ; aussi les employeurs territoriaux et les organisations syndicales ont souhaité saisir de cette opportunité en initiant une négociation collective locale, dont la signature est intervenue le 03 mars 2025.</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lastRenderedPageBreak/>
        <w:t>Considérant que sur la base des éléments de cet accord, le Centre de Gestion du Gard a lancé le 17 mars 2025 une procédure de mise en concurrence mutualisée afin de conclure un contrat collectif à adhésion obligatoire pour le risque santé au profit des collectivités et établissements publics du département du Gard l’ayant sollicité.</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qu’à l’issue de cette procédure le Centre de Gestion du Gard a souscrit un contrat collectif à adhésion obligatoire pour le risque santé auprès du groupement MNT / RELYENS SPS pour une durée de 6 ans à compter du 1</w:t>
      </w:r>
      <w:r w:rsidRPr="006B3661">
        <w:rPr>
          <w:rFonts w:ascii="Arial" w:eastAsia="Calibri" w:hAnsi="Arial" w:cs="Arial"/>
          <w:sz w:val="20"/>
          <w:szCs w:val="20"/>
          <w:vertAlign w:val="superscript"/>
        </w:rPr>
        <w:t>er</w:t>
      </w:r>
      <w:r w:rsidRPr="006B3661">
        <w:rPr>
          <w:rFonts w:ascii="Arial" w:eastAsia="Calibri" w:hAnsi="Arial" w:cs="Arial"/>
          <w:sz w:val="20"/>
          <w:szCs w:val="20"/>
        </w:rPr>
        <w:t xml:space="preserve"> janvier 2026.</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que les collectivités et établissements publics peuvent adhérer à ce contrat collectif à adhésion obligatoire par délibération de leur assemblée délibérante après consultation du Comité Social Territorial. L’employeur doit également définir le montant de participation financière accordé à chaque agent adhérant au contrat proposé par MNT / RELYENS SPS.</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que la participation financière de l’employeur par agent devra au moins être égale à 50% du coût de la cotisation due par l’agent sur la garantie de base. Les ayants droits de l’agent et les retraités ne peuvent pas prétendre à la participation de l’employeur.</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que l’autorité territoriale précise que l’adhésion des agents à ce contrat collectif est obligatoire (sauf cas de dispenses prévus par l’accord collectif local).</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qu’à compter du 1</w:t>
      </w:r>
      <w:r w:rsidRPr="006B3661">
        <w:rPr>
          <w:rFonts w:ascii="Arial" w:eastAsia="Calibri" w:hAnsi="Arial" w:cs="Arial"/>
          <w:sz w:val="20"/>
          <w:szCs w:val="20"/>
          <w:vertAlign w:val="superscript"/>
        </w:rPr>
        <w:t>er</w:t>
      </w:r>
      <w:r w:rsidRPr="006B3661">
        <w:rPr>
          <w:rFonts w:ascii="Arial" w:eastAsia="Calibri" w:hAnsi="Arial" w:cs="Arial"/>
          <w:sz w:val="20"/>
          <w:szCs w:val="20"/>
        </w:rPr>
        <w:t xml:space="preserve"> janvier 2026, la participation financière de l’employeurs est attachée au contrat collectif à adhésion obligatoire. Ainsi, les agents qui n’y souscriront pas, du fait d’une dispense, ne pourront pas percevoir de participation.</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Considérant que par ailleurs, l’autorité territoriale informe que dans le cadre de ce dispositif, l’adhésion au service facultatif « Protection Sociale Complémentaire – Santé » du CDG30 est indissociable de l’adhésion au contrat collectif à adhésion obligatoire.</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sz w:val="20"/>
          <w:szCs w:val="20"/>
        </w:rPr>
        <w:t xml:space="preserve">Après en avoir délibéré, le conseil municipal décide à </w:t>
      </w:r>
      <w:r w:rsidRPr="006B3661">
        <w:rPr>
          <w:rFonts w:ascii="Arial" w:eastAsia="Calibri" w:hAnsi="Arial" w:cs="Arial"/>
          <w:b/>
          <w:sz w:val="20"/>
          <w:szCs w:val="20"/>
        </w:rPr>
        <w:t>l’UNANIMITE :</w:t>
      </w:r>
    </w:p>
    <w:p w:rsidR="006B3661" w:rsidRPr="006B3661" w:rsidRDefault="006B3661" w:rsidP="006B3661">
      <w:pPr>
        <w:spacing w:line="240" w:lineRule="auto"/>
        <w:ind w:left="1418" w:hanging="1418"/>
        <w:jc w:val="both"/>
        <w:rPr>
          <w:rFonts w:ascii="Arial" w:eastAsia="Calibri" w:hAnsi="Arial" w:cs="Arial"/>
          <w:sz w:val="20"/>
          <w:szCs w:val="20"/>
        </w:rPr>
      </w:pPr>
      <w:r w:rsidRPr="006B3661">
        <w:rPr>
          <w:rFonts w:ascii="Arial" w:eastAsia="Calibri" w:hAnsi="Arial" w:cs="Arial"/>
          <w:b/>
          <w:sz w:val="20"/>
          <w:szCs w:val="20"/>
          <w:u w:val="single"/>
        </w:rPr>
        <w:t>Article 1</w:t>
      </w:r>
      <w:r w:rsidRPr="006B3661">
        <w:rPr>
          <w:rFonts w:ascii="Arial" w:eastAsia="Calibri" w:hAnsi="Arial" w:cs="Arial"/>
          <w:sz w:val="20"/>
          <w:szCs w:val="20"/>
        </w:rPr>
        <w:t> :</w:t>
      </w:r>
      <w:r w:rsidRPr="006B3661">
        <w:rPr>
          <w:rFonts w:ascii="Arial" w:eastAsia="Calibri" w:hAnsi="Arial" w:cs="Arial"/>
          <w:sz w:val="20"/>
          <w:szCs w:val="20"/>
        </w:rPr>
        <w:tab/>
        <w:t>D’adhérer au contrat collectif à adhésion obligatoire pour le risque Santé conclut entre le CDG30 et MNT / RELYENS avec effet au 1</w:t>
      </w:r>
      <w:r w:rsidRPr="006B3661">
        <w:rPr>
          <w:rFonts w:ascii="Arial" w:eastAsia="Calibri" w:hAnsi="Arial" w:cs="Arial"/>
          <w:sz w:val="20"/>
          <w:szCs w:val="20"/>
          <w:vertAlign w:val="superscript"/>
        </w:rPr>
        <w:t>er</w:t>
      </w:r>
      <w:r w:rsidRPr="006B3661">
        <w:rPr>
          <w:rFonts w:ascii="Arial" w:eastAsia="Calibri" w:hAnsi="Arial" w:cs="Arial"/>
          <w:sz w:val="20"/>
          <w:szCs w:val="20"/>
        </w:rPr>
        <w:t xml:space="preserve"> janvier 2026.</w:t>
      </w:r>
    </w:p>
    <w:p w:rsidR="006B3661" w:rsidRPr="006B3661" w:rsidRDefault="006B3661" w:rsidP="006B3661">
      <w:pPr>
        <w:ind w:left="1418" w:hanging="1418"/>
        <w:jc w:val="both"/>
        <w:rPr>
          <w:rFonts w:ascii="Arial" w:eastAsia="Calibri" w:hAnsi="Arial" w:cs="Arial"/>
          <w:sz w:val="20"/>
          <w:szCs w:val="20"/>
        </w:rPr>
      </w:pPr>
      <w:r w:rsidRPr="006B3661">
        <w:rPr>
          <w:rFonts w:ascii="Arial" w:eastAsia="Calibri" w:hAnsi="Arial" w:cs="Arial"/>
          <w:b/>
          <w:sz w:val="20"/>
          <w:szCs w:val="20"/>
          <w:u w:val="single"/>
        </w:rPr>
        <w:t>Article 2</w:t>
      </w:r>
      <w:r w:rsidRPr="006B3661">
        <w:rPr>
          <w:rFonts w:ascii="Arial" w:eastAsia="Calibri" w:hAnsi="Arial" w:cs="Arial"/>
          <w:sz w:val="20"/>
          <w:szCs w:val="20"/>
        </w:rPr>
        <w:t> :</w:t>
      </w:r>
      <w:r w:rsidRPr="006B3661">
        <w:rPr>
          <w:rFonts w:ascii="Arial" w:eastAsia="Calibri" w:hAnsi="Arial" w:cs="Arial"/>
          <w:sz w:val="20"/>
          <w:szCs w:val="20"/>
        </w:rPr>
        <w:tab/>
        <w:t>De verser une participation financière qui sera de 50% de la cotisation due par l’agent sur le socle de base. En tout état de cause, le montant de la participation ne peut pas être inférieur à 15 euros par mois et par agent.</w:t>
      </w:r>
    </w:p>
    <w:p w:rsidR="006B3661" w:rsidRPr="006B3661" w:rsidRDefault="006B3661" w:rsidP="006B3661">
      <w:pPr>
        <w:ind w:left="1418" w:hanging="1418"/>
        <w:jc w:val="both"/>
        <w:rPr>
          <w:rFonts w:ascii="Arial" w:eastAsia="Calibri" w:hAnsi="Arial" w:cs="Arial"/>
          <w:sz w:val="20"/>
          <w:szCs w:val="20"/>
        </w:rPr>
      </w:pPr>
      <w:r w:rsidRPr="006B3661">
        <w:rPr>
          <w:rFonts w:ascii="Arial" w:eastAsia="Calibri" w:hAnsi="Arial" w:cs="Arial"/>
          <w:b/>
          <w:sz w:val="20"/>
          <w:szCs w:val="20"/>
          <w:u w:val="single"/>
        </w:rPr>
        <w:t>Article 3</w:t>
      </w:r>
      <w:r w:rsidRPr="006B3661">
        <w:rPr>
          <w:rFonts w:ascii="Arial" w:eastAsia="Calibri" w:hAnsi="Arial" w:cs="Arial"/>
          <w:sz w:val="20"/>
          <w:szCs w:val="20"/>
        </w:rPr>
        <w:t> :</w:t>
      </w:r>
      <w:r w:rsidRPr="006B3661">
        <w:rPr>
          <w:rFonts w:ascii="Arial" w:eastAsia="Calibri" w:hAnsi="Arial" w:cs="Arial"/>
          <w:sz w:val="20"/>
          <w:szCs w:val="20"/>
        </w:rPr>
        <w:tab/>
        <w:t>Cette participation financière sera versée mensuellement aux fonctionnaires stagiaires, titulaires, aux agents contractuels de droit public et de droit privé en activité ayant souscrit au contrat proposé par MNT / RELYENS SPS dans le cadre du contrat collectif à adhésion obligatoire du CDG30.</w:t>
      </w:r>
    </w:p>
    <w:p w:rsidR="006B3661" w:rsidRPr="006B3661" w:rsidRDefault="006B3661" w:rsidP="006B3661">
      <w:pPr>
        <w:jc w:val="both"/>
        <w:rPr>
          <w:rFonts w:ascii="Arial" w:eastAsia="Calibri" w:hAnsi="Arial" w:cs="Arial"/>
          <w:sz w:val="20"/>
          <w:szCs w:val="20"/>
        </w:rPr>
      </w:pPr>
    </w:p>
    <w:p w:rsidR="006B3661" w:rsidRPr="006B3661" w:rsidRDefault="006B3661" w:rsidP="006B3661">
      <w:pPr>
        <w:ind w:left="1418" w:hanging="1418"/>
        <w:jc w:val="both"/>
        <w:rPr>
          <w:rFonts w:ascii="Arial" w:eastAsia="Calibri" w:hAnsi="Arial" w:cs="Arial"/>
          <w:sz w:val="20"/>
          <w:szCs w:val="20"/>
        </w:rPr>
      </w:pPr>
      <w:r w:rsidRPr="006B3661">
        <w:rPr>
          <w:rFonts w:ascii="Arial" w:eastAsia="Calibri" w:hAnsi="Arial" w:cs="Arial"/>
          <w:b/>
          <w:sz w:val="20"/>
          <w:szCs w:val="20"/>
          <w:u w:val="single"/>
        </w:rPr>
        <w:t>Article 4</w:t>
      </w:r>
      <w:r w:rsidRPr="006B3661">
        <w:rPr>
          <w:rFonts w:ascii="Arial" w:eastAsia="Calibri" w:hAnsi="Arial" w:cs="Arial"/>
          <w:sz w:val="20"/>
          <w:szCs w:val="20"/>
        </w:rPr>
        <w:t> :</w:t>
      </w:r>
      <w:r w:rsidRPr="006B3661">
        <w:rPr>
          <w:rFonts w:ascii="Arial" w:eastAsia="Calibri" w:hAnsi="Arial" w:cs="Arial"/>
          <w:sz w:val="20"/>
          <w:szCs w:val="20"/>
        </w:rPr>
        <w:tab/>
        <w:t>D’autoriser Monsieur le Maire à signer les documents utiles à l’exécution de la présente délibération et notamment tout document rendu nécessaire avec le CDG30 et MNT / RELYENS SPS.</w:t>
      </w:r>
    </w:p>
    <w:p w:rsidR="006B3661" w:rsidRPr="006B3661" w:rsidRDefault="006B3661" w:rsidP="006B3661">
      <w:pPr>
        <w:jc w:val="both"/>
        <w:rPr>
          <w:rFonts w:ascii="Arial" w:eastAsia="Calibri" w:hAnsi="Arial" w:cs="Arial"/>
          <w:sz w:val="20"/>
          <w:szCs w:val="20"/>
        </w:rPr>
      </w:pPr>
      <w:r w:rsidRPr="006B3661">
        <w:rPr>
          <w:rFonts w:ascii="Arial" w:eastAsia="Calibri" w:hAnsi="Arial" w:cs="Arial"/>
          <w:b/>
          <w:sz w:val="20"/>
          <w:szCs w:val="20"/>
          <w:u w:val="single"/>
        </w:rPr>
        <w:t>Article 5</w:t>
      </w:r>
      <w:r w:rsidRPr="006B3661">
        <w:rPr>
          <w:rFonts w:ascii="Arial" w:eastAsia="Calibri" w:hAnsi="Arial" w:cs="Arial"/>
          <w:sz w:val="20"/>
          <w:szCs w:val="20"/>
        </w:rPr>
        <w:t xml:space="preserve"> : </w:t>
      </w:r>
      <w:r w:rsidRPr="006B3661">
        <w:rPr>
          <w:rFonts w:ascii="Arial" w:eastAsia="Calibri" w:hAnsi="Arial" w:cs="Arial"/>
          <w:sz w:val="20"/>
          <w:szCs w:val="20"/>
        </w:rPr>
        <w:tab/>
        <w:t>D’inscrire les crédits correspondants au budget de la collectivité.</w:t>
      </w:r>
    </w:p>
    <w:p w:rsidR="006B3661" w:rsidRPr="00004F93" w:rsidRDefault="006B3661" w:rsidP="00004F93">
      <w:pPr>
        <w:widowControl w:val="0"/>
        <w:autoSpaceDE w:val="0"/>
        <w:autoSpaceDN w:val="0"/>
        <w:spacing w:after="0" w:line="240" w:lineRule="auto"/>
        <w:jc w:val="both"/>
        <w:rPr>
          <w:rFonts w:ascii="Arial" w:eastAsia="Times New Roman" w:hAnsi="Arial" w:cs="Arial"/>
          <w:sz w:val="20"/>
          <w:szCs w:val="20"/>
          <w:lang w:eastAsia="fr-FR"/>
        </w:rPr>
      </w:pPr>
    </w:p>
    <w:p w:rsidR="00004F93" w:rsidRPr="00D95733" w:rsidRDefault="00004F93" w:rsidP="00D95733">
      <w:pPr>
        <w:widowControl w:val="0"/>
        <w:autoSpaceDE w:val="0"/>
        <w:autoSpaceDN w:val="0"/>
        <w:spacing w:after="0" w:line="240" w:lineRule="auto"/>
        <w:jc w:val="both"/>
        <w:rPr>
          <w:rFonts w:ascii="Arial" w:eastAsia="Times New Roman" w:hAnsi="Arial" w:cs="Arial"/>
          <w:sz w:val="20"/>
          <w:szCs w:val="20"/>
          <w:lang w:eastAsia="fr-FR"/>
        </w:rPr>
      </w:pPr>
    </w:p>
    <w:p w:rsidR="00F07E32" w:rsidRPr="00B94C8B" w:rsidRDefault="00F87490" w:rsidP="00F07E32">
      <w:pPr>
        <w:widowControl w:val="0"/>
        <w:autoSpaceDE w:val="0"/>
        <w:autoSpaceDN w:val="0"/>
        <w:spacing w:after="0" w:line="240" w:lineRule="auto"/>
        <w:jc w:val="both"/>
        <w:rPr>
          <w:rFonts w:ascii="Arial" w:eastAsia="Times New Roman" w:hAnsi="Arial" w:cs="Arial"/>
          <w:b/>
          <w:bCs/>
          <w:sz w:val="20"/>
          <w:szCs w:val="20"/>
          <w:u w:val="single"/>
          <w:lang w:eastAsia="fr-FR"/>
        </w:rPr>
      </w:pPr>
      <w:r>
        <w:rPr>
          <w:rFonts w:ascii="Arial" w:eastAsia="Times New Roman" w:hAnsi="Arial" w:cs="Arial"/>
          <w:b/>
          <w:bCs/>
          <w:sz w:val="20"/>
          <w:szCs w:val="20"/>
          <w:u w:val="single"/>
          <w:lang w:eastAsia="fr-FR"/>
        </w:rPr>
        <w:t xml:space="preserve">3. </w:t>
      </w:r>
      <w:r w:rsidR="006B3661">
        <w:rPr>
          <w:rFonts w:ascii="Arial" w:eastAsia="Times New Roman" w:hAnsi="Arial" w:cs="Arial"/>
          <w:b/>
          <w:bCs/>
          <w:sz w:val="20"/>
          <w:szCs w:val="20"/>
          <w:u w:val="single"/>
          <w:lang w:eastAsia="fr-FR"/>
        </w:rPr>
        <w:t>Participation de l’employeur à la protection complémentaire prévoyance pour contrat labellisé au 1</w:t>
      </w:r>
      <w:r w:rsidR="006B3661" w:rsidRPr="006B3661">
        <w:rPr>
          <w:rFonts w:ascii="Arial" w:eastAsia="Times New Roman" w:hAnsi="Arial" w:cs="Arial"/>
          <w:b/>
          <w:bCs/>
          <w:sz w:val="20"/>
          <w:szCs w:val="20"/>
          <w:u w:val="single"/>
          <w:vertAlign w:val="superscript"/>
          <w:lang w:eastAsia="fr-FR"/>
        </w:rPr>
        <w:t>er</w:t>
      </w:r>
      <w:r w:rsidR="006B3661">
        <w:rPr>
          <w:rFonts w:ascii="Arial" w:eastAsia="Times New Roman" w:hAnsi="Arial" w:cs="Arial"/>
          <w:b/>
          <w:bCs/>
          <w:sz w:val="20"/>
          <w:szCs w:val="20"/>
          <w:u w:val="single"/>
          <w:lang w:eastAsia="fr-FR"/>
        </w:rPr>
        <w:t xml:space="preserve"> janvier 2026</w:t>
      </w:r>
    </w:p>
    <w:p w:rsidR="00F07E32" w:rsidRDefault="00AE21B2" w:rsidP="00F07E32">
      <w:pPr>
        <w:rPr>
          <w:rFonts w:ascii="Arial" w:hAnsi="Arial" w:cs="Arial"/>
          <w:i/>
          <w:sz w:val="20"/>
          <w:szCs w:val="20"/>
        </w:rPr>
      </w:pPr>
      <w:r>
        <w:rPr>
          <w:rFonts w:ascii="Arial" w:hAnsi="Arial" w:cs="Arial"/>
          <w:i/>
          <w:sz w:val="20"/>
          <w:szCs w:val="20"/>
        </w:rPr>
        <w:t>Délibération n°</w:t>
      </w:r>
      <w:r w:rsidR="007146F6">
        <w:rPr>
          <w:rFonts w:ascii="Arial" w:hAnsi="Arial" w:cs="Arial"/>
          <w:i/>
          <w:sz w:val="20"/>
          <w:szCs w:val="20"/>
        </w:rPr>
        <w:t>075</w:t>
      </w:r>
      <w:r w:rsidR="00AD481B">
        <w:rPr>
          <w:rFonts w:ascii="Arial" w:hAnsi="Arial" w:cs="Arial"/>
          <w:i/>
          <w:sz w:val="20"/>
          <w:szCs w:val="20"/>
        </w:rPr>
        <w:t>-2025</w:t>
      </w:r>
      <w:r w:rsidR="00F07E32">
        <w:rPr>
          <w:rFonts w:ascii="Arial" w:hAnsi="Arial" w:cs="Arial"/>
          <w:i/>
          <w:sz w:val="20"/>
          <w:szCs w:val="20"/>
        </w:rPr>
        <w:t xml:space="preserve"> Rapporteur : </w:t>
      </w:r>
      <w:r w:rsidR="003C3D05">
        <w:rPr>
          <w:rFonts w:ascii="Arial" w:hAnsi="Arial" w:cs="Arial"/>
          <w:i/>
          <w:sz w:val="20"/>
          <w:szCs w:val="20"/>
        </w:rPr>
        <w:t>Monsieur le Maire</w:t>
      </w:r>
    </w:p>
    <w:p w:rsidR="00004F93" w:rsidRPr="00004F93" w:rsidRDefault="00004F93" w:rsidP="00004F93">
      <w:pPr>
        <w:widowControl w:val="0"/>
        <w:autoSpaceDE w:val="0"/>
        <w:autoSpaceDN w:val="0"/>
        <w:spacing w:after="0" w:line="240" w:lineRule="auto"/>
        <w:jc w:val="both"/>
        <w:rPr>
          <w:rFonts w:ascii="Arial" w:eastAsia="Times New Roman" w:hAnsi="Arial" w:cs="Arial"/>
          <w:sz w:val="20"/>
          <w:szCs w:val="20"/>
          <w:lang w:eastAsia="fr-FR"/>
        </w:rPr>
      </w:pPr>
      <w:r w:rsidRPr="00004F93">
        <w:rPr>
          <w:rFonts w:ascii="Arial" w:eastAsia="Times New Roman" w:hAnsi="Arial" w:cs="Arial"/>
          <w:sz w:val="20"/>
          <w:szCs w:val="20"/>
          <w:lang w:eastAsia="fr-FR"/>
        </w:rPr>
        <w:t>Monsieur le Maire expose :</w:t>
      </w:r>
    </w:p>
    <w:p w:rsidR="00004F93" w:rsidRPr="00004F93" w:rsidRDefault="00004F93" w:rsidP="00004F93">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jc w:val="both"/>
        <w:rPr>
          <w:rFonts w:ascii="Arial" w:eastAsia="Calibri" w:hAnsi="Arial" w:cs="Arial"/>
          <w:sz w:val="20"/>
          <w:szCs w:val="20"/>
        </w:rPr>
      </w:pPr>
      <w:r w:rsidRPr="007146F6">
        <w:rPr>
          <w:rFonts w:ascii="Arial" w:eastAsia="Calibri" w:hAnsi="Arial" w:cs="Arial"/>
          <w:sz w:val="20"/>
          <w:szCs w:val="20"/>
        </w:rPr>
        <w:t>Monsieur le Maire expose :</w:t>
      </w:r>
    </w:p>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r w:rsidRPr="007146F6">
        <w:rPr>
          <w:rFonts w:ascii="Arial" w:eastAsia="Calibri" w:hAnsi="Arial" w:cs="Arial"/>
          <w:sz w:val="20"/>
          <w:szCs w:val="20"/>
        </w:rPr>
        <w:t>VU le code général de la fonction publique, notamment ses articles L.827-1 et suivants,</w:t>
      </w:r>
    </w:p>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p>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r w:rsidRPr="007146F6">
        <w:rPr>
          <w:rFonts w:ascii="Arial" w:eastAsia="Calibri" w:hAnsi="Arial" w:cs="Arial"/>
          <w:sz w:val="20"/>
          <w:szCs w:val="20"/>
        </w:rPr>
        <w:t>VU le décret n° 2011-1474 du 8 novembre 2011 relatif à la participation des collectivités territoriales et de leurs établissements publics au financement de la protection sociale complémentaire de leurs agents,</w:t>
      </w:r>
    </w:p>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p>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r w:rsidRPr="007146F6">
        <w:rPr>
          <w:rFonts w:ascii="Arial" w:eastAsia="Calibri" w:hAnsi="Arial" w:cs="Arial"/>
          <w:sz w:val="20"/>
          <w:szCs w:val="20"/>
        </w:rPr>
        <w:t>VU le décret n° 2022-581 du 20 avril 2022 relatif aux garanties de protection sociale complémentaire et à la participation obligatoire des collectivités territoriales et de leurs établissements publics à leur financement ;</w:t>
      </w:r>
    </w:p>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p>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r w:rsidRPr="007146F6">
        <w:rPr>
          <w:rFonts w:ascii="Arial" w:eastAsia="Calibri" w:hAnsi="Arial" w:cs="Arial"/>
          <w:sz w:val="20"/>
          <w:szCs w:val="20"/>
        </w:rPr>
        <w:t>VU la délibération du Conseil Municipal n° 097-2024 du 11 décembre 2024 fixant la participation de l’employeur à la protection complémentaire prévoyance dans le cadre d’un contrat labellisé ;</w:t>
      </w:r>
    </w:p>
    <w:p w:rsidR="007146F6" w:rsidRDefault="007146F6" w:rsidP="007146F6">
      <w:pPr>
        <w:autoSpaceDE w:val="0"/>
        <w:autoSpaceDN w:val="0"/>
        <w:adjustRightInd w:val="0"/>
        <w:spacing w:after="60" w:line="240" w:lineRule="auto"/>
        <w:jc w:val="both"/>
        <w:rPr>
          <w:rFonts w:ascii="Arial" w:eastAsia="Calibri" w:hAnsi="Arial" w:cs="Arial"/>
          <w:sz w:val="20"/>
          <w:szCs w:val="20"/>
        </w:rPr>
      </w:pPr>
    </w:p>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r w:rsidRPr="007146F6">
        <w:rPr>
          <w:rFonts w:ascii="Arial" w:eastAsia="Calibri" w:hAnsi="Arial" w:cs="Arial"/>
          <w:sz w:val="20"/>
          <w:szCs w:val="20"/>
        </w:rPr>
        <w:t>Considérant l’avis du Comité Social Territorial du 13/03/2025 </w:t>
      </w:r>
      <w:r w:rsidRPr="007146F6">
        <w:rPr>
          <w:rFonts w:ascii="Arial" w:eastAsia="Calibri" w:hAnsi="Arial" w:cs="Arial"/>
          <w:color w:val="FF0000"/>
          <w:sz w:val="20"/>
          <w:szCs w:val="20"/>
        </w:rPr>
        <w:t>;</w:t>
      </w:r>
    </w:p>
    <w:p w:rsidR="007146F6" w:rsidRDefault="007146F6" w:rsidP="007146F6">
      <w:pPr>
        <w:autoSpaceDE w:val="0"/>
        <w:autoSpaceDN w:val="0"/>
        <w:adjustRightInd w:val="0"/>
        <w:spacing w:after="0" w:line="240" w:lineRule="auto"/>
        <w:jc w:val="both"/>
        <w:rPr>
          <w:rFonts w:ascii="Arial" w:eastAsia="Calibri" w:hAnsi="Arial" w:cs="Arial"/>
          <w:sz w:val="20"/>
          <w:szCs w:val="20"/>
        </w:rPr>
      </w:pPr>
    </w:p>
    <w:p w:rsidR="007146F6" w:rsidRPr="007146F6" w:rsidRDefault="007146F6" w:rsidP="007146F6">
      <w:pPr>
        <w:autoSpaceDE w:val="0"/>
        <w:autoSpaceDN w:val="0"/>
        <w:adjustRightInd w:val="0"/>
        <w:spacing w:after="0" w:line="240" w:lineRule="auto"/>
        <w:jc w:val="both"/>
        <w:rPr>
          <w:rFonts w:ascii="Arial" w:eastAsia="Calibri" w:hAnsi="Arial" w:cs="Arial"/>
          <w:sz w:val="20"/>
          <w:szCs w:val="20"/>
        </w:rPr>
      </w:pPr>
      <w:r w:rsidRPr="007146F6">
        <w:rPr>
          <w:rFonts w:ascii="Arial" w:eastAsia="Calibri" w:hAnsi="Arial" w:cs="Arial"/>
          <w:sz w:val="20"/>
          <w:szCs w:val="20"/>
        </w:rPr>
        <w:t>Considérant que la délibération n° 097-2024 du 11 décembre 2024 il a été attribué une participation de 13 € au contrat de prévoyance labellisé des agents titulaires et stagiaires, aux agents contractuels de droit privé et de droit public en activité ;</w:t>
      </w:r>
    </w:p>
    <w:p w:rsidR="007146F6" w:rsidRPr="007146F6" w:rsidRDefault="007146F6" w:rsidP="007146F6">
      <w:pPr>
        <w:autoSpaceDE w:val="0"/>
        <w:autoSpaceDN w:val="0"/>
        <w:adjustRightInd w:val="0"/>
        <w:spacing w:after="0" w:line="240" w:lineRule="auto"/>
        <w:jc w:val="both"/>
        <w:rPr>
          <w:rFonts w:ascii="Arial" w:eastAsia="Calibri" w:hAnsi="Arial" w:cs="Arial"/>
          <w:sz w:val="20"/>
          <w:szCs w:val="20"/>
        </w:rPr>
      </w:pPr>
    </w:p>
    <w:p w:rsidR="007146F6" w:rsidRPr="007146F6" w:rsidRDefault="007146F6" w:rsidP="007146F6">
      <w:pPr>
        <w:autoSpaceDE w:val="0"/>
        <w:autoSpaceDN w:val="0"/>
        <w:adjustRightInd w:val="0"/>
        <w:spacing w:after="0" w:line="240" w:lineRule="auto"/>
        <w:jc w:val="both"/>
        <w:rPr>
          <w:rFonts w:ascii="Arial" w:eastAsia="Calibri" w:hAnsi="Arial" w:cs="Arial"/>
          <w:sz w:val="20"/>
          <w:szCs w:val="20"/>
        </w:rPr>
      </w:pPr>
      <w:r w:rsidRPr="007146F6">
        <w:rPr>
          <w:rFonts w:ascii="Arial" w:eastAsia="Calibri" w:hAnsi="Arial" w:cs="Arial"/>
          <w:sz w:val="20"/>
          <w:szCs w:val="20"/>
        </w:rPr>
        <w:t>Considérant que l’ordonnance 2021-175 du 17 février 2021 prévoit l’obligation pour les employeurs publics de participer financièrement (minimum 7€/agent/mois) au contrat labellisé de prévoyance de leurs agents titulaires et stagiaires, aux agents contractuels de droit privé et de droit public en activité ;</w:t>
      </w:r>
    </w:p>
    <w:p w:rsidR="007146F6" w:rsidRPr="007146F6" w:rsidRDefault="007146F6" w:rsidP="007146F6">
      <w:pPr>
        <w:autoSpaceDE w:val="0"/>
        <w:autoSpaceDN w:val="0"/>
        <w:adjustRightInd w:val="0"/>
        <w:spacing w:after="0" w:line="240" w:lineRule="auto"/>
        <w:jc w:val="both"/>
        <w:rPr>
          <w:rFonts w:ascii="Arial" w:eastAsia="Calibri" w:hAnsi="Arial" w:cs="Arial"/>
          <w:sz w:val="20"/>
          <w:szCs w:val="20"/>
        </w:rPr>
      </w:pPr>
    </w:p>
    <w:p w:rsidR="007146F6" w:rsidRPr="007146F6" w:rsidRDefault="007146F6" w:rsidP="007146F6">
      <w:pPr>
        <w:autoSpaceDE w:val="0"/>
        <w:autoSpaceDN w:val="0"/>
        <w:adjustRightInd w:val="0"/>
        <w:spacing w:after="0" w:line="240" w:lineRule="auto"/>
        <w:jc w:val="both"/>
        <w:rPr>
          <w:rFonts w:ascii="Arial" w:eastAsia="Calibri" w:hAnsi="Arial" w:cs="Arial"/>
          <w:sz w:val="20"/>
          <w:szCs w:val="20"/>
        </w:rPr>
      </w:pPr>
    </w:p>
    <w:p w:rsidR="007146F6" w:rsidRPr="007146F6" w:rsidRDefault="007146F6" w:rsidP="007146F6">
      <w:pPr>
        <w:autoSpaceDE w:val="0"/>
        <w:autoSpaceDN w:val="0"/>
        <w:adjustRightInd w:val="0"/>
        <w:spacing w:after="0" w:line="240" w:lineRule="auto"/>
        <w:jc w:val="both"/>
        <w:rPr>
          <w:rFonts w:ascii="Arial" w:eastAsia="Calibri" w:hAnsi="Arial" w:cs="Arial"/>
          <w:sz w:val="20"/>
          <w:szCs w:val="20"/>
        </w:rPr>
      </w:pPr>
      <w:r w:rsidRPr="007146F6">
        <w:rPr>
          <w:rFonts w:ascii="Arial" w:eastAsia="Calibri" w:hAnsi="Arial" w:cs="Arial"/>
          <w:sz w:val="20"/>
          <w:szCs w:val="20"/>
        </w:rPr>
        <w:t xml:space="preserve">Après en avoir délibéré, le Conseil Municipal décide à </w:t>
      </w:r>
      <w:r w:rsidRPr="007146F6">
        <w:rPr>
          <w:rFonts w:ascii="Arial" w:eastAsia="Calibri" w:hAnsi="Arial" w:cs="Arial"/>
          <w:b/>
          <w:sz w:val="20"/>
          <w:szCs w:val="20"/>
        </w:rPr>
        <w:t>l’UNANIMITE :</w:t>
      </w:r>
    </w:p>
    <w:p w:rsidR="007146F6" w:rsidRPr="007146F6" w:rsidRDefault="007146F6" w:rsidP="007146F6">
      <w:pPr>
        <w:autoSpaceDE w:val="0"/>
        <w:autoSpaceDN w:val="0"/>
        <w:adjustRightInd w:val="0"/>
        <w:spacing w:after="0" w:line="240" w:lineRule="auto"/>
        <w:jc w:val="both"/>
        <w:rPr>
          <w:rFonts w:ascii="Arial" w:eastAsia="Calibri" w:hAnsi="Arial" w:cs="Arial"/>
          <w:sz w:val="20"/>
          <w:szCs w:val="20"/>
        </w:rPr>
      </w:pPr>
      <w:r w:rsidRPr="007146F6">
        <w:rPr>
          <w:rFonts w:ascii="Arial" w:eastAsia="Calibri" w:hAnsi="Arial" w:cs="Arial"/>
          <w:sz w:val="20"/>
          <w:szCs w:val="20"/>
        </w:rPr>
        <w:t xml:space="preserve"> </w:t>
      </w:r>
    </w:p>
    <w:p w:rsidR="007146F6" w:rsidRPr="007146F6" w:rsidRDefault="007146F6" w:rsidP="007146F6">
      <w:pPr>
        <w:autoSpaceDE w:val="0"/>
        <w:autoSpaceDN w:val="0"/>
        <w:adjustRightInd w:val="0"/>
        <w:spacing w:after="0" w:line="240" w:lineRule="auto"/>
        <w:jc w:val="both"/>
        <w:rPr>
          <w:rFonts w:ascii="Arial" w:eastAsia="Calibri" w:hAnsi="Arial" w:cs="Arial"/>
          <w:b/>
          <w:bCs/>
          <w:sz w:val="20"/>
          <w:szCs w:val="20"/>
        </w:rPr>
      </w:pPr>
    </w:p>
    <w:tbl>
      <w:tblPr>
        <w:tblW w:w="0" w:type="auto"/>
        <w:tblLayout w:type="fixed"/>
        <w:tblCellMar>
          <w:left w:w="70" w:type="dxa"/>
          <w:right w:w="70" w:type="dxa"/>
        </w:tblCellMar>
        <w:tblLook w:val="0000" w:firstRow="0" w:lastRow="0" w:firstColumn="0" w:lastColumn="0" w:noHBand="0" w:noVBand="0"/>
      </w:tblPr>
      <w:tblGrid>
        <w:gridCol w:w="1488"/>
        <w:gridCol w:w="7584"/>
      </w:tblGrid>
      <w:tr w:rsidR="007146F6" w:rsidRPr="007146F6" w:rsidTr="00B3727C">
        <w:tc>
          <w:tcPr>
            <w:tcW w:w="1488" w:type="dxa"/>
          </w:tcPr>
          <w:p w:rsidR="007146F6" w:rsidRPr="007146F6" w:rsidRDefault="007146F6" w:rsidP="007146F6">
            <w:pPr>
              <w:jc w:val="both"/>
              <w:rPr>
                <w:rFonts w:ascii="Arial" w:eastAsia="Calibri" w:hAnsi="Arial" w:cs="Arial"/>
                <w:sz w:val="20"/>
                <w:szCs w:val="20"/>
              </w:rPr>
            </w:pPr>
            <w:r w:rsidRPr="007146F6">
              <w:rPr>
                <w:rFonts w:ascii="Arial" w:eastAsia="Calibri" w:hAnsi="Arial" w:cs="Arial"/>
                <w:b/>
                <w:sz w:val="20"/>
                <w:szCs w:val="20"/>
                <w:u w:val="single"/>
              </w:rPr>
              <w:t>Article 1</w:t>
            </w:r>
            <w:r w:rsidRPr="007146F6">
              <w:rPr>
                <w:rFonts w:ascii="Arial" w:eastAsia="Calibri" w:hAnsi="Arial" w:cs="Arial"/>
                <w:sz w:val="20"/>
                <w:szCs w:val="20"/>
              </w:rPr>
              <w:t xml:space="preserve"> </w:t>
            </w:r>
            <w:r w:rsidRPr="007146F6">
              <w:rPr>
                <w:rFonts w:ascii="Arial" w:eastAsia="Calibri" w:hAnsi="Arial" w:cs="Arial"/>
                <w:b/>
                <w:bCs/>
                <w:sz w:val="20"/>
                <w:szCs w:val="20"/>
              </w:rPr>
              <w:t>:</w:t>
            </w:r>
            <w:r w:rsidRPr="007146F6">
              <w:rPr>
                <w:rFonts w:ascii="Arial" w:eastAsia="Calibri" w:hAnsi="Arial" w:cs="Arial"/>
                <w:sz w:val="20"/>
                <w:szCs w:val="20"/>
              </w:rPr>
              <w:t xml:space="preserve"> </w:t>
            </w:r>
          </w:p>
        </w:tc>
        <w:tc>
          <w:tcPr>
            <w:tcW w:w="7584" w:type="dxa"/>
          </w:tcPr>
          <w:p w:rsidR="007146F6" w:rsidRPr="007146F6" w:rsidRDefault="007146F6" w:rsidP="007146F6">
            <w:pPr>
              <w:autoSpaceDE w:val="0"/>
              <w:autoSpaceDN w:val="0"/>
              <w:adjustRightInd w:val="0"/>
              <w:spacing w:after="60" w:line="240" w:lineRule="auto"/>
              <w:jc w:val="both"/>
              <w:rPr>
                <w:rFonts w:ascii="Arial" w:eastAsia="Calibri" w:hAnsi="Arial" w:cs="Arial"/>
                <w:sz w:val="20"/>
                <w:szCs w:val="20"/>
              </w:rPr>
            </w:pPr>
            <w:r w:rsidRPr="007146F6">
              <w:rPr>
                <w:rFonts w:ascii="Arial" w:eastAsia="Calibri" w:hAnsi="Arial" w:cs="Arial"/>
                <w:sz w:val="20"/>
                <w:szCs w:val="20"/>
              </w:rPr>
              <w:t>D’approuver la participation à la protection sociale complémentaire en matière de prévoyance de 7,00 € brut par agent et par mois aux agents stagiaires et titulaires, aux agents contractuels de droit public et de droit privé en activité dans le cadre d’un contrat labellisé à la protection complémentaire prévoyance à partir du 1</w:t>
            </w:r>
            <w:r w:rsidRPr="007146F6">
              <w:rPr>
                <w:rFonts w:ascii="Arial" w:eastAsia="Calibri" w:hAnsi="Arial" w:cs="Arial"/>
                <w:sz w:val="20"/>
                <w:szCs w:val="20"/>
                <w:vertAlign w:val="superscript"/>
              </w:rPr>
              <w:t>er</w:t>
            </w:r>
            <w:r w:rsidRPr="007146F6">
              <w:rPr>
                <w:rFonts w:ascii="Arial" w:eastAsia="Calibri" w:hAnsi="Arial" w:cs="Arial"/>
                <w:sz w:val="20"/>
                <w:szCs w:val="20"/>
              </w:rPr>
              <w:t xml:space="preserve"> janvier 2026.</w:t>
            </w:r>
          </w:p>
          <w:p w:rsidR="007146F6" w:rsidRPr="007146F6" w:rsidRDefault="007146F6" w:rsidP="007146F6">
            <w:pPr>
              <w:autoSpaceDE w:val="0"/>
              <w:autoSpaceDN w:val="0"/>
              <w:adjustRightInd w:val="0"/>
              <w:spacing w:after="60" w:line="240" w:lineRule="auto"/>
              <w:jc w:val="both"/>
              <w:rPr>
                <w:rFonts w:ascii="Arial" w:eastAsia="Calibri" w:hAnsi="Arial" w:cs="Arial"/>
                <w:i/>
                <w:sz w:val="20"/>
                <w:szCs w:val="20"/>
              </w:rPr>
            </w:pPr>
          </w:p>
        </w:tc>
      </w:tr>
      <w:tr w:rsidR="007146F6" w:rsidRPr="007146F6" w:rsidTr="00B3727C">
        <w:tc>
          <w:tcPr>
            <w:tcW w:w="1488" w:type="dxa"/>
          </w:tcPr>
          <w:p w:rsidR="007146F6" w:rsidRPr="007146F6" w:rsidRDefault="007146F6" w:rsidP="007146F6">
            <w:pPr>
              <w:jc w:val="both"/>
              <w:rPr>
                <w:rFonts w:ascii="Arial" w:eastAsia="Calibri" w:hAnsi="Arial" w:cs="Arial"/>
                <w:sz w:val="20"/>
                <w:szCs w:val="20"/>
              </w:rPr>
            </w:pPr>
            <w:r w:rsidRPr="007146F6">
              <w:rPr>
                <w:rFonts w:ascii="Arial" w:eastAsia="Calibri" w:hAnsi="Arial" w:cs="Arial"/>
                <w:b/>
                <w:sz w:val="20"/>
                <w:szCs w:val="20"/>
                <w:u w:val="single"/>
              </w:rPr>
              <w:t>Article 2</w:t>
            </w:r>
            <w:r w:rsidRPr="007146F6">
              <w:rPr>
                <w:rFonts w:ascii="Arial" w:eastAsia="Calibri" w:hAnsi="Arial" w:cs="Arial"/>
                <w:b/>
                <w:sz w:val="20"/>
                <w:szCs w:val="20"/>
              </w:rPr>
              <w:t xml:space="preserve"> </w:t>
            </w:r>
            <w:r w:rsidRPr="007146F6">
              <w:rPr>
                <w:rFonts w:ascii="Arial" w:eastAsia="Calibri" w:hAnsi="Arial" w:cs="Arial"/>
                <w:b/>
                <w:bCs/>
                <w:sz w:val="20"/>
                <w:szCs w:val="20"/>
              </w:rPr>
              <w:t>:</w:t>
            </w:r>
            <w:r w:rsidRPr="007146F6">
              <w:rPr>
                <w:rFonts w:ascii="Arial" w:eastAsia="Calibri" w:hAnsi="Arial" w:cs="Arial"/>
                <w:sz w:val="20"/>
                <w:szCs w:val="20"/>
              </w:rPr>
              <w:t xml:space="preserve"> </w:t>
            </w:r>
          </w:p>
          <w:p w:rsidR="007146F6" w:rsidRPr="007146F6" w:rsidRDefault="007146F6" w:rsidP="007146F6">
            <w:pPr>
              <w:jc w:val="both"/>
              <w:rPr>
                <w:rFonts w:ascii="Arial" w:eastAsia="Calibri" w:hAnsi="Arial" w:cs="Arial"/>
                <w:sz w:val="20"/>
                <w:szCs w:val="20"/>
              </w:rPr>
            </w:pPr>
          </w:p>
          <w:p w:rsidR="007146F6" w:rsidRPr="007146F6" w:rsidRDefault="007146F6" w:rsidP="007146F6">
            <w:pPr>
              <w:jc w:val="both"/>
              <w:rPr>
                <w:rFonts w:ascii="Arial" w:eastAsia="Calibri" w:hAnsi="Arial" w:cs="Arial"/>
                <w:b/>
                <w:sz w:val="20"/>
                <w:szCs w:val="20"/>
              </w:rPr>
            </w:pPr>
            <w:r w:rsidRPr="007146F6">
              <w:rPr>
                <w:rFonts w:ascii="Arial" w:eastAsia="Calibri" w:hAnsi="Arial" w:cs="Arial"/>
                <w:b/>
                <w:sz w:val="20"/>
                <w:szCs w:val="20"/>
                <w:u w:val="single"/>
              </w:rPr>
              <w:t>Article 3</w:t>
            </w:r>
            <w:r w:rsidRPr="007146F6">
              <w:rPr>
                <w:rFonts w:ascii="Arial" w:eastAsia="Calibri" w:hAnsi="Arial" w:cs="Arial"/>
                <w:b/>
                <w:sz w:val="20"/>
                <w:szCs w:val="20"/>
              </w:rPr>
              <w:t> :</w:t>
            </w:r>
          </w:p>
        </w:tc>
        <w:tc>
          <w:tcPr>
            <w:tcW w:w="7584" w:type="dxa"/>
          </w:tcPr>
          <w:p w:rsidR="007146F6" w:rsidRPr="007146F6" w:rsidRDefault="007146F6" w:rsidP="007146F6">
            <w:pPr>
              <w:spacing w:after="60"/>
              <w:ind w:right="71"/>
              <w:jc w:val="both"/>
              <w:rPr>
                <w:rFonts w:ascii="Arial" w:eastAsia="Calibri" w:hAnsi="Arial" w:cs="Arial"/>
                <w:sz w:val="20"/>
                <w:szCs w:val="20"/>
              </w:rPr>
            </w:pPr>
            <w:r w:rsidRPr="007146F6">
              <w:rPr>
                <w:rFonts w:ascii="Arial" w:eastAsia="Calibri" w:hAnsi="Arial" w:cs="Arial"/>
                <w:sz w:val="20"/>
                <w:szCs w:val="20"/>
              </w:rPr>
              <w:t>Que les crédits nécessaires seront inscrits au budget de la collectivité aux articles et chapitres prévus à cet effet.</w:t>
            </w:r>
          </w:p>
          <w:p w:rsidR="007146F6" w:rsidRPr="007146F6" w:rsidRDefault="007146F6" w:rsidP="007146F6">
            <w:pPr>
              <w:spacing w:after="60"/>
              <w:ind w:right="71"/>
              <w:jc w:val="both"/>
              <w:rPr>
                <w:rFonts w:ascii="Arial" w:eastAsia="Calibri" w:hAnsi="Arial" w:cs="Arial"/>
                <w:sz w:val="20"/>
                <w:szCs w:val="20"/>
              </w:rPr>
            </w:pPr>
          </w:p>
          <w:p w:rsidR="007146F6" w:rsidRPr="007146F6" w:rsidRDefault="007146F6" w:rsidP="007146F6">
            <w:pPr>
              <w:spacing w:after="60"/>
              <w:ind w:right="71"/>
              <w:jc w:val="both"/>
              <w:rPr>
                <w:rFonts w:ascii="Arial" w:eastAsia="Calibri" w:hAnsi="Arial" w:cs="Arial"/>
                <w:sz w:val="20"/>
                <w:szCs w:val="20"/>
              </w:rPr>
            </w:pPr>
            <w:r w:rsidRPr="007146F6">
              <w:rPr>
                <w:rFonts w:ascii="Arial" w:eastAsia="Calibri" w:hAnsi="Arial" w:cs="Arial"/>
                <w:sz w:val="20"/>
                <w:szCs w:val="20"/>
              </w:rPr>
              <w:t>Que la délibération n° 097-2024 DU 11 décembre 2024 est abrogée.</w:t>
            </w:r>
          </w:p>
          <w:p w:rsidR="007146F6" w:rsidRPr="007146F6" w:rsidRDefault="007146F6" w:rsidP="007146F6">
            <w:pPr>
              <w:spacing w:after="60"/>
              <w:ind w:right="71"/>
              <w:jc w:val="both"/>
              <w:rPr>
                <w:rFonts w:ascii="Arial" w:eastAsia="Calibri" w:hAnsi="Arial" w:cs="Arial"/>
                <w:sz w:val="20"/>
                <w:szCs w:val="20"/>
              </w:rPr>
            </w:pPr>
          </w:p>
        </w:tc>
      </w:tr>
    </w:tbl>
    <w:p w:rsidR="007146F6" w:rsidRDefault="007146F6" w:rsidP="00B029D5">
      <w:pPr>
        <w:widowControl w:val="0"/>
        <w:autoSpaceDE w:val="0"/>
        <w:autoSpaceDN w:val="0"/>
        <w:spacing w:after="0" w:line="240" w:lineRule="auto"/>
        <w:jc w:val="both"/>
        <w:rPr>
          <w:rFonts w:ascii="Arial" w:eastAsia="Times New Roman" w:hAnsi="Arial" w:cs="Arial"/>
          <w:b/>
          <w:bCs/>
          <w:sz w:val="20"/>
          <w:szCs w:val="20"/>
          <w:u w:val="single"/>
          <w:lang w:eastAsia="fr-FR"/>
        </w:rPr>
      </w:pPr>
    </w:p>
    <w:p w:rsidR="007146F6" w:rsidRDefault="007146F6" w:rsidP="00B029D5">
      <w:pPr>
        <w:widowControl w:val="0"/>
        <w:autoSpaceDE w:val="0"/>
        <w:autoSpaceDN w:val="0"/>
        <w:spacing w:after="0" w:line="240" w:lineRule="auto"/>
        <w:jc w:val="both"/>
        <w:rPr>
          <w:rFonts w:ascii="Arial" w:eastAsia="Times New Roman" w:hAnsi="Arial" w:cs="Arial"/>
          <w:b/>
          <w:bCs/>
          <w:sz w:val="20"/>
          <w:szCs w:val="20"/>
          <w:u w:val="single"/>
          <w:lang w:eastAsia="fr-FR"/>
        </w:rPr>
      </w:pPr>
    </w:p>
    <w:p w:rsidR="00B029D5" w:rsidRPr="00B94C8B" w:rsidRDefault="00A273EE" w:rsidP="00B029D5">
      <w:pPr>
        <w:widowControl w:val="0"/>
        <w:autoSpaceDE w:val="0"/>
        <w:autoSpaceDN w:val="0"/>
        <w:spacing w:after="0" w:line="240" w:lineRule="auto"/>
        <w:jc w:val="both"/>
        <w:rPr>
          <w:rFonts w:ascii="Arial" w:eastAsia="Times New Roman" w:hAnsi="Arial" w:cs="Arial"/>
          <w:b/>
          <w:bCs/>
          <w:sz w:val="20"/>
          <w:szCs w:val="20"/>
          <w:u w:val="single"/>
          <w:lang w:eastAsia="fr-FR"/>
        </w:rPr>
      </w:pPr>
      <w:r>
        <w:rPr>
          <w:rFonts w:ascii="Arial" w:eastAsia="Times New Roman" w:hAnsi="Arial" w:cs="Arial"/>
          <w:b/>
          <w:bCs/>
          <w:sz w:val="20"/>
          <w:szCs w:val="20"/>
          <w:u w:val="single"/>
          <w:lang w:eastAsia="fr-FR"/>
        </w:rPr>
        <w:t>4</w:t>
      </w:r>
      <w:r w:rsidR="00B029D5" w:rsidRPr="00B94C8B">
        <w:rPr>
          <w:rFonts w:ascii="Arial" w:eastAsia="Times New Roman" w:hAnsi="Arial" w:cs="Arial"/>
          <w:b/>
          <w:bCs/>
          <w:sz w:val="20"/>
          <w:szCs w:val="20"/>
          <w:u w:val="single"/>
          <w:lang w:eastAsia="fr-FR"/>
        </w:rPr>
        <w:t>°</w:t>
      </w:r>
      <w:r w:rsidR="007146F6">
        <w:rPr>
          <w:rFonts w:ascii="Arial" w:eastAsia="Times New Roman" w:hAnsi="Arial" w:cs="Arial"/>
          <w:b/>
          <w:bCs/>
          <w:sz w:val="20"/>
          <w:szCs w:val="20"/>
          <w:u w:val="single"/>
          <w:lang w:eastAsia="fr-FR"/>
        </w:rPr>
        <w:t>Création d’un poste de rédacteur principal de 1</w:t>
      </w:r>
      <w:r w:rsidR="007146F6" w:rsidRPr="007146F6">
        <w:rPr>
          <w:rFonts w:ascii="Arial" w:eastAsia="Times New Roman" w:hAnsi="Arial" w:cs="Arial"/>
          <w:b/>
          <w:bCs/>
          <w:sz w:val="20"/>
          <w:szCs w:val="20"/>
          <w:u w:val="single"/>
          <w:vertAlign w:val="superscript"/>
          <w:lang w:eastAsia="fr-FR"/>
        </w:rPr>
        <w:t>ère</w:t>
      </w:r>
      <w:r w:rsidR="007146F6">
        <w:rPr>
          <w:rFonts w:ascii="Arial" w:eastAsia="Times New Roman" w:hAnsi="Arial" w:cs="Arial"/>
          <w:b/>
          <w:bCs/>
          <w:sz w:val="20"/>
          <w:szCs w:val="20"/>
          <w:u w:val="single"/>
          <w:lang w:eastAsia="fr-FR"/>
        </w:rPr>
        <w:t xml:space="preserve"> classe à temps complet au 1</w:t>
      </w:r>
      <w:r w:rsidR="007146F6" w:rsidRPr="007146F6">
        <w:rPr>
          <w:rFonts w:ascii="Arial" w:eastAsia="Times New Roman" w:hAnsi="Arial" w:cs="Arial"/>
          <w:b/>
          <w:bCs/>
          <w:sz w:val="20"/>
          <w:szCs w:val="20"/>
          <w:u w:val="single"/>
          <w:vertAlign w:val="superscript"/>
          <w:lang w:eastAsia="fr-FR"/>
        </w:rPr>
        <w:t>er</w:t>
      </w:r>
      <w:r w:rsidR="007146F6">
        <w:rPr>
          <w:rFonts w:ascii="Arial" w:eastAsia="Times New Roman" w:hAnsi="Arial" w:cs="Arial"/>
          <w:b/>
          <w:bCs/>
          <w:sz w:val="20"/>
          <w:szCs w:val="20"/>
          <w:u w:val="single"/>
          <w:lang w:eastAsia="fr-FR"/>
        </w:rPr>
        <w:t xml:space="preserve"> janvier 2026 suite à mutation</w:t>
      </w:r>
      <w:r w:rsidR="00023051">
        <w:rPr>
          <w:rFonts w:ascii="Arial" w:eastAsia="Times New Roman" w:hAnsi="Arial" w:cs="Arial"/>
          <w:b/>
          <w:bCs/>
          <w:sz w:val="20"/>
          <w:szCs w:val="20"/>
          <w:u w:val="single"/>
          <w:lang w:eastAsia="fr-FR"/>
        </w:rPr>
        <w:t xml:space="preserve"> </w:t>
      </w:r>
    </w:p>
    <w:p w:rsidR="00B029D5" w:rsidRDefault="00B029D5" w:rsidP="00B029D5">
      <w:pPr>
        <w:rPr>
          <w:rFonts w:ascii="Arial" w:hAnsi="Arial" w:cs="Arial"/>
          <w:i/>
          <w:sz w:val="20"/>
          <w:szCs w:val="20"/>
        </w:rPr>
      </w:pPr>
      <w:r>
        <w:rPr>
          <w:rFonts w:ascii="Arial" w:hAnsi="Arial" w:cs="Arial"/>
          <w:i/>
          <w:sz w:val="20"/>
          <w:szCs w:val="20"/>
        </w:rPr>
        <w:t>Délibération n°</w:t>
      </w:r>
      <w:r w:rsidR="007146F6">
        <w:rPr>
          <w:rFonts w:ascii="Arial" w:hAnsi="Arial" w:cs="Arial"/>
          <w:i/>
          <w:sz w:val="20"/>
          <w:szCs w:val="20"/>
        </w:rPr>
        <w:t>076</w:t>
      </w:r>
      <w:r w:rsidR="00AD481B">
        <w:rPr>
          <w:rFonts w:ascii="Arial" w:hAnsi="Arial" w:cs="Arial"/>
          <w:i/>
          <w:sz w:val="20"/>
          <w:szCs w:val="20"/>
        </w:rPr>
        <w:t>-2025</w:t>
      </w:r>
      <w:r>
        <w:rPr>
          <w:rFonts w:ascii="Arial" w:hAnsi="Arial" w:cs="Arial"/>
          <w:i/>
          <w:sz w:val="20"/>
          <w:szCs w:val="20"/>
        </w:rPr>
        <w:t xml:space="preserve"> Rapporteur : Monsieur </w:t>
      </w:r>
      <w:r w:rsidR="00004F93">
        <w:rPr>
          <w:rFonts w:ascii="Arial" w:hAnsi="Arial" w:cs="Arial"/>
          <w:i/>
          <w:sz w:val="20"/>
          <w:szCs w:val="20"/>
        </w:rPr>
        <w:t>le Maire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Monsieur le Maire expose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conformément à l’article L313-1 du Code Général de la Fonction Publique, les emplois de chaque collectivité ou établissement sont créés par l’organe délibérant de la collectivité ou de l’établissement,</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qu’il appartient au conseil municipal de fixer l’effectif des emplois nécessaires au fonctionnement des services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la nécessiter de recruter un agent afin d’assurer les fonctions de comptables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la proposition de création d’un emploi de rédacteur principal de 1</w:t>
      </w:r>
      <w:r w:rsidRPr="007146F6">
        <w:rPr>
          <w:rFonts w:ascii="Arial" w:eastAsia="Times New Roman" w:hAnsi="Arial" w:cs="Arial"/>
          <w:sz w:val="20"/>
          <w:szCs w:val="20"/>
          <w:vertAlign w:val="superscript"/>
          <w:lang w:eastAsia="fr-FR"/>
        </w:rPr>
        <w:t>ère</w:t>
      </w:r>
      <w:r w:rsidRPr="007146F6">
        <w:rPr>
          <w:rFonts w:ascii="Arial" w:eastAsia="Times New Roman" w:hAnsi="Arial" w:cs="Arial"/>
          <w:sz w:val="20"/>
          <w:szCs w:val="20"/>
          <w:lang w:eastAsia="fr-FR"/>
        </w:rPr>
        <w:t xml:space="preserve"> classe à temps complet à compter du 15 février 2026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lastRenderedPageBreak/>
        <w:t>Considérant que la rémunération sera calculée par référence au cadre d’emploi de rédacteur principal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l’agent percevra le régime indemnitaire mis en place par la collectivité pour l’exercice des fonctions correspondant au grade de référence qui sera retenu et à l’emploi concerné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Après en avoir délibéré, le conseil municipal décide à l’unanimité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1° De créer un emploi permanent de rédacteur principal de 1</w:t>
      </w:r>
      <w:r w:rsidRPr="007146F6">
        <w:rPr>
          <w:rFonts w:ascii="Arial" w:eastAsia="Times New Roman" w:hAnsi="Arial" w:cs="Arial"/>
          <w:sz w:val="20"/>
          <w:szCs w:val="20"/>
          <w:vertAlign w:val="superscript"/>
          <w:lang w:eastAsia="fr-FR"/>
        </w:rPr>
        <w:t>ère</w:t>
      </w:r>
      <w:r w:rsidRPr="007146F6">
        <w:rPr>
          <w:rFonts w:ascii="Arial" w:eastAsia="Times New Roman" w:hAnsi="Arial" w:cs="Arial"/>
          <w:sz w:val="20"/>
          <w:szCs w:val="20"/>
          <w:lang w:eastAsia="fr-FR"/>
        </w:rPr>
        <w:t xml:space="preserve"> classe à temps complet à compter du 1</w:t>
      </w:r>
      <w:r w:rsidRPr="007146F6">
        <w:rPr>
          <w:rFonts w:ascii="Arial" w:eastAsia="Times New Roman" w:hAnsi="Arial" w:cs="Arial"/>
          <w:sz w:val="20"/>
          <w:szCs w:val="20"/>
          <w:vertAlign w:val="superscript"/>
          <w:lang w:eastAsia="fr-FR"/>
        </w:rPr>
        <w:t>er</w:t>
      </w:r>
      <w:r w:rsidRPr="007146F6">
        <w:rPr>
          <w:rFonts w:ascii="Arial" w:eastAsia="Times New Roman" w:hAnsi="Arial" w:cs="Arial"/>
          <w:sz w:val="20"/>
          <w:szCs w:val="20"/>
          <w:lang w:eastAsia="fr-FR"/>
        </w:rPr>
        <w:t xml:space="preserve"> janvier 2026 pour assurer les fonctions de comptable de la collectivité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2° D’autoriser Monsieur le Maire à recruter l’agent par voie de mutation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3° De préciser que la rémunération sera fixée en référence à l’échelle indiciaire du grade de rédacteur principal de 1</w:t>
      </w:r>
      <w:r w:rsidRPr="007146F6">
        <w:rPr>
          <w:rFonts w:ascii="Arial" w:eastAsia="Times New Roman" w:hAnsi="Arial" w:cs="Arial"/>
          <w:sz w:val="20"/>
          <w:szCs w:val="20"/>
          <w:vertAlign w:val="superscript"/>
          <w:lang w:eastAsia="fr-FR"/>
        </w:rPr>
        <w:t>ère</w:t>
      </w:r>
      <w:r w:rsidRPr="007146F6">
        <w:rPr>
          <w:rFonts w:ascii="Arial" w:eastAsia="Times New Roman" w:hAnsi="Arial" w:cs="Arial"/>
          <w:sz w:val="20"/>
          <w:szCs w:val="20"/>
          <w:lang w:eastAsia="fr-FR"/>
        </w:rPr>
        <w:t xml:space="preserve"> classe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4° Que les crédits nécessaires seront inscrits dans les documents budgétaires de référence.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5° Que Monsieur le Maire est chargé de prendre toutes les mesures nécessaires à l’exécution de la présente délibération.</w:t>
      </w:r>
    </w:p>
    <w:p w:rsidR="00004F93" w:rsidRDefault="00004F93" w:rsidP="008A66C1">
      <w:pPr>
        <w:widowControl w:val="0"/>
        <w:autoSpaceDE w:val="0"/>
        <w:autoSpaceDN w:val="0"/>
        <w:spacing w:after="0" w:line="240" w:lineRule="auto"/>
        <w:jc w:val="both"/>
        <w:rPr>
          <w:rFonts w:ascii="Arial" w:eastAsia="Times New Roman" w:hAnsi="Arial" w:cs="Arial"/>
          <w:sz w:val="18"/>
          <w:szCs w:val="18"/>
          <w:lang w:eastAsia="fr-FR"/>
        </w:rPr>
      </w:pPr>
    </w:p>
    <w:p w:rsidR="00831066" w:rsidRDefault="00D95733" w:rsidP="00831066">
      <w:pPr>
        <w:autoSpaceDE w:val="0"/>
        <w:autoSpaceDN w:val="0"/>
        <w:adjustRightInd w:val="0"/>
        <w:spacing w:after="0"/>
        <w:rPr>
          <w:rFonts w:ascii="Arial" w:eastAsia="Calibri" w:hAnsi="Arial" w:cs="Arial"/>
          <w:b/>
          <w:bCs/>
          <w:sz w:val="18"/>
          <w:szCs w:val="18"/>
          <w:u w:val="single"/>
        </w:rPr>
      </w:pPr>
      <w:r>
        <w:rPr>
          <w:rFonts w:ascii="Arial" w:eastAsia="Times New Roman" w:hAnsi="Arial" w:cs="Arial"/>
          <w:b/>
          <w:bCs/>
          <w:sz w:val="20"/>
          <w:szCs w:val="20"/>
          <w:u w:val="single"/>
          <w:lang w:eastAsia="fr-FR"/>
        </w:rPr>
        <w:t>5</w:t>
      </w:r>
      <w:r w:rsidR="00D561AD" w:rsidRPr="00FD0E70">
        <w:rPr>
          <w:rFonts w:ascii="Arial" w:eastAsia="Times New Roman" w:hAnsi="Arial" w:cs="Arial"/>
          <w:b/>
          <w:bCs/>
          <w:sz w:val="20"/>
          <w:szCs w:val="20"/>
          <w:u w:val="single"/>
          <w:lang w:eastAsia="fr-FR"/>
        </w:rPr>
        <w:t>°</w:t>
      </w:r>
      <w:r w:rsidR="00FD0E70" w:rsidRPr="00FD0E70">
        <w:rPr>
          <w:rFonts w:ascii="Arial" w:eastAsia="Calibri" w:hAnsi="Arial" w:cs="Arial"/>
          <w:b/>
          <w:bCs/>
          <w:sz w:val="18"/>
          <w:szCs w:val="18"/>
          <w:u w:val="single"/>
        </w:rPr>
        <w:t xml:space="preserve"> </w:t>
      </w:r>
      <w:r w:rsidR="007146F6">
        <w:rPr>
          <w:rFonts w:ascii="Arial" w:eastAsia="Calibri" w:hAnsi="Arial" w:cs="Arial"/>
          <w:b/>
          <w:bCs/>
          <w:sz w:val="18"/>
          <w:szCs w:val="18"/>
          <w:u w:val="single"/>
        </w:rPr>
        <w:t>Création d’un poste d’agent de maîtrise à temps complet au 1</w:t>
      </w:r>
      <w:r w:rsidR="007146F6" w:rsidRPr="007146F6">
        <w:rPr>
          <w:rFonts w:ascii="Arial" w:eastAsia="Calibri" w:hAnsi="Arial" w:cs="Arial"/>
          <w:b/>
          <w:bCs/>
          <w:sz w:val="18"/>
          <w:szCs w:val="18"/>
          <w:u w:val="single"/>
          <w:vertAlign w:val="superscript"/>
        </w:rPr>
        <w:t>er</w:t>
      </w:r>
      <w:r w:rsidR="007146F6">
        <w:rPr>
          <w:rFonts w:ascii="Arial" w:eastAsia="Calibri" w:hAnsi="Arial" w:cs="Arial"/>
          <w:b/>
          <w:bCs/>
          <w:sz w:val="18"/>
          <w:szCs w:val="18"/>
          <w:u w:val="single"/>
        </w:rPr>
        <w:t xml:space="preserve"> janvier 2026 suite à promotion interne</w:t>
      </w:r>
    </w:p>
    <w:p w:rsidR="00831066" w:rsidRPr="00831066" w:rsidRDefault="007146F6" w:rsidP="00831066">
      <w:pPr>
        <w:autoSpaceDE w:val="0"/>
        <w:autoSpaceDN w:val="0"/>
        <w:adjustRightInd w:val="0"/>
        <w:spacing w:after="0"/>
        <w:rPr>
          <w:rFonts w:ascii="Arial" w:eastAsia="Calibri" w:hAnsi="Arial" w:cs="Arial"/>
          <w:b/>
          <w:bCs/>
          <w:sz w:val="18"/>
          <w:szCs w:val="18"/>
          <w:u w:val="single"/>
        </w:rPr>
      </w:pPr>
      <w:r>
        <w:rPr>
          <w:rFonts w:ascii="Arial" w:hAnsi="Arial" w:cs="Arial"/>
          <w:i/>
          <w:sz w:val="20"/>
          <w:szCs w:val="20"/>
        </w:rPr>
        <w:t>Délibération n°077</w:t>
      </w:r>
      <w:r w:rsidR="00831066">
        <w:rPr>
          <w:rFonts w:ascii="Arial" w:hAnsi="Arial" w:cs="Arial"/>
          <w:i/>
          <w:sz w:val="20"/>
          <w:szCs w:val="20"/>
        </w:rPr>
        <w:t>-2025 Rapporteur : Monsieur le Maire</w:t>
      </w:r>
    </w:p>
    <w:p w:rsidR="00831066" w:rsidRDefault="00831066" w:rsidP="00831066">
      <w:pPr>
        <w:widowControl w:val="0"/>
        <w:autoSpaceDE w:val="0"/>
        <w:autoSpaceDN w:val="0"/>
        <w:spacing w:after="0" w:line="240" w:lineRule="auto"/>
        <w:jc w:val="both"/>
        <w:rPr>
          <w:rFonts w:ascii="Arial" w:eastAsia="Calibri" w:hAnsi="Arial" w:cs="Arial"/>
          <w:b/>
          <w:bCs/>
          <w:sz w:val="18"/>
          <w:szCs w:val="18"/>
          <w:u w:val="single"/>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Monsieur le Maire expose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conformément à l’article L313-1 du Code Général de la Fonction Publique, les emplois de chaque collectivité ou établissement sont créés par l’organe délibérant de la collectivité ou de l’établissement,</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qu’il appartient au conseil municipal de fixer l’effectif des emplois nécessaires au fonctionnement des services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qu’un agent peut bénéficier d’un avancement de grade au titre de la promotion interne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la proposition de création d’un emploi d’agent de maîtrise à temps complet à compter du 1</w:t>
      </w:r>
      <w:r w:rsidRPr="007146F6">
        <w:rPr>
          <w:rFonts w:ascii="Arial" w:eastAsia="Times New Roman" w:hAnsi="Arial" w:cs="Arial"/>
          <w:sz w:val="20"/>
          <w:szCs w:val="20"/>
          <w:vertAlign w:val="superscript"/>
          <w:lang w:eastAsia="fr-FR"/>
        </w:rPr>
        <w:t>er</w:t>
      </w:r>
      <w:r w:rsidRPr="007146F6">
        <w:rPr>
          <w:rFonts w:ascii="Arial" w:eastAsia="Times New Roman" w:hAnsi="Arial" w:cs="Arial"/>
          <w:sz w:val="20"/>
          <w:szCs w:val="20"/>
          <w:lang w:eastAsia="fr-FR"/>
        </w:rPr>
        <w:t xml:space="preserve"> janvier 2026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la rémunération sera calculée par référence au cadre d’emploi des agents de maîtrise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l’agent percevra le régime indemnitaire mis en place par la collectivité pour l’exercice des fonctions correspondant au grade de référence qui sera retenu et à l’emploi concerné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Après en avoir délibéré, le conseil municipal décide à l’unanimité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1° De créer un emploi permanent d’agent de maîtrise à temps complet à compter du 1</w:t>
      </w:r>
      <w:r w:rsidRPr="007146F6">
        <w:rPr>
          <w:rFonts w:ascii="Arial" w:eastAsia="Times New Roman" w:hAnsi="Arial" w:cs="Arial"/>
          <w:sz w:val="20"/>
          <w:szCs w:val="20"/>
          <w:vertAlign w:val="superscript"/>
          <w:lang w:eastAsia="fr-FR"/>
        </w:rPr>
        <w:t>er</w:t>
      </w:r>
      <w:r w:rsidRPr="007146F6">
        <w:rPr>
          <w:rFonts w:ascii="Arial" w:eastAsia="Times New Roman" w:hAnsi="Arial" w:cs="Arial"/>
          <w:sz w:val="20"/>
          <w:szCs w:val="20"/>
          <w:lang w:eastAsia="fr-FR"/>
        </w:rPr>
        <w:t xml:space="preserve"> janvier 2026;</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3° De préciser que la rémunération sera fixée en référence à l’échelle indiciaire du grade d’agent de maîtrise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4° Que les crédits nécessaires seront inscrits dans les documents budgétaires de référence.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5° Que Monsieur le Maire est chargé de prendre toutes les mesures nécessaires à l’exécution de la présente délibération.</w:t>
      </w:r>
    </w:p>
    <w:p w:rsidR="00696964" w:rsidRPr="00696964" w:rsidRDefault="00696964" w:rsidP="00696964">
      <w:pPr>
        <w:widowControl w:val="0"/>
        <w:autoSpaceDE w:val="0"/>
        <w:autoSpaceDN w:val="0"/>
        <w:spacing w:after="0" w:line="240" w:lineRule="auto"/>
        <w:jc w:val="both"/>
        <w:rPr>
          <w:rFonts w:ascii="Arial" w:eastAsia="Times New Roman" w:hAnsi="Arial" w:cs="Arial"/>
          <w:sz w:val="20"/>
          <w:szCs w:val="20"/>
          <w:lang w:eastAsia="fr-FR"/>
        </w:rPr>
      </w:pPr>
    </w:p>
    <w:p w:rsidR="00696964" w:rsidRPr="00696964" w:rsidRDefault="00696964" w:rsidP="00696964">
      <w:pPr>
        <w:widowControl w:val="0"/>
        <w:autoSpaceDE w:val="0"/>
        <w:autoSpaceDN w:val="0"/>
        <w:spacing w:after="0" w:line="240" w:lineRule="auto"/>
        <w:jc w:val="both"/>
        <w:rPr>
          <w:rFonts w:ascii="Arial" w:eastAsia="Times New Roman" w:hAnsi="Arial" w:cs="Arial"/>
          <w:sz w:val="16"/>
          <w:szCs w:val="16"/>
          <w:lang w:eastAsia="fr-FR"/>
        </w:rPr>
      </w:pPr>
    </w:p>
    <w:p w:rsidR="00831066" w:rsidRDefault="00831066" w:rsidP="00831066">
      <w:pPr>
        <w:autoSpaceDE w:val="0"/>
        <w:autoSpaceDN w:val="0"/>
        <w:adjustRightInd w:val="0"/>
        <w:spacing w:after="0"/>
        <w:rPr>
          <w:rFonts w:ascii="Arial" w:eastAsia="Calibri" w:hAnsi="Arial" w:cs="Arial"/>
          <w:b/>
          <w:bCs/>
          <w:sz w:val="18"/>
          <w:szCs w:val="18"/>
          <w:u w:val="single"/>
        </w:rPr>
      </w:pPr>
      <w:r>
        <w:rPr>
          <w:rFonts w:ascii="Arial" w:eastAsia="Times New Roman" w:hAnsi="Arial" w:cs="Arial"/>
          <w:b/>
          <w:bCs/>
          <w:sz w:val="20"/>
          <w:szCs w:val="20"/>
          <w:u w:val="single"/>
          <w:lang w:eastAsia="fr-FR"/>
        </w:rPr>
        <w:t>6</w:t>
      </w:r>
      <w:r w:rsidRPr="00FD0E70">
        <w:rPr>
          <w:rFonts w:ascii="Arial" w:eastAsia="Times New Roman" w:hAnsi="Arial" w:cs="Arial"/>
          <w:b/>
          <w:bCs/>
          <w:sz w:val="20"/>
          <w:szCs w:val="20"/>
          <w:u w:val="single"/>
          <w:lang w:eastAsia="fr-FR"/>
        </w:rPr>
        <w:t>°</w:t>
      </w:r>
      <w:r w:rsidRPr="00FD0E70">
        <w:rPr>
          <w:rFonts w:ascii="Arial" w:eastAsia="Calibri" w:hAnsi="Arial" w:cs="Arial"/>
          <w:b/>
          <w:bCs/>
          <w:sz w:val="18"/>
          <w:szCs w:val="18"/>
          <w:u w:val="single"/>
        </w:rPr>
        <w:t xml:space="preserve"> </w:t>
      </w:r>
      <w:r w:rsidR="007146F6">
        <w:rPr>
          <w:rFonts w:ascii="Arial" w:eastAsia="Calibri" w:hAnsi="Arial" w:cs="Arial"/>
          <w:b/>
          <w:bCs/>
          <w:sz w:val="18"/>
          <w:szCs w:val="18"/>
          <w:u w:val="single"/>
        </w:rPr>
        <w:t>Adhésion au contrat groupe « assurance statutaire » proposé par le Centre de Gestion du Gard pour la période du 1</w:t>
      </w:r>
      <w:r w:rsidR="007146F6" w:rsidRPr="007146F6">
        <w:rPr>
          <w:rFonts w:ascii="Arial" w:eastAsia="Calibri" w:hAnsi="Arial" w:cs="Arial"/>
          <w:b/>
          <w:bCs/>
          <w:sz w:val="18"/>
          <w:szCs w:val="18"/>
          <w:u w:val="single"/>
          <w:vertAlign w:val="superscript"/>
        </w:rPr>
        <w:t>er</w:t>
      </w:r>
      <w:r w:rsidR="007146F6">
        <w:rPr>
          <w:rFonts w:ascii="Arial" w:eastAsia="Calibri" w:hAnsi="Arial" w:cs="Arial"/>
          <w:b/>
          <w:bCs/>
          <w:sz w:val="18"/>
          <w:szCs w:val="18"/>
          <w:u w:val="single"/>
        </w:rPr>
        <w:t xml:space="preserve"> janvier 2026 au 31 décembre 2029</w:t>
      </w:r>
    </w:p>
    <w:p w:rsidR="00831066" w:rsidRPr="00831066" w:rsidRDefault="007146F6" w:rsidP="00831066">
      <w:pPr>
        <w:autoSpaceDE w:val="0"/>
        <w:autoSpaceDN w:val="0"/>
        <w:adjustRightInd w:val="0"/>
        <w:spacing w:after="0"/>
        <w:rPr>
          <w:rFonts w:ascii="Arial" w:eastAsia="Calibri" w:hAnsi="Arial" w:cs="Arial"/>
          <w:b/>
          <w:bCs/>
          <w:sz w:val="18"/>
          <w:szCs w:val="18"/>
          <w:u w:val="single"/>
        </w:rPr>
      </w:pPr>
      <w:r>
        <w:rPr>
          <w:rFonts w:ascii="Arial" w:hAnsi="Arial" w:cs="Arial"/>
          <w:i/>
          <w:sz w:val="20"/>
          <w:szCs w:val="20"/>
        </w:rPr>
        <w:t>Délibération n°078</w:t>
      </w:r>
      <w:r w:rsidR="00831066">
        <w:rPr>
          <w:rFonts w:ascii="Arial" w:hAnsi="Arial" w:cs="Arial"/>
          <w:i/>
          <w:sz w:val="20"/>
          <w:szCs w:val="20"/>
        </w:rPr>
        <w:t>-2025 Rapporteur : Monsieur le Maire</w:t>
      </w:r>
    </w:p>
    <w:p w:rsidR="00831066" w:rsidRDefault="00831066" w:rsidP="00831066">
      <w:pPr>
        <w:rPr>
          <w:rFonts w:ascii="Arial" w:eastAsia="Times New Roman" w:hAnsi="Arial" w:cs="Arial"/>
          <w:sz w:val="18"/>
          <w:szCs w:val="18"/>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Monsieur le Maire expose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Vu la loi n°84-53 du 26 janvier 1984 modifiée, portant dispositions statutaires relatives à la Fonction Publique Territoriale, notamment son article 26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Vu le décret n°85-643 du 26 juin 1985 modifié, relatif aux centres de gestion institués par la loi n°84-53 du 26 janvier 1984 modifiés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Vu le décret n°86-552 du 14 mars 1986 pris pour l’application du deuxième alinéa de l’article 26 de la loi n°84-53 du 26 janvier 1984 et relatif aux contrats d’assurance souscrits par les centres de gestion pour le compte des collectivités locales et établissements territoriaux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Vu la délibération du 11 décembre 2024 donnant mandat au centre de gestion du Gard pour négocier un contrat groupe garantissant les risques financiers encourus par la collectivité à l’égard de son personnel auprès d’une entreprise d’assurance agrée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Vu le résultat de la commission d’appel d’offres du CDG30 en date du 26 mai 2025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qu’à l’issue de la procédure de mise en concurrence, le CDG30 a retenu comme prestataire RELYENS SPS/RELYENS LI/RELYENS MI afin de couvrir les risques statutaires encourus par les collectivités et établissements publics lui ayant donné mandat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depuis de nombreuses années le Centre de Gestion du Gard accompagne les collectivités et établissements publics qui lui sont affiliés pour couvrir les risques statutaires auxquels ils sont exposés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le contrat actuel arrive à son terme au 31/12/2025, le centre de gestion a mené une procédure de mise en concurrence afin de proposer un nouvel opérateur aux employeurs affiliés à compter du 1</w:t>
      </w:r>
      <w:r w:rsidRPr="007146F6">
        <w:rPr>
          <w:rFonts w:ascii="Arial" w:eastAsia="Times New Roman" w:hAnsi="Arial" w:cs="Arial"/>
          <w:sz w:val="20"/>
          <w:szCs w:val="20"/>
          <w:vertAlign w:val="superscript"/>
          <w:lang w:eastAsia="fr-FR"/>
        </w:rPr>
        <w:t>er</w:t>
      </w:r>
      <w:r w:rsidRPr="007146F6">
        <w:rPr>
          <w:rFonts w:ascii="Arial" w:eastAsia="Times New Roman" w:hAnsi="Arial" w:cs="Arial"/>
          <w:sz w:val="20"/>
          <w:szCs w:val="20"/>
          <w:lang w:eastAsia="fr-FR"/>
        </w:rPr>
        <w:t xml:space="preserve"> janvier 2026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le contrat statutaire proposé par le Centre de Gestion du Gard propose une couverture à taux unique pour les collectivités de moins de 30 agents CNRACL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Considérant que le contrat couvre l’intégralité des risques statutaires pour les agents </w:t>
      </w:r>
      <w:r w:rsidRPr="007146F6">
        <w:rPr>
          <w:rFonts w:ascii="Arial" w:eastAsia="Times New Roman" w:hAnsi="Arial" w:cs="Arial"/>
          <w:sz w:val="20"/>
          <w:szCs w:val="20"/>
          <w:u w:val="single"/>
          <w:lang w:eastAsia="fr-FR"/>
        </w:rPr>
        <w:t>CNRACL</w:t>
      </w:r>
      <w:r w:rsidRPr="007146F6">
        <w:rPr>
          <w:rFonts w:ascii="Arial" w:eastAsia="Times New Roman" w:hAnsi="Arial" w:cs="Arial"/>
          <w:sz w:val="20"/>
          <w:szCs w:val="20"/>
          <w:lang w:eastAsia="fr-FR"/>
        </w:rPr>
        <w:t xml:space="preserve"> à savoir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le</w:t>
      </w:r>
      <w:proofErr w:type="gramEnd"/>
      <w:r w:rsidRPr="007146F6">
        <w:rPr>
          <w:rFonts w:ascii="Arial" w:eastAsia="Times New Roman" w:hAnsi="Arial" w:cs="Arial"/>
          <w:sz w:val="20"/>
          <w:szCs w:val="20"/>
          <w:lang w:eastAsia="fr-FR"/>
        </w:rPr>
        <w:t xml:space="preserve"> décès</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le</w:t>
      </w:r>
      <w:proofErr w:type="gramEnd"/>
      <w:r w:rsidRPr="007146F6">
        <w:rPr>
          <w:rFonts w:ascii="Arial" w:eastAsia="Times New Roman" w:hAnsi="Arial" w:cs="Arial"/>
          <w:sz w:val="20"/>
          <w:szCs w:val="20"/>
          <w:lang w:eastAsia="fr-FR"/>
        </w:rPr>
        <w:t xml:space="preserve"> congé pour invalidité temporaire imputable au service (accident de service, de trajet, maladie imputable)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le</w:t>
      </w:r>
      <w:proofErr w:type="gramEnd"/>
      <w:r w:rsidRPr="007146F6">
        <w:rPr>
          <w:rFonts w:ascii="Arial" w:eastAsia="Times New Roman" w:hAnsi="Arial" w:cs="Arial"/>
          <w:sz w:val="20"/>
          <w:szCs w:val="20"/>
          <w:lang w:eastAsia="fr-FR"/>
        </w:rPr>
        <w:t xml:space="preserve"> congé de maladie ordinaire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le</w:t>
      </w:r>
      <w:proofErr w:type="gramEnd"/>
      <w:r w:rsidRPr="007146F6">
        <w:rPr>
          <w:rFonts w:ascii="Arial" w:eastAsia="Times New Roman" w:hAnsi="Arial" w:cs="Arial"/>
          <w:sz w:val="20"/>
          <w:szCs w:val="20"/>
          <w:lang w:eastAsia="fr-FR"/>
        </w:rPr>
        <w:t xml:space="preserve"> congé de longue maladie et de longue durée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le</w:t>
      </w:r>
      <w:proofErr w:type="gramEnd"/>
      <w:r w:rsidRPr="007146F6">
        <w:rPr>
          <w:rFonts w:ascii="Arial" w:eastAsia="Times New Roman" w:hAnsi="Arial" w:cs="Arial"/>
          <w:sz w:val="20"/>
          <w:szCs w:val="20"/>
          <w:lang w:eastAsia="fr-FR"/>
        </w:rPr>
        <w:t xml:space="preserve"> temps partiel thérapeutique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la</w:t>
      </w:r>
      <w:proofErr w:type="gramEnd"/>
      <w:r w:rsidRPr="007146F6">
        <w:rPr>
          <w:rFonts w:ascii="Arial" w:eastAsia="Times New Roman" w:hAnsi="Arial" w:cs="Arial"/>
          <w:sz w:val="20"/>
          <w:szCs w:val="20"/>
          <w:lang w:eastAsia="fr-FR"/>
        </w:rPr>
        <w:t xml:space="preserve"> disponibilité d’office pour raison de santé</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l’allocation</w:t>
      </w:r>
      <w:proofErr w:type="gramEnd"/>
      <w:r w:rsidRPr="007146F6">
        <w:rPr>
          <w:rFonts w:ascii="Arial" w:eastAsia="Times New Roman" w:hAnsi="Arial" w:cs="Arial"/>
          <w:sz w:val="20"/>
          <w:szCs w:val="20"/>
          <w:lang w:eastAsia="fr-FR"/>
        </w:rPr>
        <w:t xml:space="preserve"> d’invalidité temporaire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la</w:t>
      </w:r>
      <w:proofErr w:type="gramEnd"/>
      <w:r w:rsidRPr="007146F6">
        <w:rPr>
          <w:rFonts w:ascii="Arial" w:eastAsia="Times New Roman" w:hAnsi="Arial" w:cs="Arial"/>
          <w:sz w:val="20"/>
          <w:szCs w:val="20"/>
          <w:lang w:eastAsia="fr-FR"/>
        </w:rPr>
        <w:t xml:space="preserve"> maternité, paternité, adoption</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Ainsi que pour les agents </w:t>
      </w:r>
      <w:r w:rsidRPr="007146F6">
        <w:rPr>
          <w:rFonts w:ascii="Arial" w:eastAsia="Times New Roman" w:hAnsi="Arial" w:cs="Arial"/>
          <w:sz w:val="20"/>
          <w:szCs w:val="20"/>
          <w:u w:val="single"/>
          <w:lang w:eastAsia="fr-FR"/>
        </w:rPr>
        <w:t>IRCANTEC</w:t>
      </w:r>
      <w:r w:rsidRPr="007146F6">
        <w:rPr>
          <w:rFonts w:ascii="Arial" w:eastAsia="Times New Roman" w:hAnsi="Arial" w:cs="Arial"/>
          <w:sz w:val="20"/>
          <w:szCs w:val="20"/>
          <w:lang w:eastAsia="fr-FR"/>
        </w:rPr>
        <w:t xml:space="preserve"> avec prise en charge du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congé</w:t>
      </w:r>
      <w:proofErr w:type="gramEnd"/>
      <w:r w:rsidRPr="007146F6">
        <w:rPr>
          <w:rFonts w:ascii="Arial" w:eastAsia="Times New Roman" w:hAnsi="Arial" w:cs="Arial"/>
          <w:sz w:val="20"/>
          <w:szCs w:val="20"/>
          <w:lang w:eastAsia="fr-FR"/>
        </w:rPr>
        <w:t xml:space="preserve"> pour invalidité temporaire imputable au service (accident de service, de trajet, maladie imputable)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congé</w:t>
      </w:r>
      <w:proofErr w:type="gramEnd"/>
      <w:r w:rsidRPr="007146F6">
        <w:rPr>
          <w:rFonts w:ascii="Arial" w:eastAsia="Times New Roman" w:hAnsi="Arial" w:cs="Arial"/>
          <w:sz w:val="20"/>
          <w:szCs w:val="20"/>
          <w:lang w:eastAsia="fr-FR"/>
        </w:rPr>
        <w:t xml:space="preserve"> de maladie ordinaire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congé</w:t>
      </w:r>
      <w:proofErr w:type="gramEnd"/>
      <w:r w:rsidRPr="007146F6">
        <w:rPr>
          <w:rFonts w:ascii="Arial" w:eastAsia="Times New Roman" w:hAnsi="Arial" w:cs="Arial"/>
          <w:sz w:val="20"/>
          <w:szCs w:val="20"/>
          <w:lang w:eastAsia="fr-FR"/>
        </w:rPr>
        <w:t xml:space="preserve"> de grave maladie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Congé de maternité, paternité, adoption</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L’assiette de cotisation et de garantie est constituée par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numPr>
          <w:ilvl w:val="0"/>
          <w:numId w:val="40"/>
        </w:numPr>
        <w:autoSpaceDE w:val="0"/>
        <w:autoSpaceDN w:val="0"/>
        <w:spacing w:after="0" w:line="240" w:lineRule="auto"/>
        <w:jc w:val="both"/>
        <w:rPr>
          <w:rFonts w:ascii="Arial" w:eastAsia="Times New Roman" w:hAnsi="Arial" w:cs="Arial"/>
          <w:b/>
          <w:sz w:val="20"/>
          <w:szCs w:val="20"/>
          <w:lang w:eastAsia="fr-FR"/>
        </w:rPr>
      </w:pPr>
      <w:r w:rsidRPr="007146F6">
        <w:rPr>
          <w:rFonts w:ascii="Arial" w:eastAsia="Times New Roman" w:hAnsi="Arial" w:cs="Arial"/>
          <w:b/>
          <w:sz w:val="20"/>
          <w:szCs w:val="20"/>
          <w:lang w:eastAsia="fr-FR"/>
        </w:rPr>
        <w:t>Les éléments de base :</w:t>
      </w:r>
    </w:p>
    <w:p w:rsidR="007146F6" w:rsidRPr="007146F6" w:rsidRDefault="007146F6" w:rsidP="007146F6">
      <w:pPr>
        <w:widowControl w:val="0"/>
        <w:autoSpaceDE w:val="0"/>
        <w:autoSpaceDN w:val="0"/>
        <w:spacing w:after="0" w:line="240" w:lineRule="auto"/>
        <w:ind w:left="360"/>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Le traitement indiciaire brut soumis à retenue pour pension, perçu par tous les agents assurés au cours de l’exercice d’assurance</w:t>
      </w:r>
    </w:p>
    <w:p w:rsidR="007146F6" w:rsidRPr="007146F6" w:rsidRDefault="007146F6" w:rsidP="007146F6">
      <w:pPr>
        <w:widowControl w:val="0"/>
        <w:autoSpaceDE w:val="0"/>
        <w:autoSpaceDN w:val="0"/>
        <w:spacing w:after="0" w:line="240" w:lineRule="auto"/>
        <w:ind w:left="360"/>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la</w:t>
      </w:r>
      <w:proofErr w:type="gramEnd"/>
      <w:r w:rsidRPr="007146F6">
        <w:rPr>
          <w:rFonts w:ascii="Arial" w:eastAsia="Times New Roman" w:hAnsi="Arial" w:cs="Arial"/>
          <w:sz w:val="20"/>
          <w:szCs w:val="20"/>
          <w:lang w:eastAsia="fr-FR"/>
        </w:rPr>
        <w:t xml:space="preserve"> nouvelle bonification indiciaire annuelle</w:t>
      </w:r>
    </w:p>
    <w:p w:rsidR="007146F6" w:rsidRPr="007146F6" w:rsidRDefault="007146F6" w:rsidP="007146F6">
      <w:pPr>
        <w:widowControl w:val="0"/>
        <w:autoSpaceDE w:val="0"/>
        <w:autoSpaceDN w:val="0"/>
        <w:spacing w:after="0" w:line="240" w:lineRule="auto"/>
        <w:ind w:left="360"/>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le</w:t>
      </w:r>
      <w:proofErr w:type="gramEnd"/>
      <w:r w:rsidRPr="007146F6">
        <w:rPr>
          <w:rFonts w:ascii="Arial" w:eastAsia="Times New Roman" w:hAnsi="Arial" w:cs="Arial"/>
          <w:sz w:val="20"/>
          <w:szCs w:val="20"/>
          <w:lang w:eastAsia="fr-FR"/>
        </w:rPr>
        <w:t xml:space="preserve"> supplément familial de traitement</w:t>
      </w:r>
    </w:p>
    <w:p w:rsidR="007146F6" w:rsidRPr="007146F6" w:rsidRDefault="007146F6" w:rsidP="007146F6">
      <w:pPr>
        <w:widowControl w:val="0"/>
        <w:autoSpaceDE w:val="0"/>
        <w:autoSpaceDN w:val="0"/>
        <w:spacing w:after="0" w:line="240" w:lineRule="auto"/>
        <w:ind w:left="360"/>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 </w:t>
      </w:r>
      <w:proofErr w:type="gramStart"/>
      <w:r w:rsidRPr="007146F6">
        <w:rPr>
          <w:rFonts w:ascii="Arial" w:eastAsia="Times New Roman" w:hAnsi="Arial" w:cs="Arial"/>
          <w:sz w:val="20"/>
          <w:szCs w:val="20"/>
          <w:lang w:eastAsia="fr-FR"/>
        </w:rPr>
        <w:t>l’indemnité</w:t>
      </w:r>
      <w:proofErr w:type="gramEnd"/>
      <w:r w:rsidRPr="007146F6">
        <w:rPr>
          <w:rFonts w:ascii="Arial" w:eastAsia="Times New Roman" w:hAnsi="Arial" w:cs="Arial"/>
          <w:sz w:val="20"/>
          <w:szCs w:val="20"/>
          <w:lang w:eastAsia="fr-FR"/>
        </w:rPr>
        <w:t xml:space="preserve"> de résidence</w:t>
      </w:r>
    </w:p>
    <w:p w:rsidR="007146F6" w:rsidRPr="007146F6" w:rsidRDefault="007146F6" w:rsidP="007146F6">
      <w:pPr>
        <w:widowControl w:val="0"/>
        <w:autoSpaceDE w:val="0"/>
        <w:autoSpaceDN w:val="0"/>
        <w:spacing w:after="0" w:line="240" w:lineRule="auto"/>
        <w:ind w:left="360"/>
        <w:jc w:val="both"/>
        <w:rPr>
          <w:rFonts w:ascii="Arial" w:eastAsia="Times New Roman" w:hAnsi="Arial" w:cs="Arial"/>
          <w:sz w:val="20"/>
          <w:szCs w:val="20"/>
          <w:lang w:eastAsia="fr-FR"/>
        </w:rPr>
      </w:pPr>
    </w:p>
    <w:p w:rsidR="007146F6" w:rsidRPr="007146F6" w:rsidRDefault="007146F6" w:rsidP="007146F6">
      <w:pPr>
        <w:widowControl w:val="0"/>
        <w:numPr>
          <w:ilvl w:val="0"/>
          <w:numId w:val="40"/>
        </w:numPr>
        <w:autoSpaceDE w:val="0"/>
        <w:autoSpaceDN w:val="0"/>
        <w:spacing w:after="0" w:line="240" w:lineRule="auto"/>
        <w:jc w:val="both"/>
        <w:rPr>
          <w:rFonts w:ascii="Arial" w:eastAsia="Times New Roman" w:hAnsi="Arial" w:cs="Arial"/>
          <w:b/>
          <w:sz w:val="20"/>
          <w:szCs w:val="20"/>
          <w:lang w:eastAsia="fr-FR"/>
        </w:rPr>
      </w:pPr>
      <w:r w:rsidRPr="007146F6">
        <w:rPr>
          <w:rFonts w:ascii="Arial" w:eastAsia="Times New Roman" w:hAnsi="Arial" w:cs="Arial"/>
          <w:b/>
          <w:sz w:val="20"/>
          <w:szCs w:val="20"/>
          <w:lang w:eastAsia="fr-FR"/>
        </w:rPr>
        <w:t>Les éléments optionnels :</w:t>
      </w:r>
    </w:p>
    <w:p w:rsidR="007146F6" w:rsidRPr="007146F6" w:rsidRDefault="007146F6" w:rsidP="007146F6">
      <w:pPr>
        <w:widowControl w:val="0"/>
        <w:autoSpaceDE w:val="0"/>
        <w:autoSpaceDN w:val="0"/>
        <w:spacing w:after="0" w:line="240" w:lineRule="auto"/>
        <w:ind w:left="360"/>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lastRenderedPageBreak/>
        <w:t>. Pour les charges patronales, l’assiette est fixée forfaitairement à 48% du TBI + NBI.</w:t>
      </w:r>
    </w:p>
    <w:p w:rsidR="007146F6" w:rsidRPr="007146F6" w:rsidRDefault="007146F6" w:rsidP="007146F6">
      <w:pPr>
        <w:widowControl w:val="0"/>
        <w:autoSpaceDE w:val="0"/>
        <w:autoSpaceDN w:val="0"/>
        <w:spacing w:after="0" w:line="240" w:lineRule="auto"/>
        <w:ind w:left="360"/>
        <w:jc w:val="both"/>
        <w:rPr>
          <w:rFonts w:ascii="Arial" w:eastAsia="Times New Roman" w:hAnsi="Arial" w:cs="Arial"/>
          <w:b/>
          <w:sz w:val="20"/>
          <w:szCs w:val="20"/>
          <w:lang w:eastAsia="fr-FR"/>
        </w:rPr>
      </w:pPr>
      <w:r w:rsidRPr="007146F6">
        <w:rPr>
          <w:rFonts w:ascii="Arial" w:eastAsia="Times New Roman" w:hAnsi="Arial" w:cs="Arial"/>
          <w:b/>
          <w:sz w:val="20"/>
          <w:szCs w:val="20"/>
          <w:lang w:eastAsia="fr-FR"/>
        </w:rPr>
        <w:t>Les collectivités et établissements publics adhérents décident de lever cette option. Le taux de la cotisation quant à lui reste inchangé.</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L’adhésion au contrat groupe est liée à la signature d’une convention de gestion permettant de de définir les conditions dans lesquelles s’établissent et s’organisent les relations relatives à la gestion du contrat d’assurance statutaire souscrit par la commune.</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Cette convention définit les interventions du CDG30 qui portent notamment sur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Les tâches liées à la passation et à la gestion du marché public,</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Le suivi de l’exécution du contrat</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La gestion des sinistres</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Un rôle d’information et de conseil</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roofErr w:type="gramStart"/>
      <w:r w:rsidRPr="007146F6">
        <w:rPr>
          <w:rFonts w:ascii="Arial" w:eastAsia="Times New Roman" w:hAnsi="Arial" w:cs="Arial"/>
          <w:sz w:val="20"/>
          <w:szCs w:val="20"/>
          <w:lang w:eastAsia="fr-FR"/>
        </w:rPr>
        <w:t>La commune participe</w:t>
      </w:r>
      <w:proofErr w:type="gramEnd"/>
      <w:r w:rsidRPr="007146F6">
        <w:rPr>
          <w:rFonts w:ascii="Arial" w:eastAsia="Times New Roman" w:hAnsi="Arial" w:cs="Arial"/>
          <w:sz w:val="20"/>
          <w:szCs w:val="20"/>
          <w:lang w:eastAsia="fr-FR"/>
        </w:rPr>
        <w:t xml:space="preserve"> aux frais d’intervention du CDG30 à raison de 0.25% de la masse salariale de l’année N-1, telle que déclarée par l’employeur auprès de l’assureur pour règlement de la cotisation annuelle due au titre de l’adhésion au contrat.</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Après en avoir délibéré, le conseil municipal décide à </w:t>
      </w:r>
      <w:r w:rsidRPr="007146F6">
        <w:rPr>
          <w:rFonts w:ascii="Arial" w:eastAsia="Times New Roman" w:hAnsi="Arial" w:cs="Arial"/>
          <w:b/>
          <w:sz w:val="20"/>
          <w:szCs w:val="20"/>
          <w:lang w:eastAsia="fr-FR"/>
        </w:rPr>
        <w:t>l’UNANIMITE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u w:val="single"/>
          <w:lang w:eastAsia="fr-FR"/>
        </w:rPr>
        <w:t>Article 1</w:t>
      </w:r>
      <w:r w:rsidRPr="007146F6">
        <w:rPr>
          <w:rFonts w:ascii="Arial" w:eastAsia="Times New Roman" w:hAnsi="Arial" w:cs="Arial"/>
          <w:sz w:val="20"/>
          <w:szCs w:val="20"/>
          <w:lang w:eastAsia="fr-FR"/>
        </w:rPr>
        <w:t> : D’adhérer au contrat groupe « assurance statutaire » proposée par le Centre de Gestion du Gard à compter du 1</w:t>
      </w:r>
      <w:r w:rsidRPr="007146F6">
        <w:rPr>
          <w:rFonts w:ascii="Arial" w:eastAsia="Times New Roman" w:hAnsi="Arial" w:cs="Arial"/>
          <w:sz w:val="20"/>
          <w:szCs w:val="20"/>
          <w:vertAlign w:val="superscript"/>
          <w:lang w:eastAsia="fr-FR"/>
        </w:rPr>
        <w:t>er</w:t>
      </w:r>
      <w:r w:rsidRPr="007146F6">
        <w:rPr>
          <w:rFonts w:ascii="Arial" w:eastAsia="Times New Roman" w:hAnsi="Arial" w:cs="Arial"/>
          <w:sz w:val="20"/>
          <w:szCs w:val="20"/>
          <w:lang w:eastAsia="fr-FR"/>
        </w:rPr>
        <w:t xml:space="preserve"> janvier 2026 et de choisir la ou les formules suivantes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noProof/>
          <w:sz w:val="20"/>
          <w:szCs w:val="20"/>
          <w:lang w:eastAsia="fr-FR"/>
        </w:rPr>
        <w:drawing>
          <wp:inline distT="0" distB="0" distL="0" distR="0">
            <wp:extent cx="5743575" cy="53435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5343525"/>
                    </a:xfrm>
                    <a:prstGeom prst="rect">
                      <a:avLst/>
                    </a:prstGeom>
                    <a:noFill/>
                    <a:ln>
                      <a:noFill/>
                    </a:ln>
                  </pic:spPr>
                </pic:pic>
              </a:graphicData>
            </a:graphic>
          </wp:inline>
        </w:drawing>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u w:val="single"/>
          <w:lang w:eastAsia="fr-FR"/>
        </w:rPr>
        <w:lastRenderedPageBreak/>
        <w:t>Article 2</w:t>
      </w:r>
      <w:r w:rsidRPr="007146F6">
        <w:rPr>
          <w:rFonts w:ascii="Arial" w:eastAsia="Times New Roman" w:hAnsi="Arial" w:cs="Arial"/>
          <w:sz w:val="20"/>
          <w:szCs w:val="20"/>
          <w:lang w:eastAsia="fr-FR"/>
        </w:rPr>
        <w:t> : D’autoriser Monsieur le Maire à signer tous les documents relatifs au contrat d’assurance statutaire du CDG30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u w:val="single"/>
          <w:lang w:eastAsia="fr-FR"/>
        </w:rPr>
        <w:t>Article 3</w:t>
      </w:r>
      <w:r w:rsidRPr="007146F6">
        <w:rPr>
          <w:rFonts w:ascii="Arial" w:eastAsia="Times New Roman" w:hAnsi="Arial" w:cs="Arial"/>
          <w:sz w:val="20"/>
          <w:szCs w:val="20"/>
          <w:lang w:eastAsia="fr-FR"/>
        </w:rPr>
        <w:t> : D’autoriser Monsieur le Maire à signer la convention d’adhésion au service « Assurance statutaire » proposée par le CDG30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u w:val="single"/>
          <w:lang w:eastAsia="fr-FR"/>
        </w:rPr>
        <w:t>Article 4</w:t>
      </w:r>
      <w:r w:rsidRPr="007146F6">
        <w:rPr>
          <w:rFonts w:ascii="Arial" w:eastAsia="Times New Roman" w:hAnsi="Arial" w:cs="Arial"/>
          <w:sz w:val="20"/>
          <w:szCs w:val="20"/>
          <w:lang w:eastAsia="fr-FR"/>
        </w:rPr>
        <w:t> : D’inscrire les crédits correspondants au budget de la collectivité.</w:t>
      </w:r>
    </w:p>
    <w:p w:rsidR="007146F6" w:rsidRDefault="007146F6" w:rsidP="00696964">
      <w:pPr>
        <w:autoSpaceDE w:val="0"/>
        <w:autoSpaceDN w:val="0"/>
        <w:adjustRightInd w:val="0"/>
        <w:rPr>
          <w:rFonts w:ascii="Arial" w:eastAsia="Times New Roman" w:hAnsi="Arial" w:cs="Arial"/>
          <w:b/>
          <w:bCs/>
          <w:sz w:val="20"/>
          <w:szCs w:val="20"/>
          <w:u w:val="single"/>
          <w:lang w:eastAsia="fr-FR"/>
        </w:rPr>
      </w:pPr>
    </w:p>
    <w:p w:rsidR="00831066" w:rsidRDefault="00831066" w:rsidP="00831066">
      <w:pPr>
        <w:autoSpaceDE w:val="0"/>
        <w:autoSpaceDN w:val="0"/>
        <w:adjustRightInd w:val="0"/>
        <w:spacing w:after="0"/>
        <w:rPr>
          <w:rFonts w:ascii="Arial" w:eastAsia="Calibri" w:hAnsi="Arial" w:cs="Arial"/>
          <w:b/>
          <w:bCs/>
          <w:sz w:val="18"/>
          <w:szCs w:val="18"/>
          <w:u w:val="single"/>
        </w:rPr>
      </w:pPr>
      <w:r>
        <w:rPr>
          <w:rFonts w:ascii="Arial" w:eastAsia="Times New Roman" w:hAnsi="Arial" w:cs="Arial"/>
          <w:b/>
          <w:bCs/>
          <w:sz w:val="20"/>
          <w:szCs w:val="20"/>
          <w:u w:val="single"/>
          <w:lang w:eastAsia="fr-FR"/>
        </w:rPr>
        <w:t>7</w:t>
      </w:r>
      <w:r w:rsidRPr="00FD0E70">
        <w:rPr>
          <w:rFonts w:ascii="Arial" w:eastAsia="Times New Roman" w:hAnsi="Arial" w:cs="Arial"/>
          <w:b/>
          <w:bCs/>
          <w:sz w:val="20"/>
          <w:szCs w:val="20"/>
          <w:u w:val="single"/>
          <w:lang w:eastAsia="fr-FR"/>
        </w:rPr>
        <w:t>°</w:t>
      </w:r>
      <w:r>
        <w:rPr>
          <w:rFonts w:ascii="Arial" w:eastAsia="Calibri" w:hAnsi="Arial" w:cs="Arial"/>
          <w:b/>
          <w:bCs/>
          <w:sz w:val="18"/>
          <w:szCs w:val="18"/>
          <w:u w:val="single"/>
        </w:rPr>
        <w:t xml:space="preserve"> </w:t>
      </w:r>
      <w:r w:rsidR="007146F6">
        <w:rPr>
          <w:rFonts w:ascii="Arial" w:eastAsia="Calibri" w:hAnsi="Arial" w:cs="Arial"/>
          <w:b/>
          <w:bCs/>
          <w:sz w:val="18"/>
          <w:szCs w:val="18"/>
          <w:u w:val="single"/>
        </w:rPr>
        <w:t xml:space="preserve">Autorisation donnée à Monsieur le Maire ou son représentant à signer la convention relative </w:t>
      </w:r>
      <w:proofErr w:type="spellStart"/>
      <w:r w:rsidR="007146F6">
        <w:rPr>
          <w:rFonts w:ascii="Arial" w:eastAsia="Calibri" w:hAnsi="Arial" w:cs="Arial"/>
          <w:b/>
          <w:bCs/>
          <w:sz w:val="18"/>
          <w:szCs w:val="18"/>
          <w:u w:val="single"/>
        </w:rPr>
        <w:t>ua</w:t>
      </w:r>
      <w:proofErr w:type="spellEnd"/>
      <w:r w:rsidR="007146F6">
        <w:rPr>
          <w:rFonts w:ascii="Arial" w:eastAsia="Calibri" w:hAnsi="Arial" w:cs="Arial"/>
          <w:b/>
          <w:bCs/>
          <w:sz w:val="18"/>
          <w:szCs w:val="18"/>
          <w:u w:val="single"/>
        </w:rPr>
        <w:t xml:space="preserve"> traitement des avis de mise en fourrière avec l’ANTAI</w:t>
      </w:r>
    </w:p>
    <w:p w:rsidR="00831066" w:rsidRPr="00831066" w:rsidRDefault="00831066" w:rsidP="00831066">
      <w:pPr>
        <w:autoSpaceDE w:val="0"/>
        <w:autoSpaceDN w:val="0"/>
        <w:adjustRightInd w:val="0"/>
        <w:spacing w:after="0"/>
        <w:rPr>
          <w:rFonts w:ascii="Arial" w:eastAsia="Calibri" w:hAnsi="Arial" w:cs="Arial"/>
          <w:b/>
          <w:bCs/>
          <w:sz w:val="18"/>
          <w:szCs w:val="18"/>
          <w:u w:val="single"/>
        </w:rPr>
      </w:pPr>
      <w:r>
        <w:rPr>
          <w:rFonts w:ascii="Arial" w:hAnsi="Arial" w:cs="Arial"/>
          <w:i/>
          <w:sz w:val="20"/>
          <w:szCs w:val="20"/>
        </w:rPr>
        <w:t xml:space="preserve">Délibération </w:t>
      </w:r>
      <w:r w:rsidR="007146F6">
        <w:rPr>
          <w:rFonts w:ascii="Arial" w:hAnsi="Arial" w:cs="Arial"/>
          <w:i/>
          <w:sz w:val="20"/>
          <w:szCs w:val="20"/>
        </w:rPr>
        <w:t>n°079</w:t>
      </w:r>
      <w:r>
        <w:rPr>
          <w:rFonts w:ascii="Arial" w:hAnsi="Arial" w:cs="Arial"/>
          <w:i/>
          <w:sz w:val="20"/>
          <w:szCs w:val="20"/>
        </w:rPr>
        <w:t>-2025 Rapporteur : Monsieur le Maire</w:t>
      </w:r>
    </w:p>
    <w:p w:rsidR="00831066" w:rsidRDefault="00831066" w:rsidP="00831066">
      <w:pPr>
        <w:widowControl w:val="0"/>
        <w:autoSpaceDE w:val="0"/>
        <w:autoSpaceDN w:val="0"/>
        <w:spacing w:after="0" w:line="240" w:lineRule="auto"/>
        <w:jc w:val="both"/>
        <w:rPr>
          <w:rFonts w:ascii="Arial" w:eastAsia="Times New Roman" w:hAnsi="Arial" w:cs="Arial"/>
          <w:sz w:val="16"/>
          <w:szCs w:val="16"/>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Monsieur le Maire expose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La présente convention a pour objet de définir les conditions et modalités selon lesquelles l’ANTAI s’engage, au nom et pour le compte de la collectivité territoriale, à notifier l’avis de mise en fourrière, dans le cadre de l’article R325-31 du code de la route et à traiter les retours des accusés de </w:t>
      </w:r>
      <w:proofErr w:type="gramStart"/>
      <w:r w:rsidRPr="007146F6">
        <w:rPr>
          <w:rFonts w:ascii="Arial" w:eastAsia="Times New Roman" w:hAnsi="Arial" w:cs="Arial"/>
          <w:sz w:val="20"/>
          <w:szCs w:val="20"/>
          <w:lang w:eastAsia="fr-FR"/>
        </w:rPr>
        <w:t>réception  et</w:t>
      </w:r>
      <w:proofErr w:type="gramEnd"/>
      <w:r w:rsidRPr="007146F6">
        <w:rPr>
          <w:rFonts w:ascii="Arial" w:eastAsia="Times New Roman" w:hAnsi="Arial" w:cs="Arial"/>
          <w:sz w:val="20"/>
          <w:szCs w:val="20"/>
          <w:lang w:eastAsia="fr-FR"/>
        </w:rPr>
        <w:t xml:space="preserve"> des plis non distribués.</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le projet de convention en pièce jointe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Considérant que la convention prendra effet au 1</w:t>
      </w:r>
      <w:r w:rsidRPr="007146F6">
        <w:rPr>
          <w:rFonts w:ascii="Arial" w:eastAsia="Times New Roman" w:hAnsi="Arial" w:cs="Arial"/>
          <w:sz w:val="20"/>
          <w:szCs w:val="20"/>
          <w:vertAlign w:val="superscript"/>
          <w:lang w:eastAsia="fr-FR"/>
        </w:rPr>
        <w:t>er</w:t>
      </w:r>
      <w:r w:rsidRPr="007146F6">
        <w:rPr>
          <w:rFonts w:ascii="Arial" w:eastAsia="Times New Roman" w:hAnsi="Arial" w:cs="Arial"/>
          <w:sz w:val="20"/>
          <w:szCs w:val="20"/>
          <w:lang w:eastAsia="fr-FR"/>
        </w:rPr>
        <w:t xml:space="preserve"> janvier 2026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 xml:space="preserve">Après en avoir délibéré, le conseil municipal décide à </w:t>
      </w:r>
      <w:r w:rsidRPr="007146F6">
        <w:rPr>
          <w:rFonts w:ascii="Arial" w:eastAsia="Times New Roman" w:hAnsi="Arial" w:cs="Arial"/>
          <w:b/>
          <w:sz w:val="20"/>
          <w:szCs w:val="20"/>
          <w:lang w:eastAsia="fr-FR"/>
        </w:rPr>
        <w:t>l’UNANIMITE :</w:t>
      </w: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p>
    <w:p w:rsidR="007146F6" w:rsidRPr="007146F6" w:rsidRDefault="007146F6" w:rsidP="007146F6">
      <w:pPr>
        <w:widowControl w:val="0"/>
        <w:autoSpaceDE w:val="0"/>
        <w:autoSpaceDN w:val="0"/>
        <w:spacing w:after="0" w:line="240" w:lineRule="auto"/>
        <w:jc w:val="both"/>
        <w:rPr>
          <w:rFonts w:ascii="Arial" w:eastAsia="Times New Roman" w:hAnsi="Arial" w:cs="Arial"/>
          <w:sz w:val="20"/>
          <w:szCs w:val="20"/>
          <w:lang w:eastAsia="fr-FR"/>
        </w:rPr>
      </w:pPr>
      <w:r w:rsidRPr="007146F6">
        <w:rPr>
          <w:rFonts w:ascii="Arial" w:eastAsia="Times New Roman" w:hAnsi="Arial" w:cs="Arial"/>
          <w:sz w:val="20"/>
          <w:szCs w:val="20"/>
          <w:lang w:eastAsia="fr-FR"/>
        </w:rPr>
        <w:t>1° D’autoriser Monsieur le Maire ou son représentant à signer la convention relative au traitement des avis de mise en fourrière avec l’ANTAI.</w:t>
      </w:r>
    </w:p>
    <w:p w:rsidR="007146F6" w:rsidRDefault="007146F6" w:rsidP="00831066">
      <w:pPr>
        <w:rPr>
          <w:rFonts w:ascii="Arial" w:eastAsia="Calibri" w:hAnsi="Arial" w:cs="Arial"/>
          <w:sz w:val="20"/>
          <w:szCs w:val="20"/>
        </w:rPr>
      </w:pPr>
    </w:p>
    <w:p w:rsidR="007146F6" w:rsidRDefault="007146F6" w:rsidP="007146F6">
      <w:pPr>
        <w:autoSpaceDE w:val="0"/>
        <w:autoSpaceDN w:val="0"/>
        <w:adjustRightInd w:val="0"/>
        <w:spacing w:after="0"/>
        <w:rPr>
          <w:rFonts w:ascii="Arial" w:eastAsia="Calibri" w:hAnsi="Arial" w:cs="Arial"/>
          <w:b/>
          <w:bCs/>
          <w:sz w:val="18"/>
          <w:szCs w:val="18"/>
          <w:u w:val="single"/>
        </w:rPr>
      </w:pPr>
      <w:r>
        <w:rPr>
          <w:rFonts w:ascii="Arial" w:eastAsia="Times New Roman" w:hAnsi="Arial" w:cs="Arial"/>
          <w:b/>
          <w:bCs/>
          <w:sz w:val="20"/>
          <w:szCs w:val="20"/>
          <w:u w:val="single"/>
          <w:lang w:eastAsia="fr-FR"/>
        </w:rPr>
        <w:t>8</w:t>
      </w:r>
      <w:r w:rsidRPr="00FD0E70">
        <w:rPr>
          <w:rFonts w:ascii="Arial" w:eastAsia="Times New Roman" w:hAnsi="Arial" w:cs="Arial"/>
          <w:b/>
          <w:bCs/>
          <w:sz w:val="20"/>
          <w:szCs w:val="20"/>
          <w:u w:val="single"/>
          <w:lang w:eastAsia="fr-FR"/>
        </w:rPr>
        <w:t>°</w:t>
      </w:r>
      <w:r>
        <w:rPr>
          <w:rFonts w:ascii="Arial" w:eastAsia="Calibri" w:hAnsi="Arial" w:cs="Arial"/>
          <w:b/>
          <w:bCs/>
          <w:sz w:val="18"/>
          <w:szCs w:val="18"/>
          <w:u w:val="single"/>
        </w:rPr>
        <w:t xml:space="preserve"> </w:t>
      </w:r>
      <w:r>
        <w:rPr>
          <w:rFonts w:ascii="Arial" w:eastAsia="Calibri" w:hAnsi="Arial" w:cs="Arial"/>
          <w:b/>
          <w:bCs/>
          <w:sz w:val="18"/>
          <w:szCs w:val="18"/>
          <w:u w:val="single"/>
        </w:rPr>
        <w:t xml:space="preserve">Fixation du montant de la redevance d’occupation du domaine public </w:t>
      </w:r>
      <w:r w:rsidR="00E33AF7">
        <w:rPr>
          <w:rFonts w:ascii="Arial" w:eastAsia="Calibri" w:hAnsi="Arial" w:cs="Arial"/>
          <w:b/>
          <w:bCs/>
          <w:sz w:val="18"/>
          <w:szCs w:val="18"/>
          <w:u w:val="single"/>
        </w:rPr>
        <w:t>par les ouvrages des réseaux publics de distribution de gaz</w:t>
      </w:r>
    </w:p>
    <w:p w:rsidR="007146F6" w:rsidRPr="00831066" w:rsidRDefault="007146F6" w:rsidP="007146F6">
      <w:pPr>
        <w:autoSpaceDE w:val="0"/>
        <w:autoSpaceDN w:val="0"/>
        <w:adjustRightInd w:val="0"/>
        <w:spacing w:after="0"/>
        <w:rPr>
          <w:rFonts w:ascii="Arial" w:eastAsia="Calibri" w:hAnsi="Arial" w:cs="Arial"/>
          <w:b/>
          <w:bCs/>
          <w:sz w:val="18"/>
          <w:szCs w:val="18"/>
          <w:u w:val="single"/>
        </w:rPr>
      </w:pPr>
      <w:r>
        <w:rPr>
          <w:rFonts w:ascii="Arial" w:hAnsi="Arial" w:cs="Arial"/>
          <w:i/>
          <w:sz w:val="20"/>
          <w:szCs w:val="20"/>
        </w:rPr>
        <w:t xml:space="preserve">Délibération </w:t>
      </w:r>
      <w:r w:rsidR="00E33AF7">
        <w:rPr>
          <w:rFonts w:ascii="Arial" w:hAnsi="Arial" w:cs="Arial"/>
          <w:i/>
          <w:sz w:val="20"/>
          <w:szCs w:val="20"/>
        </w:rPr>
        <w:t>n°080</w:t>
      </w:r>
      <w:r>
        <w:rPr>
          <w:rFonts w:ascii="Arial" w:hAnsi="Arial" w:cs="Arial"/>
          <w:i/>
          <w:sz w:val="20"/>
          <w:szCs w:val="20"/>
        </w:rPr>
        <w:t>-2025 Rapporteur : Monsieur le Maire</w:t>
      </w:r>
    </w:p>
    <w:p w:rsidR="00E33AF7" w:rsidRDefault="00E33AF7" w:rsidP="00E33AF7">
      <w:pPr>
        <w:widowControl w:val="0"/>
        <w:autoSpaceDE w:val="0"/>
        <w:autoSpaceDN w:val="0"/>
        <w:spacing w:after="0" w:line="240" w:lineRule="auto"/>
        <w:jc w:val="both"/>
        <w:rPr>
          <w:rFonts w:ascii="Arial" w:eastAsia="Calibri" w:hAnsi="Arial" w:cs="Arial"/>
          <w:sz w:val="20"/>
          <w:szCs w:val="20"/>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roofErr w:type="gramStart"/>
      <w:r w:rsidRPr="00E33AF7">
        <w:rPr>
          <w:rFonts w:ascii="Arial" w:eastAsia="Times New Roman" w:hAnsi="Arial" w:cs="Arial"/>
          <w:sz w:val="20"/>
          <w:szCs w:val="20"/>
          <w:lang w:eastAsia="fr-FR"/>
        </w:rPr>
        <w:t>le</w:t>
      </w:r>
      <w:proofErr w:type="gramEnd"/>
      <w:r w:rsidRPr="00E33AF7">
        <w:rPr>
          <w:rFonts w:ascii="Arial" w:eastAsia="Times New Roman" w:hAnsi="Arial" w:cs="Arial"/>
          <w:sz w:val="20"/>
          <w:szCs w:val="20"/>
          <w:lang w:eastAsia="fr-FR"/>
        </w:rPr>
        <w:t xml:space="preserve"> Maire expose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Le montant de la redevance pour occupation du domaine public de la commune par les ouvrages des réseaux publics de distribution de gaz a été actualisé par le décret du 25 avril 2007.</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Considérant le décret précité à savoir le décret n°2007-606 du 25 avril 2007 portant modification du régime des redevances pour occupation du domaine public des communes et des départements par les ouvrages de transport et de distribution de gaz et par les canalisations particulières de gaz et modifiant le code général des collectivités territoriales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Considérant la proposition de fixer le taux de la redevance pour occupation du domaine public au seuil de 0.035€/mètre de canalisation (valeur plafond prévue au décret visé ci-dessus)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Considérant que ce montant sera revalorisé chaque année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ab/>
        <w:t xml:space="preserve">. </w:t>
      </w:r>
      <w:proofErr w:type="gramStart"/>
      <w:r w:rsidRPr="00E33AF7">
        <w:rPr>
          <w:rFonts w:ascii="Arial" w:eastAsia="Times New Roman" w:hAnsi="Arial" w:cs="Arial"/>
          <w:sz w:val="20"/>
          <w:szCs w:val="20"/>
          <w:lang w:eastAsia="fr-FR"/>
        </w:rPr>
        <w:t>sur</w:t>
      </w:r>
      <w:proofErr w:type="gramEnd"/>
      <w:r w:rsidRPr="00E33AF7">
        <w:rPr>
          <w:rFonts w:ascii="Arial" w:eastAsia="Times New Roman" w:hAnsi="Arial" w:cs="Arial"/>
          <w:sz w:val="20"/>
          <w:szCs w:val="20"/>
          <w:lang w:eastAsia="fr-FR"/>
        </w:rPr>
        <w:t xml:space="preserve"> la base de la longueur actualisée du réseau de distribution de gaz implanté sur le domaine public communal,</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ab/>
        <w:t xml:space="preserve">. </w:t>
      </w:r>
      <w:proofErr w:type="gramStart"/>
      <w:r w:rsidRPr="00E33AF7">
        <w:rPr>
          <w:rFonts w:ascii="Arial" w:eastAsia="Times New Roman" w:hAnsi="Arial" w:cs="Arial"/>
          <w:sz w:val="20"/>
          <w:szCs w:val="20"/>
          <w:lang w:eastAsia="fr-FR"/>
        </w:rPr>
        <w:t>par</w:t>
      </w:r>
      <w:proofErr w:type="gramEnd"/>
      <w:r w:rsidRPr="00E33AF7">
        <w:rPr>
          <w:rFonts w:ascii="Arial" w:eastAsia="Times New Roman" w:hAnsi="Arial" w:cs="Arial"/>
          <w:sz w:val="20"/>
          <w:szCs w:val="20"/>
          <w:lang w:eastAsia="fr-FR"/>
        </w:rPr>
        <w:t xml:space="preserve"> application de l’index ingénierie mesuré au cours des douze mois précédant la publication de l’index connu au 1</w:t>
      </w:r>
      <w:r w:rsidRPr="00E33AF7">
        <w:rPr>
          <w:rFonts w:ascii="Arial" w:eastAsia="Times New Roman" w:hAnsi="Arial" w:cs="Arial"/>
          <w:sz w:val="20"/>
          <w:szCs w:val="20"/>
          <w:vertAlign w:val="superscript"/>
          <w:lang w:eastAsia="fr-FR"/>
        </w:rPr>
        <w:t>er</w:t>
      </w:r>
      <w:r w:rsidRPr="00E33AF7">
        <w:rPr>
          <w:rFonts w:ascii="Arial" w:eastAsia="Times New Roman" w:hAnsi="Arial" w:cs="Arial"/>
          <w:sz w:val="20"/>
          <w:szCs w:val="20"/>
          <w:lang w:eastAsia="fr-FR"/>
        </w:rPr>
        <w:t xml:space="preserve"> janvier ou tout autre index qui viendrait lui être substitué.</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 xml:space="preserve">Après en avoir délibéré, le conseil municipal décide à </w:t>
      </w:r>
      <w:r w:rsidRPr="00E33AF7">
        <w:rPr>
          <w:rFonts w:ascii="Arial" w:eastAsia="Times New Roman" w:hAnsi="Arial" w:cs="Arial"/>
          <w:b/>
          <w:sz w:val="20"/>
          <w:szCs w:val="20"/>
          <w:lang w:eastAsia="fr-FR"/>
        </w:rPr>
        <w:t>l’UNANIMITE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1° De fixer le taux de la redevance pour occupation du domaine public selon les conditions précitées concernant la redevance d’occupation du domaine public par les ouvrages des réseaux publics de distribution de gaz.</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Default="00E33AF7" w:rsidP="00E33AF7">
      <w:pPr>
        <w:autoSpaceDE w:val="0"/>
        <w:autoSpaceDN w:val="0"/>
        <w:adjustRightInd w:val="0"/>
        <w:spacing w:after="0"/>
        <w:rPr>
          <w:rFonts w:ascii="Arial" w:eastAsia="Calibri" w:hAnsi="Arial" w:cs="Arial"/>
          <w:b/>
          <w:bCs/>
          <w:sz w:val="18"/>
          <w:szCs w:val="18"/>
          <w:u w:val="single"/>
        </w:rPr>
      </w:pPr>
      <w:r>
        <w:rPr>
          <w:rFonts w:ascii="Arial" w:eastAsia="Times New Roman" w:hAnsi="Arial" w:cs="Arial"/>
          <w:b/>
          <w:bCs/>
          <w:sz w:val="20"/>
          <w:szCs w:val="20"/>
          <w:u w:val="single"/>
          <w:lang w:eastAsia="fr-FR"/>
        </w:rPr>
        <w:t>9</w:t>
      </w:r>
      <w:r w:rsidRPr="00FD0E70">
        <w:rPr>
          <w:rFonts w:ascii="Arial" w:eastAsia="Times New Roman" w:hAnsi="Arial" w:cs="Arial"/>
          <w:b/>
          <w:bCs/>
          <w:sz w:val="20"/>
          <w:szCs w:val="20"/>
          <w:u w:val="single"/>
          <w:lang w:eastAsia="fr-FR"/>
        </w:rPr>
        <w:t>°</w:t>
      </w:r>
      <w:r>
        <w:rPr>
          <w:rFonts w:ascii="Arial" w:eastAsia="Calibri" w:hAnsi="Arial" w:cs="Arial"/>
          <w:b/>
          <w:bCs/>
          <w:sz w:val="18"/>
          <w:szCs w:val="18"/>
          <w:u w:val="single"/>
        </w:rPr>
        <w:t xml:space="preserve"> </w:t>
      </w:r>
      <w:r>
        <w:rPr>
          <w:rFonts w:ascii="Arial" w:eastAsia="Calibri" w:hAnsi="Arial" w:cs="Arial"/>
          <w:b/>
          <w:bCs/>
          <w:sz w:val="18"/>
          <w:szCs w:val="18"/>
          <w:u w:val="single"/>
        </w:rPr>
        <w:t>Autorisation donnée à Monsieur le Maire ou son représentant à signer la convention relative à la réalisation de la mise sous pli de la propagande électorale</w:t>
      </w:r>
    </w:p>
    <w:p w:rsidR="00E33AF7" w:rsidRPr="00831066" w:rsidRDefault="00E33AF7" w:rsidP="00E33AF7">
      <w:pPr>
        <w:autoSpaceDE w:val="0"/>
        <w:autoSpaceDN w:val="0"/>
        <w:adjustRightInd w:val="0"/>
        <w:spacing w:after="0"/>
        <w:rPr>
          <w:rFonts w:ascii="Arial" w:eastAsia="Calibri" w:hAnsi="Arial" w:cs="Arial"/>
          <w:b/>
          <w:bCs/>
          <w:sz w:val="18"/>
          <w:szCs w:val="18"/>
          <w:u w:val="single"/>
        </w:rPr>
      </w:pPr>
      <w:r>
        <w:rPr>
          <w:rFonts w:ascii="Arial" w:hAnsi="Arial" w:cs="Arial"/>
          <w:i/>
          <w:sz w:val="20"/>
          <w:szCs w:val="20"/>
        </w:rPr>
        <w:t xml:space="preserve">Délibération </w:t>
      </w:r>
      <w:r>
        <w:rPr>
          <w:rFonts w:ascii="Arial" w:hAnsi="Arial" w:cs="Arial"/>
          <w:i/>
          <w:sz w:val="20"/>
          <w:szCs w:val="20"/>
        </w:rPr>
        <w:t>n°081</w:t>
      </w:r>
      <w:r>
        <w:rPr>
          <w:rFonts w:ascii="Arial" w:hAnsi="Arial" w:cs="Arial"/>
          <w:i/>
          <w:sz w:val="20"/>
          <w:szCs w:val="20"/>
        </w:rPr>
        <w:t>-2025 Rapporteur : Monsieur le Maire</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Monsieur le Maire expose :</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Vu l’article L2511-6 du code de la commande publique,</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Vu l’article L241 du code du travail ;</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Considérant les élections municipales et communautaires des 15 et 22 mars 2026 ;</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Considérant que la présente convention a pour objet de confier la réalisation des travaux suivants pour l’ensemble des tours de scrutin à la commune :</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ab/>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ab/>
        <w:t>. Mise sous plis de la propagande électorale à destination des électeurs</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Considérant qu’une dotation est allouée à la commune pour la réalisation de cette opération (0,26 €/ électeur) ;</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Considérant la convention en pièce jointe ;</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Après en avoir délibéré, le conseil municipal décide à l’unanimité</w:t>
      </w: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18"/>
          <w:szCs w:val="18"/>
          <w:lang w:eastAsia="fr-FR"/>
        </w:rPr>
      </w:pPr>
      <w:r w:rsidRPr="00E33AF7">
        <w:rPr>
          <w:rFonts w:ascii="Arial" w:eastAsia="Times New Roman" w:hAnsi="Arial" w:cs="Arial"/>
          <w:sz w:val="18"/>
          <w:szCs w:val="18"/>
          <w:lang w:eastAsia="fr-FR"/>
        </w:rPr>
        <w:t xml:space="preserve">1° D’autoriser Monsieur le Maire ou son représentant à signer la convention relative à la réalisation de la mise sous pli de la propagande électorale.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Default="00E33AF7" w:rsidP="00E33AF7">
      <w:pPr>
        <w:autoSpaceDE w:val="0"/>
        <w:autoSpaceDN w:val="0"/>
        <w:adjustRightInd w:val="0"/>
        <w:spacing w:after="0"/>
        <w:rPr>
          <w:rFonts w:ascii="Arial" w:eastAsia="Times New Roman" w:hAnsi="Arial" w:cs="Arial"/>
          <w:b/>
          <w:bCs/>
          <w:sz w:val="20"/>
          <w:szCs w:val="20"/>
          <w:u w:val="single"/>
          <w:lang w:eastAsia="fr-FR"/>
        </w:rPr>
      </w:pPr>
    </w:p>
    <w:p w:rsidR="00E33AF7" w:rsidRDefault="00E33AF7" w:rsidP="00E33AF7">
      <w:pPr>
        <w:autoSpaceDE w:val="0"/>
        <w:autoSpaceDN w:val="0"/>
        <w:adjustRightInd w:val="0"/>
        <w:spacing w:after="0"/>
        <w:rPr>
          <w:rFonts w:ascii="Arial" w:eastAsia="Calibri" w:hAnsi="Arial" w:cs="Arial"/>
          <w:b/>
          <w:bCs/>
          <w:sz w:val="18"/>
          <w:szCs w:val="18"/>
          <w:u w:val="single"/>
        </w:rPr>
      </w:pPr>
      <w:r>
        <w:rPr>
          <w:rFonts w:ascii="Arial" w:eastAsia="Times New Roman" w:hAnsi="Arial" w:cs="Arial"/>
          <w:b/>
          <w:bCs/>
          <w:sz w:val="20"/>
          <w:szCs w:val="20"/>
          <w:u w:val="single"/>
          <w:lang w:eastAsia="fr-FR"/>
        </w:rPr>
        <w:t>10</w:t>
      </w:r>
      <w:r w:rsidRPr="00FD0E70">
        <w:rPr>
          <w:rFonts w:ascii="Arial" w:eastAsia="Times New Roman" w:hAnsi="Arial" w:cs="Arial"/>
          <w:b/>
          <w:bCs/>
          <w:sz w:val="20"/>
          <w:szCs w:val="20"/>
          <w:u w:val="single"/>
          <w:lang w:eastAsia="fr-FR"/>
        </w:rPr>
        <w:t>°</w:t>
      </w:r>
      <w:r>
        <w:rPr>
          <w:rFonts w:ascii="Arial" w:eastAsia="Calibri" w:hAnsi="Arial" w:cs="Arial"/>
          <w:b/>
          <w:bCs/>
          <w:sz w:val="18"/>
          <w:szCs w:val="18"/>
          <w:u w:val="single"/>
        </w:rPr>
        <w:t xml:space="preserve"> </w:t>
      </w:r>
      <w:r>
        <w:rPr>
          <w:rFonts w:ascii="Arial" w:eastAsia="Calibri" w:hAnsi="Arial" w:cs="Arial"/>
          <w:b/>
          <w:bCs/>
          <w:sz w:val="18"/>
          <w:szCs w:val="18"/>
          <w:u w:val="single"/>
        </w:rPr>
        <w:t>Attribution de l’accord-cadre a bon de commande pour l’entretien du patrimoine arboré de la commune de BERNIS</w:t>
      </w:r>
    </w:p>
    <w:p w:rsidR="00E33AF7" w:rsidRPr="00831066" w:rsidRDefault="00E33AF7" w:rsidP="00E33AF7">
      <w:pPr>
        <w:autoSpaceDE w:val="0"/>
        <w:autoSpaceDN w:val="0"/>
        <w:adjustRightInd w:val="0"/>
        <w:spacing w:after="0"/>
        <w:rPr>
          <w:rFonts w:ascii="Arial" w:eastAsia="Calibri" w:hAnsi="Arial" w:cs="Arial"/>
          <w:b/>
          <w:bCs/>
          <w:sz w:val="18"/>
          <w:szCs w:val="18"/>
          <w:u w:val="single"/>
        </w:rPr>
      </w:pPr>
      <w:r>
        <w:rPr>
          <w:rFonts w:ascii="Arial" w:hAnsi="Arial" w:cs="Arial"/>
          <w:i/>
          <w:sz w:val="20"/>
          <w:szCs w:val="20"/>
        </w:rPr>
        <w:t xml:space="preserve">Délibération </w:t>
      </w:r>
      <w:r>
        <w:rPr>
          <w:rFonts w:ascii="Arial" w:hAnsi="Arial" w:cs="Arial"/>
          <w:i/>
          <w:sz w:val="20"/>
          <w:szCs w:val="20"/>
        </w:rPr>
        <w:t>n°082</w:t>
      </w:r>
      <w:r>
        <w:rPr>
          <w:rFonts w:ascii="Arial" w:hAnsi="Arial" w:cs="Arial"/>
          <w:i/>
          <w:sz w:val="20"/>
          <w:szCs w:val="20"/>
        </w:rPr>
        <w:t>-2025 Rapporteur : Monsieur le Maire</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Monsieur le Maire expose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Vu le code général des collectivités territoriales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Vu le code de la commande publique et notamment les articles L2124-2 et R2161-1 et suivants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Considérant que le marché de prestations de service pour l’entretien du patrimoine arboré de la commune arrive à échéance le 31 décembre 2025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Considérant que la consultation pour la passation d’un nouveau marché a été lancée le 3 novembre 2025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Considérant que le marché sera conclu pour une durée d’un an renouvelable 3 fois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Considérant qu’il s’agit d’un accord cadre à bons de commande sans montant minimum mais avec montant maximum (100 000,00 € HT / an)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Considérant la réunion de la Commission d’Appel d’Offres en date du 10 décembre 2025 afin de procéder au choix de la meilleure offre au regard des critères de sélection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Après présentation du rapport d’analyse des offres, il est proposé de retenir le prestataire suivant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b/>
          <w:sz w:val="20"/>
          <w:szCs w:val="20"/>
          <w:lang w:eastAsia="fr-FR"/>
        </w:rPr>
      </w:pPr>
      <w:r w:rsidRPr="00E33AF7">
        <w:rPr>
          <w:rFonts w:ascii="Arial" w:eastAsia="Times New Roman" w:hAnsi="Arial" w:cs="Arial"/>
          <w:b/>
          <w:sz w:val="20"/>
          <w:szCs w:val="20"/>
          <w:lang w:eastAsia="fr-FR"/>
        </w:rPr>
        <w:t>SOCIETE CLEMENCON FRERES (lot unique)</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Le montant du marché est conforme aux annexes financières (DQE) joint à la présente délibération.</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Après en avoir délibéré, le conseil municipal décide à la majorité</w:t>
      </w:r>
      <w:r>
        <w:rPr>
          <w:rFonts w:ascii="Arial" w:eastAsia="Times New Roman" w:hAnsi="Arial" w:cs="Arial"/>
          <w:sz w:val="20"/>
          <w:szCs w:val="20"/>
          <w:lang w:eastAsia="fr-FR"/>
        </w:rPr>
        <w:t xml:space="preserve"> (1 voix contre)</w:t>
      </w:r>
      <w:r w:rsidRPr="00E33AF7">
        <w:rPr>
          <w:rFonts w:ascii="Arial" w:eastAsia="Times New Roman" w:hAnsi="Arial" w:cs="Arial"/>
          <w:sz w:val="20"/>
          <w:szCs w:val="20"/>
          <w:lang w:eastAsia="fr-FR"/>
        </w:rPr>
        <w:t>:</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1° De valider la décision de la commission d’appel d’offres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bookmarkStart w:id="0" w:name="_GoBack"/>
      <w:r w:rsidRPr="00E33AF7">
        <w:rPr>
          <w:rFonts w:ascii="Arial" w:eastAsia="Times New Roman" w:hAnsi="Arial" w:cs="Arial"/>
          <w:sz w:val="20"/>
          <w:szCs w:val="20"/>
          <w:lang w:eastAsia="fr-FR"/>
        </w:rPr>
        <w:t>2° D’approuver les clauses du marché définies ci-dessus à passer avec le prestataire précité ;</w:t>
      </w:r>
    </w:p>
    <w:bookmarkEnd w:id="0"/>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lastRenderedPageBreak/>
        <w:t>3° D’autoriser Monsieur le Maire ou son représentant à signer toutes les pièces pour la mise en œuvre des prestations ;</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r w:rsidRPr="00E33AF7">
        <w:rPr>
          <w:rFonts w:ascii="Arial" w:eastAsia="Times New Roman" w:hAnsi="Arial" w:cs="Arial"/>
          <w:sz w:val="20"/>
          <w:szCs w:val="20"/>
          <w:lang w:eastAsia="fr-FR"/>
        </w:rPr>
        <w:t>4° Que les crédits nécessaires seront inscrits dans les documents budgétaires de référence.</w:t>
      </w:r>
    </w:p>
    <w:p w:rsidR="00E33AF7" w:rsidRPr="00E33AF7" w:rsidRDefault="00E33AF7" w:rsidP="00E33AF7">
      <w:pPr>
        <w:widowControl w:val="0"/>
        <w:autoSpaceDE w:val="0"/>
        <w:autoSpaceDN w:val="0"/>
        <w:spacing w:after="0" w:line="240" w:lineRule="auto"/>
        <w:jc w:val="both"/>
        <w:rPr>
          <w:rFonts w:ascii="Arial" w:eastAsia="Times New Roman" w:hAnsi="Arial" w:cs="Arial"/>
          <w:sz w:val="20"/>
          <w:szCs w:val="20"/>
          <w:lang w:eastAsia="fr-FR"/>
        </w:rPr>
      </w:pPr>
    </w:p>
    <w:p w:rsidR="007146F6" w:rsidRPr="00831066" w:rsidRDefault="007146F6" w:rsidP="00831066">
      <w:pPr>
        <w:rPr>
          <w:rFonts w:ascii="Arial" w:eastAsia="Calibri" w:hAnsi="Arial" w:cs="Arial"/>
          <w:sz w:val="20"/>
          <w:szCs w:val="20"/>
        </w:rPr>
      </w:pPr>
    </w:p>
    <w:p w:rsidR="00696964" w:rsidRDefault="00E33AF7" w:rsidP="00696964">
      <w:pPr>
        <w:autoSpaceDE w:val="0"/>
        <w:autoSpaceDN w:val="0"/>
        <w:adjustRightInd w:val="0"/>
        <w:rPr>
          <w:rFonts w:ascii="Arial" w:eastAsia="Calibri" w:hAnsi="Arial" w:cs="Arial"/>
          <w:b/>
          <w:bCs/>
          <w:sz w:val="18"/>
          <w:szCs w:val="18"/>
          <w:u w:val="single"/>
        </w:rPr>
      </w:pPr>
      <w:r>
        <w:rPr>
          <w:rFonts w:ascii="Arial" w:eastAsia="Times New Roman" w:hAnsi="Arial" w:cs="Arial"/>
          <w:b/>
          <w:bCs/>
          <w:sz w:val="20"/>
          <w:szCs w:val="20"/>
          <w:u w:val="single"/>
          <w:lang w:eastAsia="fr-FR"/>
        </w:rPr>
        <w:t>11</w:t>
      </w:r>
      <w:r w:rsidR="00696964" w:rsidRPr="00FD0E70">
        <w:rPr>
          <w:rFonts w:ascii="Arial" w:eastAsia="Times New Roman" w:hAnsi="Arial" w:cs="Arial"/>
          <w:b/>
          <w:bCs/>
          <w:sz w:val="20"/>
          <w:szCs w:val="20"/>
          <w:u w:val="single"/>
          <w:lang w:eastAsia="fr-FR"/>
        </w:rPr>
        <w:t>°</w:t>
      </w:r>
      <w:r w:rsidR="00696964" w:rsidRPr="00FD0E70">
        <w:rPr>
          <w:rFonts w:ascii="Arial" w:eastAsia="Calibri" w:hAnsi="Arial" w:cs="Arial"/>
          <w:b/>
          <w:bCs/>
          <w:sz w:val="18"/>
          <w:szCs w:val="18"/>
          <w:u w:val="single"/>
        </w:rPr>
        <w:t xml:space="preserve"> </w:t>
      </w:r>
      <w:r w:rsidR="00696964">
        <w:rPr>
          <w:rFonts w:ascii="Arial" w:eastAsia="Calibri" w:hAnsi="Arial" w:cs="Arial"/>
          <w:b/>
          <w:bCs/>
          <w:sz w:val="18"/>
          <w:szCs w:val="18"/>
          <w:u w:val="single"/>
        </w:rPr>
        <w:t>Questions diverses</w:t>
      </w:r>
    </w:p>
    <w:p w:rsidR="00696964" w:rsidRDefault="00696964" w:rsidP="00696964">
      <w:pPr>
        <w:autoSpaceDE w:val="0"/>
        <w:autoSpaceDN w:val="0"/>
        <w:adjustRightInd w:val="0"/>
        <w:rPr>
          <w:rFonts w:ascii="Arial" w:eastAsia="Calibri" w:hAnsi="Arial" w:cs="Arial"/>
          <w:b/>
          <w:bCs/>
          <w:sz w:val="18"/>
          <w:szCs w:val="18"/>
          <w:u w:val="single"/>
        </w:rPr>
      </w:pPr>
    </w:p>
    <w:p w:rsidR="00831066" w:rsidRDefault="00831066" w:rsidP="00696964">
      <w:pPr>
        <w:autoSpaceDE w:val="0"/>
        <w:autoSpaceDN w:val="0"/>
        <w:adjustRightInd w:val="0"/>
        <w:rPr>
          <w:rFonts w:ascii="Arial" w:eastAsia="Calibri" w:hAnsi="Arial" w:cs="Arial"/>
          <w:b/>
          <w:bCs/>
          <w:sz w:val="18"/>
          <w:szCs w:val="18"/>
          <w:u w:val="single"/>
        </w:rPr>
      </w:pPr>
    </w:p>
    <w:p w:rsidR="00831066" w:rsidRDefault="00E33AF7" w:rsidP="00696964">
      <w:pPr>
        <w:autoSpaceDE w:val="0"/>
        <w:autoSpaceDN w:val="0"/>
        <w:adjustRightInd w:val="0"/>
        <w:rPr>
          <w:rFonts w:ascii="Arial" w:eastAsia="Calibri" w:hAnsi="Arial" w:cs="Arial"/>
          <w:b/>
          <w:bCs/>
          <w:sz w:val="18"/>
          <w:szCs w:val="18"/>
          <w:u w:val="single"/>
        </w:rPr>
      </w:pPr>
      <w:r>
        <w:rPr>
          <w:rFonts w:ascii="Arial" w:eastAsia="Calibri" w:hAnsi="Arial" w:cs="Arial"/>
          <w:b/>
          <w:bCs/>
          <w:sz w:val="18"/>
          <w:szCs w:val="18"/>
          <w:u w:val="single"/>
        </w:rPr>
        <w:t>La séance est levée à 19h25</w:t>
      </w:r>
    </w:p>
    <w:p w:rsidR="00831066" w:rsidRDefault="00831066" w:rsidP="00696964">
      <w:pPr>
        <w:autoSpaceDE w:val="0"/>
        <w:autoSpaceDN w:val="0"/>
        <w:adjustRightInd w:val="0"/>
        <w:rPr>
          <w:rFonts w:ascii="Arial" w:eastAsia="Calibri" w:hAnsi="Arial" w:cs="Arial"/>
          <w:b/>
          <w:bCs/>
          <w:sz w:val="18"/>
          <w:szCs w:val="18"/>
          <w:u w:val="single"/>
        </w:rPr>
      </w:pPr>
    </w:p>
    <w:p w:rsidR="00831066" w:rsidRDefault="00831066" w:rsidP="00696964">
      <w:pPr>
        <w:autoSpaceDE w:val="0"/>
        <w:autoSpaceDN w:val="0"/>
        <w:adjustRightInd w:val="0"/>
        <w:rPr>
          <w:rFonts w:ascii="Arial" w:eastAsia="Calibri" w:hAnsi="Arial" w:cs="Arial"/>
          <w:b/>
          <w:bCs/>
          <w:sz w:val="18"/>
          <w:szCs w:val="18"/>
          <w:u w:val="single"/>
        </w:rPr>
      </w:pPr>
    </w:p>
    <w:p w:rsidR="00696964" w:rsidRPr="00696964" w:rsidRDefault="00696964" w:rsidP="00696964">
      <w:pPr>
        <w:widowControl w:val="0"/>
        <w:autoSpaceDE w:val="0"/>
        <w:autoSpaceDN w:val="0"/>
        <w:spacing w:after="0" w:line="240" w:lineRule="auto"/>
        <w:jc w:val="both"/>
        <w:rPr>
          <w:rFonts w:ascii="Arial" w:eastAsia="Times New Roman" w:hAnsi="Arial" w:cs="Arial"/>
          <w:sz w:val="16"/>
          <w:szCs w:val="16"/>
          <w:lang w:eastAsia="fr-FR"/>
        </w:rPr>
      </w:pPr>
    </w:p>
    <w:sectPr w:rsidR="00696964" w:rsidRPr="00696964" w:rsidSect="00B25CB4">
      <w:footerReference w:type="default" r:id="rId10"/>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A47" w:rsidRDefault="00313A47" w:rsidP="00162B19">
      <w:pPr>
        <w:spacing w:after="0" w:line="240" w:lineRule="auto"/>
      </w:pPr>
      <w:r>
        <w:separator/>
      </w:r>
    </w:p>
  </w:endnote>
  <w:endnote w:type="continuationSeparator" w:id="0">
    <w:p w:rsidR="00313A47" w:rsidRDefault="00313A47" w:rsidP="00162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A47" w:rsidRDefault="00313A47">
    <w:pPr>
      <w:pStyle w:val="Pieddepage"/>
    </w:pPr>
  </w:p>
  <w:p w:rsidR="00313A47" w:rsidRDefault="00313A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A47" w:rsidRDefault="00313A47" w:rsidP="00162B19">
      <w:pPr>
        <w:spacing w:after="0" w:line="240" w:lineRule="auto"/>
      </w:pPr>
      <w:r>
        <w:separator/>
      </w:r>
    </w:p>
  </w:footnote>
  <w:footnote w:type="continuationSeparator" w:id="0">
    <w:p w:rsidR="00313A47" w:rsidRDefault="00313A47" w:rsidP="00162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159"/>
    <w:multiLevelType w:val="hybridMultilevel"/>
    <w:tmpl w:val="6AD83D86"/>
    <w:lvl w:ilvl="0" w:tplc="CEE00DB6">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355E5B"/>
    <w:multiLevelType w:val="hybridMultilevel"/>
    <w:tmpl w:val="522AA730"/>
    <w:lvl w:ilvl="0" w:tplc="330A568A">
      <w:numFmt w:val="bullet"/>
      <w:lvlText w:val=""/>
      <w:lvlJc w:val="left"/>
      <w:pPr>
        <w:ind w:left="720" w:hanging="360"/>
      </w:pPr>
      <w:rPr>
        <w:rFonts w:ascii="Wingdings" w:eastAsia="Times New Roman"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004A62"/>
    <w:multiLevelType w:val="hybridMultilevel"/>
    <w:tmpl w:val="A95CA48E"/>
    <w:lvl w:ilvl="0" w:tplc="51DE338A">
      <w:start w:val="6"/>
      <w:numFmt w:val="bullet"/>
      <w:lvlText w:val=""/>
      <w:lvlJc w:val="left"/>
      <w:pPr>
        <w:ind w:left="1068" w:hanging="360"/>
      </w:pPr>
      <w:rPr>
        <w:rFonts w:ascii="Wingdings" w:eastAsia="Calibri"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79A5F6B"/>
    <w:multiLevelType w:val="hybridMultilevel"/>
    <w:tmpl w:val="1B308B2A"/>
    <w:lvl w:ilvl="0" w:tplc="1C728A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920470"/>
    <w:multiLevelType w:val="hybridMultilevel"/>
    <w:tmpl w:val="4C4A00BE"/>
    <w:lvl w:ilvl="0" w:tplc="F410A298">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B2B8A"/>
    <w:multiLevelType w:val="hybridMultilevel"/>
    <w:tmpl w:val="7A720C46"/>
    <w:lvl w:ilvl="0" w:tplc="1164A6A4">
      <w:start w:val="2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672A35"/>
    <w:multiLevelType w:val="hybridMultilevel"/>
    <w:tmpl w:val="DC38FC1A"/>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12EF0"/>
    <w:multiLevelType w:val="hybridMultilevel"/>
    <w:tmpl w:val="F27E8916"/>
    <w:lvl w:ilvl="0" w:tplc="94D8C0AA">
      <w:start w:val="26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B06C48"/>
    <w:multiLevelType w:val="hybridMultilevel"/>
    <w:tmpl w:val="2B1C39A4"/>
    <w:lvl w:ilvl="0" w:tplc="165877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E4721"/>
    <w:multiLevelType w:val="hybridMultilevel"/>
    <w:tmpl w:val="FF32E344"/>
    <w:lvl w:ilvl="0" w:tplc="B928CFBC">
      <w:numFmt w:val="bullet"/>
      <w:lvlText w:val=""/>
      <w:lvlJc w:val="left"/>
      <w:pPr>
        <w:ind w:left="720" w:hanging="360"/>
      </w:pPr>
      <w:rPr>
        <w:rFonts w:ascii="Wingdings" w:eastAsia="Times New Roman"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5039B6"/>
    <w:multiLevelType w:val="hybridMultilevel"/>
    <w:tmpl w:val="B33EBF98"/>
    <w:lvl w:ilvl="0" w:tplc="B078937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DF132F"/>
    <w:multiLevelType w:val="hybridMultilevel"/>
    <w:tmpl w:val="CC58E410"/>
    <w:lvl w:ilvl="0" w:tplc="97343B5C">
      <w:start w:val="9"/>
      <w:numFmt w:val="bullet"/>
      <w:lvlText w:val=""/>
      <w:lvlJc w:val="left"/>
      <w:pPr>
        <w:ind w:left="720" w:hanging="360"/>
      </w:pPr>
      <w:rPr>
        <w:rFonts w:ascii="Wingdings" w:eastAsia="Times New Roman" w:hAnsi="Wingdings" w:cs="Calibri Light"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0F27EE"/>
    <w:multiLevelType w:val="hybridMultilevel"/>
    <w:tmpl w:val="C3C4F32A"/>
    <w:lvl w:ilvl="0" w:tplc="E5AA3DF8">
      <w:start w:val="10"/>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F20F7B"/>
    <w:multiLevelType w:val="hybridMultilevel"/>
    <w:tmpl w:val="36A82E3C"/>
    <w:lvl w:ilvl="0" w:tplc="3E826A3A">
      <w:numFmt w:val="bullet"/>
      <w:lvlText w:val=""/>
      <w:lvlJc w:val="left"/>
      <w:pPr>
        <w:ind w:left="232" w:hanging="709"/>
      </w:pPr>
      <w:rPr>
        <w:rFonts w:ascii="Wingdings" w:eastAsia="Wingdings" w:hAnsi="Wingdings" w:cs="Wingdings" w:hint="default"/>
        <w:b w:val="0"/>
        <w:bCs w:val="0"/>
        <w:i w:val="0"/>
        <w:iCs w:val="0"/>
        <w:spacing w:val="0"/>
        <w:w w:val="100"/>
        <w:sz w:val="22"/>
        <w:szCs w:val="22"/>
        <w:lang w:val="fr-FR" w:eastAsia="en-US" w:bidi="ar-SA"/>
      </w:rPr>
    </w:lvl>
    <w:lvl w:ilvl="1" w:tplc="C4581314">
      <w:numFmt w:val="bullet"/>
      <w:lvlText w:val="•"/>
      <w:lvlJc w:val="left"/>
      <w:pPr>
        <w:ind w:left="1234" w:hanging="709"/>
      </w:pPr>
      <w:rPr>
        <w:rFonts w:hint="default"/>
        <w:lang w:val="fr-FR" w:eastAsia="en-US" w:bidi="ar-SA"/>
      </w:rPr>
    </w:lvl>
    <w:lvl w:ilvl="2" w:tplc="44ACCE7A">
      <w:numFmt w:val="bullet"/>
      <w:lvlText w:val="•"/>
      <w:lvlJc w:val="left"/>
      <w:pPr>
        <w:ind w:left="2229" w:hanging="709"/>
      </w:pPr>
      <w:rPr>
        <w:rFonts w:hint="default"/>
        <w:lang w:val="fr-FR" w:eastAsia="en-US" w:bidi="ar-SA"/>
      </w:rPr>
    </w:lvl>
    <w:lvl w:ilvl="3" w:tplc="B6A8D70A">
      <w:numFmt w:val="bullet"/>
      <w:lvlText w:val="•"/>
      <w:lvlJc w:val="left"/>
      <w:pPr>
        <w:ind w:left="3223" w:hanging="709"/>
      </w:pPr>
      <w:rPr>
        <w:rFonts w:hint="default"/>
        <w:lang w:val="fr-FR" w:eastAsia="en-US" w:bidi="ar-SA"/>
      </w:rPr>
    </w:lvl>
    <w:lvl w:ilvl="4" w:tplc="44F866F0">
      <w:numFmt w:val="bullet"/>
      <w:lvlText w:val="•"/>
      <w:lvlJc w:val="left"/>
      <w:pPr>
        <w:ind w:left="4218" w:hanging="709"/>
      </w:pPr>
      <w:rPr>
        <w:rFonts w:hint="default"/>
        <w:lang w:val="fr-FR" w:eastAsia="en-US" w:bidi="ar-SA"/>
      </w:rPr>
    </w:lvl>
    <w:lvl w:ilvl="5" w:tplc="6CA6B13A">
      <w:numFmt w:val="bullet"/>
      <w:lvlText w:val="•"/>
      <w:lvlJc w:val="left"/>
      <w:pPr>
        <w:ind w:left="5213" w:hanging="709"/>
      </w:pPr>
      <w:rPr>
        <w:rFonts w:hint="default"/>
        <w:lang w:val="fr-FR" w:eastAsia="en-US" w:bidi="ar-SA"/>
      </w:rPr>
    </w:lvl>
    <w:lvl w:ilvl="6" w:tplc="82241E58">
      <w:numFmt w:val="bullet"/>
      <w:lvlText w:val="•"/>
      <w:lvlJc w:val="left"/>
      <w:pPr>
        <w:ind w:left="6207" w:hanging="709"/>
      </w:pPr>
      <w:rPr>
        <w:rFonts w:hint="default"/>
        <w:lang w:val="fr-FR" w:eastAsia="en-US" w:bidi="ar-SA"/>
      </w:rPr>
    </w:lvl>
    <w:lvl w:ilvl="7" w:tplc="7E9A4BE2">
      <w:numFmt w:val="bullet"/>
      <w:lvlText w:val="•"/>
      <w:lvlJc w:val="left"/>
      <w:pPr>
        <w:ind w:left="7202" w:hanging="709"/>
      </w:pPr>
      <w:rPr>
        <w:rFonts w:hint="default"/>
        <w:lang w:val="fr-FR" w:eastAsia="en-US" w:bidi="ar-SA"/>
      </w:rPr>
    </w:lvl>
    <w:lvl w:ilvl="8" w:tplc="723492AE">
      <w:numFmt w:val="bullet"/>
      <w:lvlText w:val="•"/>
      <w:lvlJc w:val="left"/>
      <w:pPr>
        <w:ind w:left="8197" w:hanging="709"/>
      </w:pPr>
      <w:rPr>
        <w:rFonts w:hint="default"/>
        <w:lang w:val="fr-FR" w:eastAsia="en-US" w:bidi="ar-SA"/>
      </w:rPr>
    </w:lvl>
  </w:abstractNum>
  <w:abstractNum w:abstractNumId="14" w15:restartNumberingAfterBreak="0">
    <w:nsid w:val="29C7729E"/>
    <w:multiLevelType w:val="hybridMultilevel"/>
    <w:tmpl w:val="15DCF626"/>
    <w:lvl w:ilvl="0" w:tplc="084A5FB4">
      <w:numFmt w:val="bullet"/>
      <w:lvlText w:val=""/>
      <w:lvlJc w:val="left"/>
      <w:pPr>
        <w:ind w:left="720" w:hanging="360"/>
      </w:pPr>
      <w:rPr>
        <w:rFonts w:ascii="Wingdings" w:eastAsia="Times New Roman" w:hAnsi="Wingdings"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AD1560"/>
    <w:multiLevelType w:val="hybridMultilevel"/>
    <w:tmpl w:val="A430324C"/>
    <w:lvl w:ilvl="0" w:tplc="C5700C0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E007BF"/>
    <w:multiLevelType w:val="hybridMultilevel"/>
    <w:tmpl w:val="8DF67B54"/>
    <w:lvl w:ilvl="0" w:tplc="5830B53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EF1D4B"/>
    <w:multiLevelType w:val="hybridMultilevel"/>
    <w:tmpl w:val="65783818"/>
    <w:lvl w:ilvl="0" w:tplc="D33650C8">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395F385C"/>
    <w:multiLevelType w:val="hybridMultilevel"/>
    <w:tmpl w:val="F2E2590A"/>
    <w:lvl w:ilvl="0" w:tplc="AEA6827A">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DF6752"/>
    <w:multiLevelType w:val="hybridMultilevel"/>
    <w:tmpl w:val="70FE2B6A"/>
    <w:lvl w:ilvl="0" w:tplc="BFAC9F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36760C"/>
    <w:multiLevelType w:val="hybridMultilevel"/>
    <w:tmpl w:val="7A0CBF90"/>
    <w:lvl w:ilvl="0" w:tplc="B16296B8">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F17806"/>
    <w:multiLevelType w:val="hybridMultilevel"/>
    <w:tmpl w:val="EC844C3E"/>
    <w:lvl w:ilvl="0" w:tplc="8C54E37E">
      <w:start w:val="24"/>
      <w:numFmt w:val="bullet"/>
      <w:lvlText w:val=""/>
      <w:lvlJc w:val="left"/>
      <w:pPr>
        <w:ind w:left="1068" w:hanging="360"/>
      </w:pPr>
      <w:rPr>
        <w:rFonts w:ascii="Symbol" w:eastAsia="Calibri" w:hAnsi="Symbo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4CCE503C"/>
    <w:multiLevelType w:val="hybridMultilevel"/>
    <w:tmpl w:val="92540406"/>
    <w:lvl w:ilvl="0" w:tplc="9E408E8C">
      <w:start w:val="1"/>
      <w:numFmt w:val="decimal"/>
      <w:lvlText w:val="%1."/>
      <w:lvlJc w:val="left"/>
      <w:pPr>
        <w:ind w:left="6169" w:hanging="356"/>
      </w:pPr>
      <w:rPr>
        <w:rFonts w:ascii="Arial" w:eastAsia="Arial" w:hAnsi="Arial" w:cs="Arial" w:hint="default"/>
        <w:b/>
        <w:bCs/>
        <w:i w:val="0"/>
        <w:iCs w:val="0"/>
        <w:spacing w:val="-1"/>
        <w:w w:val="100"/>
        <w:sz w:val="22"/>
        <w:szCs w:val="22"/>
        <w:lang w:val="fr-FR" w:eastAsia="en-US" w:bidi="ar-SA"/>
      </w:rPr>
    </w:lvl>
    <w:lvl w:ilvl="1" w:tplc="12466ACE">
      <w:numFmt w:val="bullet"/>
      <w:lvlText w:val="-"/>
      <w:lvlJc w:val="left"/>
      <w:pPr>
        <w:ind w:left="6521" w:hanging="358"/>
      </w:pPr>
      <w:rPr>
        <w:rFonts w:ascii="Arial" w:eastAsia="Arial" w:hAnsi="Arial" w:cs="Arial" w:hint="default"/>
        <w:b w:val="0"/>
        <w:bCs w:val="0"/>
        <w:i w:val="0"/>
        <w:iCs w:val="0"/>
        <w:spacing w:val="0"/>
        <w:w w:val="100"/>
        <w:sz w:val="22"/>
        <w:szCs w:val="22"/>
        <w:lang w:val="fr-FR" w:eastAsia="en-US" w:bidi="ar-SA"/>
      </w:rPr>
    </w:lvl>
    <w:lvl w:ilvl="2" w:tplc="DA0697FC">
      <w:numFmt w:val="bullet"/>
      <w:lvlText w:val="•"/>
      <w:lvlJc w:val="left"/>
      <w:pPr>
        <w:ind w:left="7510" w:hanging="358"/>
      </w:pPr>
      <w:rPr>
        <w:rFonts w:hint="default"/>
        <w:lang w:val="fr-FR" w:eastAsia="en-US" w:bidi="ar-SA"/>
      </w:rPr>
    </w:lvl>
    <w:lvl w:ilvl="3" w:tplc="44805686">
      <w:numFmt w:val="bullet"/>
      <w:lvlText w:val="•"/>
      <w:lvlJc w:val="left"/>
      <w:pPr>
        <w:ind w:left="8497" w:hanging="358"/>
      </w:pPr>
      <w:rPr>
        <w:rFonts w:hint="default"/>
        <w:lang w:val="fr-FR" w:eastAsia="en-US" w:bidi="ar-SA"/>
      </w:rPr>
    </w:lvl>
    <w:lvl w:ilvl="4" w:tplc="A7120BE6">
      <w:numFmt w:val="bullet"/>
      <w:lvlText w:val="•"/>
      <w:lvlJc w:val="left"/>
      <w:pPr>
        <w:ind w:left="9485" w:hanging="358"/>
      </w:pPr>
      <w:rPr>
        <w:rFonts w:hint="default"/>
        <w:lang w:val="fr-FR" w:eastAsia="en-US" w:bidi="ar-SA"/>
      </w:rPr>
    </w:lvl>
    <w:lvl w:ilvl="5" w:tplc="BDD085DC">
      <w:numFmt w:val="bullet"/>
      <w:lvlText w:val="•"/>
      <w:lvlJc w:val="left"/>
      <w:pPr>
        <w:ind w:left="10472" w:hanging="358"/>
      </w:pPr>
      <w:rPr>
        <w:rFonts w:hint="default"/>
        <w:lang w:val="fr-FR" w:eastAsia="en-US" w:bidi="ar-SA"/>
      </w:rPr>
    </w:lvl>
    <w:lvl w:ilvl="6" w:tplc="E33052B8">
      <w:numFmt w:val="bullet"/>
      <w:lvlText w:val="•"/>
      <w:lvlJc w:val="left"/>
      <w:pPr>
        <w:ind w:left="11459" w:hanging="358"/>
      </w:pPr>
      <w:rPr>
        <w:rFonts w:hint="default"/>
        <w:lang w:val="fr-FR" w:eastAsia="en-US" w:bidi="ar-SA"/>
      </w:rPr>
    </w:lvl>
    <w:lvl w:ilvl="7" w:tplc="BA528AD0">
      <w:numFmt w:val="bullet"/>
      <w:lvlText w:val="•"/>
      <w:lvlJc w:val="left"/>
      <w:pPr>
        <w:ind w:left="12447" w:hanging="358"/>
      </w:pPr>
      <w:rPr>
        <w:rFonts w:hint="default"/>
        <w:lang w:val="fr-FR" w:eastAsia="en-US" w:bidi="ar-SA"/>
      </w:rPr>
    </w:lvl>
    <w:lvl w:ilvl="8" w:tplc="C6E03D4A">
      <w:numFmt w:val="bullet"/>
      <w:lvlText w:val="•"/>
      <w:lvlJc w:val="left"/>
      <w:pPr>
        <w:ind w:left="13434" w:hanging="358"/>
      </w:pPr>
      <w:rPr>
        <w:rFonts w:hint="default"/>
        <w:lang w:val="fr-FR" w:eastAsia="en-US" w:bidi="ar-SA"/>
      </w:rPr>
    </w:lvl>
  </w:abstractNum>
  <w:abstractNum w:abstractNumId="23" w15:restartNumberingAfterBreak="0">
    <w:nsid w:val="51880907"/>
    <w:multiLevelType w:val="hybridMultilevel"/>
    <w:tmpl w:val="33BAB86E"/>
    <w:lvl w:ilvl="0" w:tplc="ACFA892E">
      <w:start w:val="1"/>
      <w:numFmt w:val="decimal"/>
      <w:lvlText w:val="%1)"/>
      <w:lvlJc w:val="left"/>
      <w:pPr>
        <w:ind w:left="1065" w:hanging="360"/>
      </w:pPr>
      <w:rPr>
        <w:sz w:val="18"/>
      </w:rPr>
    </w:lvl>
    <w:lvl w:ilvl="1" w:tplc="040C0019">
      <w:start w:val="1"/>
      <w:numFmt w:val="lowerLetter"/>
      <w:lvlText w:val="%2."/>
      <w:lvlJc w:val="left"/>
      <w:pPr>
        <w:ind w:left="1785" w:hanging="360"/>
      </w:pPr>
    </w:lvl>
    <w:lvl w:ilvl="2" w:tplc="040C001B">
      <w:start w:val="1"/>
      <w:numFmt w:val="lowerRoman"/>
      <w:lvlText w:val="%3."/>
      <w:lvlJc w:val="right"/>
      <w:pPr>
        <w:ind w:left="2505" w:hanging="180"/>
      </w:pPr>
    </w:lvl>
    <w:lvl w:ilvl="3" w:tplc="040C000F">
      <w:start w:val="1"/>
      <w:numFmt w:val="decimal"/>
      <w:lvlText w:val="%4."/>
      <w:lvlJc w:val="left"/>
      <w:pPr>
        <w:ind w:left="3225" w:hanging="360"/>
      </w:pPr>
    </w:lvl>
    <w:lvl w:ilvl="4" w:tplc="040C0019">
      <w:start w:val="1"/>
      <w:numFmt w:val="lowerLetter"/>
      <w:lvlText w:val="%5."/>
      <w:lvlJc w:val="left"/>
      <w:pPr>
        <w:ind w:left="3945" w:hanging="360"/>
      </w:pPr>
    </w:lvl>
    <w:lvl w:ilvl="5" w:tplc="040C001B">
      <w:start w:val="1"/>
      <w:numFmt w:val="lowerRoman"/>
      <w:lvlText w:val="%6."/>
      <w:lvlJc w:val="right"/>
      <w:pPr>
        <w:ind w:left="4665" w:hanging="180"/>
      </w:pPr>
    </w:lvl>
    <w:lvl w:ilvl="6" w:tplc="040C000F">
      <w:start w:val="1"/>
      <w:numFmt w:val="decimal"/>
      <w:lvlText w:val="%7."/>
      <w:lvlJc w:val="left"/>
      <w:pPr>
        <w:ind w:left="5385" w:hanging="360"/>
      </w:pPr>
    </w:lvl>
    <w:lvl w:ilvl="7" w:tplc="040C0019">
      <w:start w:val="1"/>
      <w:numFmt w:val="lowerLetter"/>
      <w:lvlText w:val="%8."/>
      <w:lvlJc w:val="left"/>
      <w:pPr>
        <w:ind w:left="6105" w:hanging="360"/>
      </w:pPr>
    </w:lvl>
    <w:lvl w:ilvl="8" w:tplc="040C001B">
      <w:start w:val="1"/>
      <w:numFmt w:val="lowerRoman"/>
      <w:lvlText w:val="%9."/>
      <w:lvlJc w:val="right"/>
      <w:pPr>
        <w:ind w:left="6825" w:hanging="180"/>
      </w:pPr>
    </w:lvl>
  </w:abstractNum>
  <w:abstractNum w:abstractNumId="24" w15:restartNumberingAfterBreak="0">
    <w:nsid w:val="5A9A1F37"/>
    <w:multiLevelType w:val="hybridMultilevel"/>
    <w:tmpl w:val="24202E80"/>
    <w:lvl w:ilvl="0" w:tplc="C9F2D064">
      <w:start w:val="13"/>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AE0442"/>
    <w:multiLevelType w:val="hybridMultilevel"/>
    <w:tmpl w:val="FED86242"/>
    <w:lvl w:ilvl="0" w:tplc="0358BD8A">
      <w:start w:val="2"/>
      <w:numFmt w:val="bullet"/>
      <w:lvlText w:val=""/>
      <w:lvlJc w:val="left"/>
      <w:pPr>
        <w:ind w:left="1068" w:hanging="360"/>
      </w:pPr>
      <w:rPr>
        <w:rFonts w:ascii="Wingdings" w:eastAsia="Times New Roman" w:hAnsi="Wingdings"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5D457644"/>
    <w:multiLevelType w:val="hybridMultilevel"/>
    <w:tmpl w:val="D83037B4"/>
    <w:lvl w:ilvl="0" w:tplc="1E88A6B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F23CFF"/>
    <w:multiLevelType w:val="hybridMultilevel"/>
    <w:tmpl w:val="590EFE9E"/>
    <w:lvl w:ilvl="0" w:tplc="226E3D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45410D"/>
    <w:multiLevelType w:val="hybridMultilevel"/>
    <w:tmpl w:val="950A4D30"/>
    <w:lvl w:ilvl="0" w:tplc="62828F9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4C0619"/>
    <w:multiLevelType w:val="hybridMultilevel"/>
    <w:tmpl w:val="4E5CB53A"/>
    <w:lvl w:ilvl="0" w:tplc="CEC4BBE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C64F52"/>
    <w:multiLevelType w:val="hybridMultilevel"/>
    <w:tmpl w:val="F38605B2"/>
    <w:lvl w:ilvl="0" w:tplc="5E20625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363569"/>
    <w:multiLevelType w:val="hybridMultilevel"/>
    <w:tmpl w:val="26F03EC2"/>
    <w:lvl w:ilvl="0" w:tplc="96BE7E6A">
      <w:start w:val="14"/>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EF0552"/>
    <w:multiLevelType w:val="hybridMultilevel"/>
    <w:tmpl w:val="BB60EFC6"/>
    <w:lvl w:ilvl="0" w:tplc="757E07E4">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C890457"/>
    <w:multiLevelType w:val="hybridMultilevel"/>
    <w:tmpl w:val="7E9CB1E4"/>
    <w:lvl w:ilvl="0" w:tplc="BFE2D3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80271C"/>
    <w:multiLevelType w:val="hybridMultilevel"/>
    <w:tmpl w:val="0E448FDE"/>
    <w:lvl w:ilvl="0" w:tplc="ABE03F98">
      <w:numFmt w:val="bullet"/>
      <w:lvlText w:val="•"/>
      <w:lvlJc w:val="left"/>
      <w:pPr>
        <w:ind w:left="232" w:hanging="152"/>
      </w:pPr>
      <w:rPr>
        <w:rFonts w:ascii="Arial" w:eastAsia="Arial" w:hAnsi="Arial" w:cs="Arial" w:hint="default"/>
        <w:b w:val="0"/>
        <w:bCs w:val="0"/>
        <w:i w:val="0"/>
        <w:iCs w:val="0"/>
        <w:spacing w:val="0"/>
        <w:w w:val="100"/>
        <w:sz w:val="22"/>
        <w:szCs w:val="22"/>
        <w:lang w:val="fr-FR" w:eastAsia="en-US" w:bidi="ar-SA"/>
      </w:rPr>
    </w:lvl>
    <w:lvl w:ilvl="1" w:tplc="2C86746E">
      <w:numFmt w:val="bullet"/>
      <w:lvlText w:val="•"/>
      <w:lvlJc w:val="left"/>
      <w:pPr>
        <w:ind w:left="1234" w:hanging="152"/>
      </w:pPr>
      <w:rPr>
        <w:rFonts w:hint="default"/>
        <w:lang w:val="fr-FR" w:eastAsia="en-US" w:bidi="ar-SA"/>
      </w:rPr>
    </w:lvl>
    <w:lvl w:ilvl="2" w:tplc="FAB2351E">
      <w:numFmt w:val="bullet"/>
      <w:lvlText w:val="•"/>
      <w:lvlJc w:val="left"/>
      <w:pPr>
        <w:ind w:left="2229" w:hanging="152"/>
      </w:pPr>
      <w:rPr>
        <w:rFonts w:hint="default"/>
        <w:lang w:val="fr-FR" w:eastAsia="en-US" w:bidi="ar-SA"/>
      </w:rPr>
    </w:lvl>
    <w:lvl w:ilvl="3" w:tplc="1EECC200">
      <w:numFmt w:val="bullet"/>
      <w:lvlText w:val="•"/>
      <w:lvlJc w:val="left"/>
      <w:pPr>
        <w:ind w:left="3223" w:hanging="152"/>
      </w:pPr>
      <w:rPr>
        <w:rFonts w:hint="default"/>
        <w:lang w:val="fr-FR" w:eastAsia="en-US" w:bidi="ar-SA"/>
      </w:rPr>
    </w:lvl>
    <w:lvl w:ilvl="4" w:tplc="3482CE22">
      <w:numFmt w:val="bullet"/>
      <w:lvlText w:val="•"/>
      <w:lvlJc w:val="left"/>
      <w:pPr>
        <w:ind w:left="4218" w:hanging="152"/>
      </w:pPr>
      <w:rPr>
        <w:rFonts w:hint="default"/>
        <w:lang w:val="fr-FR" w:eastAsia="en-US" w:bidi="ar-SA"/>
      </w:rPr>
    </w:lvl>
    <w:lvl w:ilvl="5" w:tplc="911A2EB6">
      <w:numFmt w:val="bullet"/>
      <w:lvlText w:val="•"/>
      <w:lvlJc w:val="left"/>
      <w:pPr>
        <w:ind w:left="5213" w:hanging="152"/>
      </w:pPr>
      <w:rPr>
        <w:rFonts w:hint="default"/>
        <w:lang w:val="fr-FR" w:eastAsia="en-US" w:bidi="ar-SA"/>
      </w:rPr>
    </w:lvl>
    <w:lvl w:ilvl="6" w:tplc="7716FE22">
      <w:numFmt w:val="bullet"/>
      <w:lvlText w:val="•"/>
      <w:lvlJc w:val="left"/>
      <w:pPr>
        <w:ind w:left="6207" w:hanging="152"/>
      </w:pPr>
      <w:rPr>
        <w:rFonts w:hint="default"/>
        <w:lang w:val="fr-FR" w:eastAsia="en-US" w:bidi="ar-SA"/>
      </w:rPr>
    </w:lvl>
    <w:lvl w:ilvl="7" w:tplc="F46A4FC2">
      <w:numFmt w:val="bullet"/>
      <w:lvlText w:val="•"/>
      <w:lvlJc w:val="left"/>
      <w:pPr>
        <w:ind w:left="7202" w:hanging="152"/>
      </w:pPr>
      <w:rPr>
        <w:rFonts w:hint="default"/>
        <w:lang w:val="fr-FR" w:eastAsia="en-US" w:bidi="ar-SA"/>
      </w:rPr>
    </w:lvl>
    <w:lvl w:ilvl="8" w:tplc="1A74475E">
      <w:numFmt w:val="bullet"/>
      <w:lvlText w:val="•"/>
      <w:lvlJc w:val="left"/>
      <w:pPr>
        <w:ind w:left="8197" w:hanging="152"/>
      </w:pPr>
      <w:rPr>
        <w:rFonts w:hint="default"/>
        <w:lang w:val="fr-FR" w:eastAsia="en-US" w:bidi="ar-SA"/>
      </w:rPr>
    </w:lvl>
  </w:abstractNum>
  <w:abstractNum w:abstractNumId="35" w15:restartNumberingAfterBreak="0">
    <w:nsid w:val="72880A5E"/>
    <w:multiLevelType w:val="hybridMultilevel"/>
    <w:tmpl w:val="257C72EC"/>
    <w:lvl w:ilvl="0" w:tplc="757E07E4">
      <w:numFmt w:val="bullet"/>
      <w:lvlText w:val="-"/>
      <w:lvlJc w:val="left"/>
      <w:pPr>
        <w:ind w:left="502"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A13A64"/>
    <w:multiLevelType w:val="hybridMultilevel"/>
    <w:tmpl w:val="A5B23AB8"/>
    <w:lvl w:ilvl="0" w:tplc="7854A3E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4176570"/>
    <w:multiLevelType w:val="hybridMultilevel"/>
    <w:tmpl w:val="3650F64E"/>
    <w:lvl w:ilvl="0" w:tplc="562ADF18">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63055F3"/>
    <w:multiLevelType w:val="hybridMultilevel"/>
    <w:tmpl w:val="C6ECD5CA"/>
    <w:lvl w:ilvl="0" w:tplc="7C38CF6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EB3609"/>
    <w:multiLevelType w:val="hybridMultilevel"/>
    <w:tmpl w:val="E3D2AC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3"/>
  </w:num>
  <w:num w:numId="2">
    <w:abstractNumId w:val="4"/>
  </w:num>
  <w:num w:numId="3">
    <w:abstractNumId w:val="26"/>
  </w:num>
  <w:num w:numId="4">
    <w:abstractNumId w:val="37"/>
  </w:num>
  <w:num w:numId="5">
    <w:abstractNumId w:val="24"/>
  </w:num>
  <w:num w:numId="6">
    <w:abstractNumId w:val="8"/>
  </w:num>
  <w:num w:numId="7">
    <w:abstractNumId w:val="16"/>
  </w:num>
  <w:num w:numId="8">
    <w:abstractNumId w:val="6"/>
  </w:num>
  <w:num w:numId="9">
    <w:abstractNumId w:val="0"/>
  </w:num>
  <w:num w:numId="10">
    <w:abstractNumId w:val="1"/>
  </w:num>
  <w:num w:numId="11">
    <w:abstractNumId w:val="3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4"/>
  </w:num>
  <w:num w:numId="15">
    <w:abstractNumId w:val="27"/>
  </w:num>
  <w:num w:numId="16">
    <w:abstractNumId w:val="17"/>
  </w:num>
  <w:num w:numId="17">
    <w:abstractNumId w:val="29"/>
  </w:num>
  <w:num w:numId="18">
    <w:abstractNumId w:val="20"/>
  </w:num>
  <w:num w:numId="19">
    <w:abstractNumId w:val="18"/>
  </w:num>
  <w:num w:numId="20">
    <w:abstractNumId w:val="5"/>
  </w:num>
  <w:num w:numId="21">
    <w:abstractNumId w:val="28"/>
  </w:num>
  <w:num w:numId="22">
    <w:abstractNumId w:val="36"/>
  </w:num>
  <w:num w:numId="23">
    <w:abstractNumId w:val="11"/>
  </w:num>
  <w:num w:numId="24">
    <w:abstractNumId w:val="15"/>
  </w:num>
  <w:num w:numId="25">
    <w:abstractNumId w:val="35"/>
  </w:num>
  <w:num w:numId="26">
    <w:abstractNumId w:val="32"/>
  </w:num>
  <w:num w:numId="27">
    <w:abstractNumId w:val="34"/>
  </w:num>
  <w:num w:numId="28">
    <w:abstractNumId w:val="22"/>
  </w:num>
  <w:num w:numId="29">
    <w:abstractNumId w:val="13"/>
  </w:num>
  <w:num w:numId="30">
    <w:abstractNumId w:val="21"/>
  </w:num>
  <w:num w:numId="31">
    <w:abstractNumId w:val="2"/>
  </w:num>
  <w:num w:numId="32">
    <w:abstractNumId w:val="39"/>
  </w:num>
  <w:num w:numId="33">
    <w:abstractNumId w:val="25"/>
  </w:num>
  <w:num w:numId="34">
    <w:abstractNumId w:val="10"/>
  </w:num>
  <w:num w:numId="35">
    <w:abstractNumId w:val="19"/>
  </w:num>
  <w:num w:numId="36">
    <w:abstractNumId w:val="7"/>
  </w:num>
  <w:num w:numId="37">
    <w:abstractNumId w:val="31"/>
  </w:num>
  <w:num w:numId="38">
    <w:abstractNumId w:val="3"/>
  </w:num>
  <w:num w:numId="39">
    <w:abstractNumId w:val="30"/>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4E4"/>
    <w:rsid w:val="00002DE8"/>
    <w:rsid w:val="00004F93"/>
    <w:rsid w:val="00023051"/>
    <w:rsid w:val="00033F48"/>
    <w:rsid w:val="000431CD"/>
    <w:rsid w:val="00043B3A"/>
    <w:rsid w:val="00045E9C"/>
    <w:rsid w:val="00055D45"/>
    <w:rsid w:val="0006219E"/>
    <w:rsid w:val="00075A1A"/>
    <w:rsid w:val="0008379E"/>
    <w:rsid w:val="000868A1"/>
    <w:rsid w:val="00094B70"/>
    <w:rsid w:val="000A7119"/>
    <w:rsid w:val="000C4896"/>
    <w:rsid w:val="000C6B11"/>
    <w:rsid w:val="000D24E9"/>
    <w:rsid w:val="000E6211"/>
    <w:rsid w:val="000E76B8"/>
    <w:rsid w:val="00105D4C"/>
    <w:rsid w:val="00124BA3"/>
    <w:rsid w:val="001311A0"/>
    <w:rsid w:val="00133FD0"/>
    <w:rsid w:val="00142BFE"/>
    <w:rsid w:val="00147F14"/>
    <w:rsid w:val="00162B19"/>
    <w:rsid w:val="00171641"/>
    <w:rsid w:val="00177142"/>
    <w:rsid w:val="00193136"/>
    <w:rsid w:val="001931F6"/>
    <w:rsid w:val="00194047"/>
    <w:rsid w:val="001A1846"/>
    <w:rsid w:val="001A6E40"/>
    <w:rsid w:val="001C05F4"/>
    <w:rsid w:val="001D7407"/>
    <w:rsid w:val="001F6A07"/>
    <w:rsid w:val="00200D51"/>
    <w:rsid w:val="00206478"/>
    <w:rsid w:val="00232FF3"/>
    <w:rsid w:val="00235262"/>
    <w:rsid w:val="0023608A"/>
    <w:rsid w:val="0024721E"/>
    <w:rsid w:val="00260CA3"/>
    <w:rsid w:val="00274BC1"/>
    <w:rsid w:val="00280E1E"/>
    <w:rsid w:val="00285D5A"/>
    <w:rsid w:val="002904A4"/>
    <w:rsid w:val="00297B01"/>
    <w:rsid w:val="002B05AF"/>
    <w:rsid w:val="002B2E44"/>
    <w:rsid w:val="002B39C9"/>
    <w:rsid w:val="002B4CD2"/>
    <w:rsid w:val="002B5078"/>
    <w:rsid w:val="002C770B"/>
    <w:rsid w:val="002D619B"/>
    <w:rsid w:val="002F1235"/>
    <w:rsid w:val="002F6820"/>
    <w:rsid w:val="00313A47"/>
    <w:rsid w:val="00316E0E"/>
    <w:rsid w:val="00323B62"/>
    <w:rsid w:val="00331BB6"/>
    <w:rsid w:val="00332778"/>
    <w:rsid w:val="00343639"/>
    <w:rsid w:val="00343BF0"/>
    <w:rsid w:val="00346A68"/>
    <w:rsid w:val="00350939"/>
    <w:rsid w:val="00353E3D"/>
    <w:rsid w:val="00353E8D"/>
    <w:rsid w:val="00376132"/>
    <w:rsid w:val="00383616"/>
    <w:rsid w:val="0039296F"/>
    <w:rsid w:val="00393F5B"/>
    <w:rsid w:val="003B79C8"/>
    <w:rsid w:val="003C3D05"/>
    <w:rsid w:val="003D16A1"/>
    <w:rsid w:val="003D62F4"/>
    <w:rsid w:val="003E17EA"/>
    <w:rsid w:val="003F62A3"/>
    <w:rsid w:val="003F7743"/>
    <w:rsid w:val="00412C6D"/>
    <w:rsid w:val="00421165"/>
    <w:rsid w:val="00421F1F"/>
    <w:rsid w:val="00440456"/>
    <w:rsid w:val="00442240"/>
    <w:rsid w:val="004447B3"/>
    <w:rsid w:val="004453C0"/>
    <w:rsid w:val="00454323"/>
    <w:rsid w:val="00457C3E"/>
    <w:rsid w:val="00485D14"/>
    <w:rsid w:val="00494709"/>
    <w:rsid w:val="004972E6"/>
    <w:rsid w:val="00497BB2"/>
    <w:rsid w:val="004A3970"/>
    <w:rsid w:val="004A78C8"/>
    <w:rsid w:val="004B1B41"/>
    <w:rsid w:val="004B211C"/>
    <w:rsid w:val="004D1DA6"/>
    <w:rsid w:val="004F09BA"/>
    <w:rsid w:val="004F1065"/>
    <w:rsid w:val="004F395F"/>
    <w:rsid w:val="00513379"/>
    <w:rsid w:val="00516D12"/>
    <w:rsid w:val="00517BD9"/>
    <w:rsid w:val="0052392E"/>
    <w:rsid w:val="00557A5A"/>
    <w:rsid w:val="005624E4"/>
    <w:rsid w:val="00594F3A"/>
    <w:rsid w:val="005A1079"/>
    <w:rsid w:val="005A5A00"/>
    <w:rsid w:val="005A6B1D"/>
    <w:rsid w:val="005B3549"/>
    <w:rsid w:val="005B71C7"/>
    <w:rsid w:val="005C65F4"/>
    <w:rsid w:val="005D1026"/>
    <w:rsid w:val="005D509F"/>
    <w:rsid w:val="005F4617"/>
    <w:rsid w:val="005F566D"/>
    <w:rsid w:val="005F676F"/>
    <w:rsid w:val="00624397"/>
    <w:rsid w:val="00642E82"/>
    <w:rsid w:val="00644EF4"/>
    <w:rsid w:val="00653A79"/>
    <w:rsid w:val="00653AA6"/>
    <w:rsid w:val="0067019D"/>
    <w:rsid w:val="0067127C"/>
    <w:rsid w:val="00690594"/>
    <w:rsid w:val="00696964"/>
    <w:rsid w:val="006B3661"/>
    <w:rsid w:val="006C6B74"/>
    <w:rsid w:val="006D4FA4"/>
    <w:rsid w:val="006D6AC5"/>
    <w:rsid w:val="006D6F22"/>
    <w:rsid w:val="006E209D"/>
    <w:rsid w:val="006F1E8A"/>
    <w:rsid w:val="006F50D8"/>
    <w:rsid w:val="00704AB8"/>
    <w:rsid w:val="00705667"/>
    <w:rsid w:val="007079ED"/>
    <w:rsid w:val="007146F6"/>
    <w:rsid w:val="007245F0"/>
    <w:rsid w:val="00731511"/>
    <w:rsid w:val="00736738"/>
    <w:rsid w:val="00736E51"/>
    <w:rsid w:val="007371C3"/>
    <w:rsid w:val="007636DC"/>
    <w:rsid w:val="00782C18"/>
    <w:rsid w:val="007D418C"/>
    <w:rsid w:val="007E6CBD"/>
    <w:rsid w:val="007F04C1"/>
    <w:rsid w:val="007F4A00"/>
    <w:rsid w:val="00803348"/>
    <w:rsid w:val="00803991"/>
    <w:rsid w:val="00805D74"/>
    <w:rsid w:val="0081722A"/>
    <w:rsid w:val="00831066"/>
    <w:rsid w:val="00835251"/>
    <w:rsid w:val="008433B0"/>
    <w:rsid w:val="00843C66"/>
    <w:rsid w:val="008623F7"/>
    <w:rsid w:val="00864116"/>
    <w:rsid w:val="00872A07"/>
    <w:rsid w:val="00884B1E"/>
    <w:rsid w:val="008927F9"/>
    <w:rsid w:val="008A66C1"/>
    <w:rsid w:val="008A6B78"/>
    <w:rsid w:val="008C4F67"/>
    <w:rsid w:val="008D447C"/>
    <w:rsid w:val="008E5ECE"/>
    <w:rsid w:val="008E6304"/>
    <w:rsid w:val="008F2A1C"/>
    <w:rsid w:val="0090006C"/>
    <w:rsid w:val="00912357"/>
    <w:rsid w:val="009204BE"/>
    <w:rsid w:val="00925ED9"/>
    <w:rsid w:val="009423C3"/>
    <w:rsid w:val="00944B0F"/>
    <w:rsid w:val="00947408"/>
    <w:rsid w:val="009676AD"/>
    <w:rsid w:val="00986463"/>
    <w:rsid w:val="00992BDD"/>
    <w:rsid w:val="009946EC"/>
    <w:rsid w:val="009C48E4"/>
    <w:rsid w:val="009C4DB5"/>
    <w:rsid w:val="009D08B0"/>
    <w:rsid w:val="009D4898"/>
    <w:rsid w:val="009E2DD0"/>
    <w:rsid w:val="009F2B4C"/>
    <w:rsid w:val="009F60E8"/>
    <w:rsid w:val="00A00DFD"/>
    <w:rsid w:val="00A02356"/>
    <w:rsid w:val="00A14D72"/>
    <w:rsid w:val="00A22D17"/>
    <w:rsid w:val="00A273EE"/>
    <w:rsid w:val="00A333E4"/>
    <w:rsid w:val="00A35AEB"/>
    <w:rsid w:val="00A402DC"/>
    <w:rsid w:val="00A41C86"/>
    <w:rsid w:val="00A655B3"/>
    <w:rsid w:val="00A744EC"/>
    <w:rsid w:val="00A84941"/>
    <w:rsid w:val="00A84E0E"/>
    <w:rsid w:val="00A857A5"/>
    <w:rsid w:val="00AB7EEB"/>
    <w:rsid w:val="00AC7556"/>
    <w:rsid w:val="00AD481B"/>
    <w:rsid w:val="00AD53DC"/>
    <w:rsid w:val="00AE21B2"/>
    <w:rsid w:val="00AE524F"/>
    <w:rsid w:val="00B029D5"/>
    <w:rsid w:val="00B15D56"/>
    <w:rsid w:val="00B25CB4"/>
    <w:rsid w:val="00B32166"/>
    <w:rsid w:val="00B6218F"/>
    <w:rsid w:val="00B665D7"/>
    <w:rsid w:val="00B672E8"/>
    <w:rsid w:val="00B7307A"/>
    <w:rsid w:val="00B87A74"/>
    <w:rsid w:val="00B94C8B"/>
    <w:rsid w:val="00BA57CC"/>
    <w:rsid w:val="00BE122F"/>
    <w:rsid w:val="00BE39FE"/>
    <w:rsid w:val="00BE6DF7"/>
    <w:rsid w:val="00BF430A"/>
    <w:rsid w:val="00C22B1D"/>
    <w:rsid w:val="00C371B0"/>
    <w:rsid w:val="00C54BEA"/>
    <w:rsid w:val="00C600C9"/>
    <w:rsid w:val="00C6516C"/>
    <w:rsid w:val="00C654CA"/>
    <w:rsid w:val="00C70D10"/>
    <w:rsid w:val="00C713C0"/>
    <w:rsid w:val="00C82245"/>
    <w:rsid w:val="00C94320"/>
    <w:rsid w:val="00CA2D53"/>
    <w:rsid w:val="00CB069D"/>
    <w:rsid w:val="00CB2812"/>
    <w:rsid w:val="00CB6364"/>
    <w:rsid w:val="00CD1916"/>
    <w:rsid w:val="00CD4361"/>
    <w:rsid w:val="00CF0128"/>
    <w:rsid w:val="00CF7802"/>
    <w:rsid w:val="00D1370F"/>
    <w:rsid w:val="00D26C3D"/>
    <w:rsid w:val="00D334EB"/>
    <w:rsid w:val="00D561AD"/>
    <w:rsid w:val="00D56E00"/>
    <w:rsid w:val="00D67956"/>
    <w:rsid w:val="00D95733"/>
    <w:rsid w:val="00DC0DD8"/>
    <w:rsid w:val="00DC3179"/>
    <w:rsid w:val="00DC50BE"/>
    <w:rsid w:val="00DD5570"/>
    <w:rsid w:val="00DE08A0"/>
    <w:rsid w:val="00DE36DB"/>
    <w:rsid w:val="00DE36E0"/>
    <w:rsid w:val="00DE4A0F"/>
    <w:rsid w:val="00DE6DDA"/>
    <w:rsid w:val="00DE6E9E"/>
    <w:rsid w:val="00DF7E39"/>
    <w:rsid w:val="00E33AF7"/>
    <w:rsid w:val="00E45314"/>
    <w:rsid w:val="00E50341"/>
    <w:rsid w:val="00E518ED"/>
    <w:rsid w:val="00E52E07"/>
    <w:rsid w:val="00E54B90"/>
    <w:rsid w:val="00E6150F"/>
    <w:rsid w:val="00E722DF"/>
    <w:rsid w:val="00E76308"/>
    <w:rsid w:val="00E956E5"/>
    <w:rsid w:val="00EA56AA"/>
    <w:rsid w:val="00EA63D8"/>
    <w:rsid w:val="00EC5382"/>
    <w:rsid w:val="00EE050E"/>
    <w:rsid w:val="00EE649D"/>
    <w:rsid w:val="00EF3127"/>
    <w:rsid w:val="00F07147"/>
    <w:rsid w:val="00F07E32"/>
    <w:rsid w:val="00F264B1"/>
    <w:rsid w:val="00F373B9"/>
    <w:rsid w:val="00F44C36"/>
    <w:rsid w:val="00F523C8"/>
    <w:rsid w:val="00F73694"/>
    <w:rsid w:val="00F87490"/>
    <w:rsid w:val="00F965B4"/>
    <w:rsid w:val="00FB40CE"/>
    <w:rsid w:val="00FB72CE"/>
    <w:rsid w:val="00FC2A06"/>
    <w:rsid w:val="00FD0E70"/>
    <w:rsid w:val="00FD145B"/>
    <w:rsid w:val="00FD5E65"/>
    <w:rsid w:val="00FE4F0C"/>
    <w:rsid w:val="00FE62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EFF6"/>
  <w15:chartTrackingRefBased/>
  <w15:docId w15:val="{76DB890E-49DB-44E0-BBF5-BF0E29B6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21F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1F1F"/>
    <w:rPr>
      <w:rFonts w:ascii="Segoe UI" w:hAnsi="Segoe UI" w:cs="Segoe UI"/>
      <w:sz w:val="18"/>
      <w:szCs w:val="18"/>
    </w:rPr>
  </w:style>
  <w:style w:type="paragraph" w:styleId="Paragraphedeliste">
    <w:name w:val="List Paragraph"/>
    <w:basedOn w:val="Normal"/>
    <w:uiPriority w:val="34"/>
    <w:qFormat/>
    <w:rsid w:val="00B6218F"/>
    <w:pPr>
      <w:ind w:left="720"/>
      <w:contextualSpacing/>
    </w:pPr>
  </w:style>
  <w:style w:type="paragraph" w:styleId="En-tte">
    <w:name w:val="header"/>
    <w:basedOn w:val="Normal"/>
    <w:link w:val="En-tteCar"/>
    <w:uiPriority w:val="99"/>
    <w:unhideWhenUsed/>
    <w:rsid w:val="00162B19"/>
    <w:pPr>
      <w:tabs>
        <w:tab w:val="center" w:pos="4536"/>
        <w:tab w:val="right" w:pos="9072"/>
      </w:tabs>
      <w:spacing w:after="0" w:line="240" w:lineRule="auto"/>
    </w:pPr>
  </w:style>
  <w:style w:type="character" w:customStyle="1" w:styleId="En-tteCar">
    <w:name w:val="En-tête Car"/>
    <w:basedOn w:val="Policepardfaut"/>
    <w:link w:val="En-tte"/>
    <w:uiPriority w:val="99"/>
    <w:rsid w:val="00162B19"/>
  </w:style>
  <w:style w:type="paragraph" w:styleId="Pieddepage">
    <w:name w:val="footer"/>
    <w:basedOn w:val="Normal"/>
    <w:link w:val="PieddepageCar"/>
    <w:uiPriority w:val="99"/>
    <w:unhideWhenUsed/>
    <w:rsid w:val="00162B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2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752728">
      <w:bodyDiv w:val="1"/>
      <w:marLeft w:val="0"/>
      <w:marRight w:val="0"/>
      <w:marTop w:val="0"/>
      <w:marBottom w:val="0"/>
      <w:divBdr>
        <w:top w:val="none" w:sz="0" w:space="0" w:color="auto"/>
        <w:left w:val="none" w:sz="0" w:space="0" w:color="auto"/>
        <w:bottom w:val="none" w:sz="0" w:space="0" w:color="auto"/>
        <w:right w:val="none" w:sz="0" w:space="0" w:color="auto"/>
      </w:divBdr>
    </w:div>
    <w:div w:id="740837002">
      <w:bodyDiv w:val="1"/>
      <w:marLeft w:val="0"/>
      <w:marRight w:val="0"/>
      <w:marTop w:val="0"/>
      <w:marBottom w:val="0"/>
      <w:divBdr>
        <w:top w:val="none" w:sz="0" w:space="0" w:color="auto"/>
        <w:left w:val="none" w:sz="0" w:space="0" w:color="auto"/>
        <w:bottom w:val="none" w:sz="0" w:space="0" w:color="auto"/>
        <w:right w:val="none" w:sz="0" w:space="0" w:color="auto"/>
      </w:divBdr>
    </w:div>
    <w:div w:id="798764820">
      <w:bodyDiv w:val="1"/>
      <w:marLeft w:val="0"/>
      <w:marRight w:val="0"/>
      <w:marTop w:val="0"/>
      <w:marBottom w:val="0"/>
      <w:divBdr>
        <w:top w:val="none" w:sz="0" w:space="0" w:color="auto"/>
        <w:left w:val="none" w:sz="0" w:space="0" w:color="auto"/>
        <w:bottom w:val="none" w:sz="0" w:space="0" w:color="auto"/>
        <w:right w:val="none" w:sz="0" w:space="0" w:color="auto"/>
      </w:divBdr>
    </w:div>
    <w:div w:id="1190098486">
      <w:bodyDiv w:val="1"/>
      <w:marLeft w:val="0"/>
      <w:marRight w:val="0"/>
      <w:marTop w:val="0"/>
      <w:marBottom w:val="0"/>
      <w:divBdr>
        <w:top w:val="none" w:sz="0" w:space="0" w:color="auto"/>
        <w:left w:val="none" w:sz="0" w:space="0" w:color="auto"/>
        <w:bottom w:val="none" w:sz="0" w:space="0" w:color="auto"/>
        <w:right w:val="none" w:sz="0" w:space="0" w:color="auto"/>
      </w:divBdr>
    </w:div>
    <w:div w:id="1208880514">
      <w:bodyDiv w:val="1"/>
      <w:marLeft w:val="0"/>
      <w:marRight w:val="0"/>
      <w:marTop w:val="0"/>
      <w:marBottom w:val="0"/>
      <w:divBdr>
        <w:top w:val="none" w:sz="0" w:space="0" w:color="auto"/>
        <w:left w:val="none" w:sz="0" w:space="0" w:color="auto"/>
        <w:bottom w:val="none" w:sz="0" w:space="0" w:color="auto"/>
        <w:right w:val="none" w:sz="0" w:space="0" w:color="auto"/>
      </w:divBdr>
    </w:div>
    <w:div w:id="1233346630">
      <w:bodyDiv w:val="1"/>
      <w:marLeft w:val="0"/>
      <w:marRight w:val="0"/>
      <w:marTop w:val="0"/>
      <w:marBottom w:val="0"/>
      <w:divBdr>
        <w:top w:val="none" w:sz="0" w:space="0" w:color="auto"/>
        <w:left w:val="none" w:sz="0" w:space="0" w:color="auto"/>
        <w:bottom w:val="none" w:sz="0" w:space="0" w:color="auto"/>
        <w:right w:val="none" w:sz="0" w:space="0" w:color="auto"/>
      </w:divBdr>
    </w:div>
    <w:div w:id="1258830852">
      <w:bodyDiv w:val="1"/>
      <w:marLeft w:val="0"/>
      <w:marRight w:val="0"/>
      <w:marTop w:val="0"/>
      <w:marBottom w:val="0"/>
      <w:divBdr>
        <w:top w:val="none" w:sz="0" w:space="0" w:color="auto"/>
        <w:left w:val="none" w:sz="0" w:space="0" w:color="auto"/>
        <w:bottom w:val="none" w:sz="0" w:space="0" w:color="auto"/>
        <w:right w:val="none" w:sz="0" w:space="0" w:color="auto"/>
      </w:divBdr>
    </w:div>
    <w:div w:id="1419398497">
      <w:bodyDiv w:val="1"/>
      <w:marLeft w:val="0"/>
      <w:marRight w:val="0"/>
      <w:marTop w:val="0"/>
      <w:marBottom w:val="0"/>
      <w:divBdr>
        <w:top w:val="none" w:sz="0" w:space="0" w:color="auto"/>
        <w:left w:val="none" w:sz="0" w:space="0" w:color="auto"/>
        <w:bottom w:val="none" w:sz="0" w:space="0" w:color="auto"/>
        <w:right w:val="none" w:sz="0" w:space="0" w:color="auto"/>
      </w:divBdr>
    </w:div>
    <w:div w:id="1895892391">
      <w:bodyDiv w:val="1"/>
      <w:marLeft w:val="0"/>
      <w:marRight w:val="0"/>
      <w:marTop w:val="0"/>
      <w:marBottom w:val="0"/>
      <w:divBdr>
        <w:top w:val="none" w:sz="0" w:space="0" w:color="auto"/>
        <w:left w:val="none" w:sz="0" w:space="0" w:color="auto"/>
        <w:bottom w:val="none" w:sz="0" w:space="0" w:color="auto"/>
        <w:right w:val="none" w:sz="0" w:space="0" w:color="auto"/>
      </w:divBdr>
    </w:div>
    <w:div w:id="199067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BE86F-D0CB-4CE6-AC81-399C34EC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7682</TotalTime>
  <Pages>11</Pages>
  <Words>3966</Words>
  <Characters>21817</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PANET</dc:creator>
  <cp:keywords/>
  <dc:description/>
  <cp:lastModifiedBy>Sophie Panet</cp:lastModifiedBy>
  <cp:revision>116</cp:revision>
  <cp:lastPrinted>2025-12-18T13:24:00Z</cp:lastPrinted>
  <dcterms:created xsi:type="dcterms:W3CDTF">2019-03-26T12:39:00Z</dcterms:created>
  <dcterms:modified xsi:type="dcterms:W3CDTF">2025-12-18T13:44:00Z</dcterms:modified>
</cp:coreProperties>
</file>