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F5034F">
        <w:rPr>
          <w:rFonts w:ascii="Arial" w:hAnsi="Arial" w:cs="Arial"/>
        </w:rPr>
        <w:t xml:space="preserve">MARDI </w:t>
      </w:r>
      <w:r w:rsidR="00722E18">
        <w:rPr>
          <w:rFonts w:ascii="Arial" w:hAnsi="Arial" w:cs="Arial"/>
        </w:rPr>
        <w:t>19 MAI</w:t>
      </w:r>
      <w:r w:rsidR="00F5034F">
        <w:rPr>
          <w:rFonts w:ascii="Arial" w:hAnsi="Arial" w:cs="Arial"/>
        </w:rPr>
        <w:t xml:space="preserve"> 2026</w:t>
      </w:r>
    </w:p>
    <w:p w:rsidR="002828A0" w:rsidRDefault="002828A0" w:rsidP="002828A0">
      <w:pPr>
        <w:spacing w:before="120" w:after="0" w:line="240" w:lineRule="auto"/>
        <w:jc w:val="both"/>
        <w:rPr>
          <w:rFonts w:ascii="Arial" w:eastAsia="Times New Roman" w:hAnsi="Arial" w:cs="Times New Roman"/>
          <w:b/>
          <w:sz w:val="16"/>
          <w:szCs w:val="16"/>
          <w:lang w:eastAsia="fr-FR"/>
        </w:rPr>
      </w:pPr>
    </w:p>
    <w:p w:rsidR="00722E18" w:rsidRPr="006008B3" w:rsidRDefault="00722E18" w:rsidP="00722E18">
      <w:pPr>
        <w:spacing w:after="0" w:line="240" w:lineRule="auto"/>
        <w:jc w:val="both"/>
        <w:rPr>
          <w:rFonts w:eastAsia="Times New Roman" w:cstheme="minorHAnsi"/>
          <w:lang w:eastAsia="fr-FR"/>
        </w:rPr>
      </w:pPr>
      <w:r w:rsidRPr="006008B3">
        <w:rPr>
          <w:rFonts w:eastAsia="Times New Roman" w:cstheme="minorHAnsi"/>
          <w:b/>
          <w:lang w:eastAsia="fr-FR"/>
        </w:rPr>
        <w:t xml:space="preserve">Présents : </w:t>
      </w:r>
      <w:r w:rsidRPr="006008B3">
        <w:rPr>
          <w:rFonts w:eastAsia="Times New Roman" w:cstheme="minorHAnsi"/>
          <w:lang w:eastAsia="fr-FR"/>
        </w:rPr>
        <w:t xml:space="preserve">SEBILEAU </w:t>
      </w:r>
      <w:proofErr w:type="spellStart"/>
      <w:r w:rsidRPr="006008B3">
        <w:rPr>
          <w:rFonts w:eastAsia="Times New Roman" w:cstheme="minorHAnsi"/>
          <w:lang w:eastAsia="fr-FR"/>
        </w:rPr>
        <w:t>Fidéline</w:t>
      </w:r>
      <w:proofErr w:type="spellEnd"/>
      <w:r w:rsidRPr="006008B3">
        <w:rPr>
          <w:rFonts w:eastAsia="Times New Roman" w:cstheme="minorHAnsi"/>
          <w:lang w:eastAsia="fr-FR"/>
        </w:rPr>
        <w:t xml:space="preserve">, GOUZE Virginie, SERANT Pascal, RIBES Dominique, CHAMP Dominique, GUERIN </w:t>
      </w:r>
      <w:proofErr w:type="spellStart"/>
      <w:r w:rsidRPr="006008B3">
        <w:rPr>
          <w:rFonts w:eastAsia="Times New Roman" w:cstheme="minorHAnsi"/>
          <w:lang w:eastAsia="fr-FR"/>
        </w:rPr>
        <w:t>Marypierre</w:t>
      </w:r>
      <w:proofErr w:type="spellEnd"/>
      <w:r w:rsidRPr="006008B3">
        <w:rPr>
          <w:rFonts w:eastAsia="Times New Roman" w:cstheme="minorHAnsi"/>
          <w:lang w:eastAsia="fr-FR"/>
        </w:rPr>
        <w:t>, MAURIN Olivier, GABIAC Bruno, LE MAT Valérie, TINCHANT Régis, JOLY Christophe, VIGNAUD Nicolas, VIGHETTI Sophie, PEYTIER Vanille, BOURDIAUX Monique, CHARAF Josette, GREGO Samuel, GALERA Joseph</w:t>
      </w:r>
    </w:p>
    <w:p w:rsidR="00722E18" w:rsidRPr="006008B3" w:rsidRDefault="00722E18" w:rsidP="00722E18">
      <w:pPr>
        <w:spacing w:after="0" w:line="240" w:lineRule="auto"/>
        <w:jc w:val="both"/>
        <w:rPr>
          <w:rFonts w:eastAsia="Times New Roman" w:cstheme="minorHAnsi"/>
          <w:b/>
          <w:lang w:eastAsia="fr-FR"/>
        </w:rPr>
      </w:pPr>
    </w:p>
    <w:p w:rsidR="00722E18" w:rsidRPr="006008B3" w:rsidRDefault="00722E18" w:rsidP="00722E18">
      <w:pPr>
        <w:spacing w:after="0" w:line="240" w:lineRule="auto"/>
        <w:jc w:val="both"/>
        <w:rPr>
          <w:rFonts w:eastAsia="Times New Roman" w:cstheme="minorHAnsi"/>
          <w:lang w:eastAsia="fr-FR"/>
        </w:rPr>
      </w:pPr>
      <w:r w:rsidRPr="006008B3">
        <w:rPr>
          <w:rFonts w:eastAsia="Times New Roman" w:cstheme="minorHAnsi"/>
          <w:b/>
          <w:lang w:eastAsia="fr-FR"/>
        </w:rPr>
        <w:t>Absents excusés :</w:t>
      </w:r>
      <w:r w:rsidRPr="006008B3">
        <w:rPr>
          <w:rFonts w:eastAsia="Times New Roman" w:cstheme="minorHAnsi"/>
          <w:lang w:eastAsia="fr-FR"/>
        </w:rPr>
        <w:t xml:space="preserve"> DE LEIDI Marina</w:t>
      </w:r>
    </w:p>
    <w:p w:rsidR="00722E18" w:rsidRPr="006008B3" w:rsidRDefault="00722E18" w:rsidP="00722E18">
      <w:pPr>
        <w:spacing w:after="0" w:line="240" w:lineRule="auto"/>
        <w:jc w:val="both"/>
        <w:rPr>
          <w:rFonts w:eastAsia="Times New Roman" w:cstheme="minorHAnsi"/>
          <w:lang w:eastAsia="fr-FR"/>
        </w:rPr>
      </w:pPr>
    </w:p>
    <w:p w:rsidR="00722E18" w:rsidRPr="006008B3" w:rsidRDefault="00722E18" w:rsidP="00722E18">
      <w:pPr>
        <w:spacing w:after="0" w:line="240" w:lineRule="auto"/>
        <w:jc w:val="both"/>
        <w:rPr>
          <w:rFonts w:eastAsia="Times New Roman" w:cstheme="minorHAnsi"/>
          <w:lang w:eastAsia="fr-FR"/>
        </w:rPr>
      </w:pPr>
      <w:r w:rsidRPr="006008B3">
        <w:rPr>
          <w:rFonts w:eastAsia="Times New Roman" w:cstheme="minorHAnsi"/>
          <w:b/>
          <w:lang w:eastAsia="fr-FR"/>
        </w:rPr>
        <w:t xml:space="preserve">Procurations : </w:t>
      </w:r>
      <w:r w:rsidRPr="006008B3">
        <w:rPr>
          <w:rFonts w:eastAsia="Times New Roman" w:cstheme="minorHAnsi"/>
          <w:lang w:eastAsia="fr-FR"/>
        </w:rPr>
        <w:t xml:space="preserve">LEONARD Patrick à SEBILEAU </w:t>
      </w:r>
      <w:proofErr w:type="spellStart"/>
      <w:r w:rsidRPr="006008B3">
        <w:rPr>
          <w:rFonts w:eastAsia="Times New Roman" w:cstheme="minorHAnsi"/>
          <w:lang w:eastAsia="fr-FR"/>
        </w:rPr>
        <w:t>Fidéline</w:t>
      </w:r>
      <w:proofErr w:type="spellEnd"/>
      <w:r w:rsidRPr="006008B3">
        <w:rPr>
          <w:rFonts w:eastAsia="Times New Roman" w:cstheme="minorHAnsi"/>
          <w:lang w:eastAsia="fr-FR"/>
        </w:rPr>
        <w:t xml:space="preserve">, CAVAILLES Caroline à VIGNAUD Nicolas, GANEM Alain à GOUZE Virginie, FLOUTIER Alain à BOURDIAUX Monique </w:t>
      </w:r>
    </w:p>
    <w:p w:rsidR="00722E18" w:rsidRPr="006008B3" w:rsidRDefault="00722E18" w:rsidP="00722E18">
      <w:pPr>
        <w:spacing w:after="0" w:line="240" w:lineRule="auto"/>
        <w:jc w:val="both"/>
        <w:rPr>
          <w:rFonts w:eastAsia="Times New Roman" w:cstheme="minorHAnsi"/>
          <w:lang w:eastAsia="fr-FR"/>
        </w:rPr>
      </w:pPr>
    </w:p>
    <w:p w:rsidR="00722E18" w:rsidRPr="006008B3" w:rsidRDefault="00722E18" w:rsidP="00722E18">
      <w:pPr>
        <w:spacing w:after="0" w:line="240" w:lineRule="auto"/>
        <w:jc w:val="both"/>
        <w:rPr>
          <w:rFonts w:eastAsia="Times New Roman" w:cstheme="minorHAnsi"/>
          <w:lang w:eastAsia="fr-FR"/>
        </w:rPr>
      </w:pPr>
      <w:r w:rsidRPr="006008B3">
        <w:rPr>
          <w:rFonts w:eastAsia="Times New Roman" w:cstheme="minorHAnsi"/>
          <w:lang w:eastAsia="fr-FR"/>
        </w:rPr>
        <w:t>Vanille PEYTIER est élue secrétaire de séance</w:t>
      </w:r>
    </w:p>
    <w:p w:rsidR="002828A0" w:rsidRPr="006008B3" w:rsidRDefault="002828A0" w:rsidP="00F5034F">
      <w:pPr>
        <w:spacing w:after="0" w:line="240" w:lineRule="auto"/>
        <w:jc w:val="both"/>
        <w:rPr>
          <w:rFonts w:cstheme="minorHAnsi"/>
        </w:rPr>
      </w:pPr>
    </w:p>
    <w:p w:rsidR="00722E18" w:rsidRPr="006008B3" w:rsidRDefault="00722E18" w:rsidP="00F5034F">
      <w:pPr>
        <w:spacing w:after="0" w:line="240" w:lineRule="auto"/>
        <w:jc w:val="both"/>
        <w:rPr>
          <w:rFonts w:cstheme="minorHAnsi"/>
        </w:rPr>
      </w:pPr>
      <w:r w:rsidRPr="006008B3">
        <w:rPr>
          <w:rFonts w:cstheme="minorHAnsi"/>
        </w:rPr>
        <w:t>Date de convocation : 12 mai 2026</w:t>
      </w:r>
    </w:p>
    <w:p w:rsidR="00722E18" w:rsidRPr="006008B3" w:rsidRDefault="00722E18" w:rsidP="00F5034F">
      <w:pPr>
        <w:spacing w:after="0" w:line="240" w:lineRule="auto"/>
        <w:jc w:val="both"/>
        <w:rPr>
          <w:rFonts w:cstheme="minorHAnsi"/>
        </w:rPr>
      </w:pPr>
    </w:p>
    <w:p w:rsidR="00722E18" w:rsidRPr="006008B3" w:rsidRDefault="00722E18" w:rsidP="00722E18">
      <w:pPr>
        <w:spacing w:after="0" w:line="240" w:lineRule="auto"/>
        <w:jc w:val="both"/>
        <w:rPr>
          <w:rFonts w:cstheme="minorHAnsi"/>
        </w:rPr>
      </w:pPr>
      <w:r w:rsidRPr="006008B3">
        <w:rPr>
          <w:rFonts w:cstheme="minorHAnsi"/>
        </w:rPr>
        <w:t>Date d’affichage : 12 mai 2026</w:t>
      </w:r>
    </w:p>
    <w:p w:rsidR="00722E18" w:rsidRPr="006008B3" w:rsidRDefault="00722E18" w:rsidP="00722E18">
      <w:pPr>
        <w:spacing w:after="0" w:line="240" w:lineRule="auto"/>
        <w:jc w:val="both"/>
        <w:rPr>
          <w:rFonts w:cstheme="minorHAnsi"/>
        </w:rPr>
      </w:pPr>
    </w:p>
    <w:p w:rsidR="00C94320" w:rsidRPr="006008B3" w:rsidRDefault="00C94320" w:rsidP="00C94320">
      <w:pPr>
        <w:rPr>
          <w:rFonts w:cstheme="minorHAnsi"/>
        </w:rPr>
      </w:pPr>
      <w:r w:rsidRPr="006008B3">
        <w:rPr>
          <w:rFonts w:cstheme="minorHAnsi"/>
        </w:rPr>
        <w:t>Formant la majorité des membres en exercice.</w:t>
      </w:r>
    </w:p>
    <w:p w:rsidR="00C94320" w:rsidRPr="006008B3" w:rsidRDefault="002828A0" w:rsidP="00C94320">
      <w:pPr>
        <w:rPr>
          <w:rFonts w:cstheme="minorHAnsi"/>
        </w:rPr>
      </w:pPr>
      <w:r w:rsidRPr="006008B3">
        <w:rPr>
          <w:rFonts w:cstheme="minorHAnsi"/>
        </w:rPr>
        <w:t>Madame la Maire</w:t>
      </w:r>
      <w:r w:rsidR="007245F0" w:rsidRPr="006008B3">
        <w:rPr>
          <w:rFonts w:cstheme="minorHAnsi"/>
        </w:rPr>
        <w:t xml:space="preserve"> ayant ouvert la séance à 19h</w:t>
      </w:r>
      <w:r w:rsidR="00BA57CC" w:rsidRPr="006008B3">
        <w:rPr>
          <w:rFonts w:cstheme="minorHAnsi"/>
        </w:rPr>
        <w:t>0</w:t>
      </w:r>
      <w:r w:rsidR="00C94320" w:rsidRPr="006008B3">
        <w:rPr>
          <w:rFonts w:cstheme="minorHAnsi"/>
        </w:rPr>
        <w:t>0, il a été procédé, en conformité avec l’article L.2121-15 du Code Général des Collectivités Territoriale, à l’élection d’un</w:t>
      </w:r>
      <w:r w:rsidR="006E209D" w:rsidRPr="006008B3">
        <w:rPr>
          <w:rFonts w:cstheme="minorHAnsi"/>
        </w:rPr>
        <w:t>(</w:t>
      </w:r>
      <w:r w:rsidR="00C94320" w:rsidRPr="006008B3">
        <w:rPr>
          <w:rFonts w:cstheme="minorHAnsi"/>
        </w:rPr>
        <w:t>e</w:t>
      </w:r>
      <w:r w:rsidR="006E209D" w:rsidRPr="006008B3">
        <w:rPr>
          <w:rFonts w:cstheme="minorHAnsi"/>
        </w:rPr>
        <w:t>)</w:t>
      </w:r>
      <w:r w:rsidR="00C94320" w:rsidRPr="006008B3">
        <w:rPr>
          <w:rFonts w:cstheme="minorHAnsi"/>
        </w:rPr>
        <w:t xml:space="preserve"> secrétaire de</w:t>
      </w:r>
      <w:r w:rsidR="006E209D" w:rsidRPr="006008B3">
        <w:rPr>
          <w:rFonts w:cstheme="minorHAnsi"/>
        </w:rPr>
        <w:t xml:space="preserve"> séance</w:t>
      </w:r>
      <w:r w:rsidR="00C94320" w:rsidRPr="006008B3">
        <w:rPr>
          <w:rFonts w:cstheme="minorHAnsi"/>
        </w:rPr>
        <w:t xml:space="preserve"> pris au sein du conseil.</w:t>
      </w:r>
    </w:p>
    <w:p w:rsidR="00C94320" w:rsidRPr="006008B3" w:rsidRDefault="002828A0" w:rsidP="00C94320">
      <w:pPr>
        <w:rPr>
          <w:rFonts w:cstheme="minorHAnsi"/>
          <w:b/>
        </w:rPr>
      </w:pPr>
      <w:r w:rsidRPr="006008B3">
        <w:rPr>
          <w:rFonts w:cstheme="minorHAnsi"/>
          <w:b/>
        </w:rPr>
        <w:t>Madame Vanille PEYTIER</w:t>
      </w:r>
      <w:r w:rsidR="00C94320" w:rsidRPr="006008B3">
        <w:rPr>
          <w:rFonts w:cstheme="minorHAnsi"/>
          <w:b/>
        </w:rPr>
        <w:t xml:space="preserve"> est désigné</w:t>
      </w:r>
      <w:r w:rsidRPr="006008B3">
        <w:rPr>
          <w:rFonts w:cstheme="minorHAnsi"/>
          <w:b/>
        </w:rPr>
        <w:t>e</w:t>
      </w:r>
      <w:r w:rsidR="00C94320" w:rsidRPr="006008B3">
        <w:rPr>
          <w:rFonts w:cstheme="minorHAnsi"/>
          <w:b/>
        </w:rPr>
        <w:t xml:space="preserve"> pour remplir cette fonction.</w:t>
      </w:r>
    </w:p>
    <w:p w:rsidR="00C94320" w:rsidRPr="006008B3" w:rsidRDefault="002828A0" w:rsidP="00C94320">
      <w:pPr>
        <w:rPr>
          <w:rFonts w:cstheme="minorHAnsi"/>
        </w:rPr>
      </w:pPr>
      <w:r w:rsidRPr="006008B3">
        <w:rPr>
          <w:rFonts w:cstheme="minorHAnsi"/>
        </w:rPr>
        <w:t>Madame la Maire</w:t>
      </w:r>
      <w:r w:rsidR="00C94320" w:rsidRPr="006008B3">
        <w:rPr>
          <w:rFonts w:cstheme="minorHAnsi"/>
        </w:rPr>
        <w:t xml:space="preserve"> rappelle que le Procès-Verbal de la séance du </w:t>
      </w:r>
      <w:r w:rsidR="00722E18" w:rsidRPr="006008B3">
        <w:rPr>
          <w:rFonts w:cstheme="minorHAnsi"/>
        </w:rPr>
        <w:t>28</w:t>
      </w:r>
      <w:r w:rsidR="00125E87" w:rsidRPr="006008B3">
        <w:rPr>
          <w:rFonts w:cstheme="minorHAnsi"/>
        </w:rPr>
        <w:t xml:space="preserve"> avril 2026</w:t>
      </w:r>
      <w:r w:rsidR="00C94320" w:rsidRPr="006008B3">
        <w:rPr>
          <w:rFonts w:cstheme="minorHAnsi"/>
        </w:rPr>
        <w:t xml:space="preserve"> a été adressé à tous les membres du Conseil Municipal.</w:t>
      </w:r>
    </w:p>
    <w:p w:rsidR="00C94320" w:rsidRPr="006008B3" w:rsidRDefault="00C94320" w:rsidP="00C94320">
      <w:pPr>
        <w:rPr>
          <w:rFonts w:cstheme="minorHAnsi"/>
        </w:rPr>
      </w:pPr>
      <w:r w:rsidRPr="006008B3">
        <w:rPr>
          <w:rFonts w:cstheme="minorHAnsi"/>
        </w:rPr>
        <w:t xml:space="preserve">Aucune observation n’ayant été formulée, </w:t>
      </w:r>
      <w:r w:rsidR="002828A0" w:rsidRPr="006008B3">
        <w:rPr>
          <w:rFonts w:cstheme="minorHAnsi"/>
        </w:rPr>
        <w:t>Madame la Maire</w:t>
      </w:r>
      <w:r w:rsidR="009423C3" w:rsidRPr="006008B3">
        <w:rPr>
          <w:rFonts w:cstheme="minorHAnsi"/>
        </w:rPr>
        <w:t xml:space="preserve"> </w:t>
      </w:r>
      <w:r w:rsidR="009F60E8" w:rsidRPr="006008B3">
        <w:rPr>
          <w:rFonts w:cstheme="minorHAnsi"/>
        </w:rPr>
        <w:t>soumet</w:t>
      </w:r>
      <w:r w:rsidRPr="006008B3">
        <w:rPr>
          <w:rFonts w:cstheme="minorHAnsi"/>
        </w:rPr>
        <w:t xml:space="preserve"> alors le compte rendu à l’approbation de l’Assemblée qui l’adopte à l’unanimité.</w:t>
      </w:r>
    </w:p>
    <w:p w:rsidR="00C94320" w:rsidRPr="006008B3" w:rsidRDefault="002828A0" w:rsidP="00C94320">
      <w:pPr>
        <w:rPr>
          <w:rFonts w:cstheme="minorHAnsi"/>
        </w:rPr>
      </w:pPr>
      <w:r w:rsidRPr="006008B3">
        <w:rPr>
          <w:rFonts w:cstheme="minorHAnsi"/>
        </w:rPr>
        <w:t>Madame la Maire</w:t>
      </w:r>
      <w:r w:rsidR="00C94320" w:rsidRPr="006008B3">
        <w:rPr>
          <w:rFonts w:cstheme="minorHAnsi"/>
        </w:rPr>
        <w:t xml:space="preserve"> </w:t>
      </w:r>
      <w:r w:rsidR="00323B62" w:rsidRPr="006008B3">
        <w:rPr>
          <w:rFonts w:cstheme="minorHAnsi"/>
        </w:rPr>
        <w:t xml:space="preserve">donne lecture des délibérations relatives à la séance du </w:t>
      </w:r>
      <w:r w:rsidR="00722E18" w:rsidRPr="006008B3">
        <w:rPr>
          <w:rFonts w:cstheme="minorHAnsi"/>
        </w:rPr>
        <w:t xml:space="preserve">19 mai </w:t>
      </w:r>
      <w:r w:rsidRPr="006008B3">
        <w:rPr>
          <w:rFonts w:cstheme="minorHAnsi"/>
        </w:rPr>
        <w:t>2026</w:t>
      </w:r>
      <w:r w:rsidR="00F5034F" w:rsidRPr="006008B3">
        <w:rPr>
          <w:rFonts w:cstheme="minorHAnsi"/>
        </w:rPr>
        <w:t>.</w:t>
      </w:r>
    </w:p>
    <w:p w:rsidR="00323B62" w:rsidRPr="006008B3" w:rsidRDefault="00323B62" w:rsidP="00323B62">
      <w:pPr>
        <w:tabs>
          <w:tab w:val="right" w:pos="8789"/>
        </w:tabs>
        <w:spacing w:after="0" w:line="240" w:lineRule="auto"/>
        <w:rPr>
          <w:rFonts w:eastAsia="Times New Roman" w:cstheme="minorHAnsi"/>
          <w:b/>
          <w:u w:val="single"/>
          <w:lang w:eastAsia="fr-FR"/>
        </w:rPr>
      </w:pPr>
      <w:r w:rsidRPr="006008B3">
        <w:rPr>
          <w:rFonts w:eastAsia="Times New Roman" w:cstheme="minorHAnsi"/>
          <w:b/>
          <w:u w:val="single"/>
          <w:lang w:eastAsia="fr-FR"/>
        </w:rPr>
        <w:t>Ordre du jour :</w:t>
      </w:r>
    </w:p>
    <w:p w:rsidR="00722E18" w:rsidRPr="006008B3" w:rsidRDefault="00722E18" w:rsidP="00323B62">
      <w:pPr>
        <w:tabs>
          <w:tab w:val="right" w:pos="8789"/>
        </w:tabs>
        <w:spacing w:after="0" w:line="240" w:lineRule="auto"/>
        <w:rPr>
          <w:rFonts w:eastAsia="Times New Roman" w:cstheme="minorHAnsi"/>
          <w:b/>
          <w:u w:val="single"/>
          <w:lang w:eastAsia="fr-FR"/>
        </w:rPr>
      </w:pP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1° Approbation du compte rendu de la séance du 28 avril 2026;</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2° Désignation du représentant de l’Assemblée spéciale de la SPL AGATE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3° Désignation du correspondant défense ;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4° Désignation d’un référent handicap auprès du CDG30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lastRenderedPageBreak/>
        <w:t>5° Désignation des représentants de la commune au sein de la Commission Locale d’Evaluation des Transferts de Charges créée entre la Communauté d’Agglomération de Nîmes Métropole et la commune de BERNIS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6° Désignation des membres de la commission communale des impôts directs (CCID)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7° Autorisation donnée à Madame la Maire ou son représentant à signer avec différents éleveurs les conventions-cadre d’éco-pâturage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8° Etablissement de la liste annuelle du jury criminel pour 2027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 xml:space="preserve">9° Dénomination de l’aire de loisirs « Espace de loisirs </w:t>
      </w:r>
      <w:proofErr w:type="spellStart"/>
      <w:r w:rsidRPr="00722E18">
        <w:rPr>
          <w:rFonts w:eastAsia="Times New Roman" w:cstheme="minorHAnsi"/>
          <w:lang w:eastAsia="fr-FR"/>
        </w:rPr>
        <w:t>Théos</w:t>
      </w:r>
      <w:proofErr w:type="spellEnd"/>
      <w:r w:rsidRPr="00722E18">
        <w:rPr>
          <w:rFonts w:eastAsia="Times New Roman" w:cstheme="minorHAnsi"/>
          <w:lang w:eastAsia="fr-FR"/>
        </w:rPr>
        <w:t xml:space="preserve"> GRANCHI »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10° Création de 3 emplois saisonniers pour une durée de 2 mois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11° Composition de la commission électorale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12° Autorisation donnée à Madame la Maire ou son représentant à signer les contrats d’engagement à intervenir avec les manadiers dans le cadre de la fête votive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 xml:space="preserve">13° Instauration d’un tarif de redevance d’occupation du domaine public (RODP) pour l’évènement « la nuit du </w:t>
      </w:r>
      <w:proofErr w:type="spellStart"/>
      <w:r w:rsidRPr="00722E18">
        <w:rPr>
          <w:rFonts w:eastAsia="Times New Roman" w:cstheme="minorHAnsi"/>
          <w:lang w:eastAsia="fr-FR"/>
        </w:rPr>
        <w:t>tattoo</w:t>
      </w:r>
      <w:proofErr w:type="spellEnd"/>
      <w:r w:rsidRPr="00722E18">
        <w:rPr>
          <w:rFonts w:eastAsia="Times New Roman" w:cstheme="minorHAnsi"/>
          <w:lang w:eastAsia="fr-FR"/>
        </w:rPr>
        <w:t> » ;</w:t>
      </w:r>
    </w:p>
    <w:p w:rsidR="00722E18" w:rsidRPr="00722E18" w:rsidRDefault="00722E18" w:rsidP="00722E18">
      <w:pPr>
        <w:spacing w:after="0" w:line="360" w:lineRule="auto"/>
        <w:jc w:val="both"/>
        <w:rPr>
          <w:rFonts w:eastAsia="Times New Roman" w:cstheme="minorHAnsi"/>
          <w:lang w:eastAsia="fr-FR"/>
        </w:rPr>
      </w:pPr>
      <w:r w:rsidRPr="00722E18">
        <w:rPr>
          <w:rFonts w:eastAsia="Times New Roman" w:cstheme="minorHAnsi"/>
          <w:lang w:eastAsia="fr-FR"/>
        </w:rPr>
        <w:t>14° Installation d’un PEI sur le territoire communal</w:t>
      </w:r>
    </w:p>
    <w:p w:rsidR="002828A0" w:rsidRPr="006008B3" w:rsidRDefault="00722E18" w:rsidP="002828A0">
      <w:pPr>
        <w:spacing w:after="0" w:line="360" w:lineRule="auto"/>
        <w:jc w:val="both"/>
        <w:rPr>
          <w:rFonts w:eastAsia="Times New Roman" w:cstheme="minorHAnsi"/>
          <w:lang w:eastAsia="fr-FR"/>
        </w:rPr>
      </w:pPr>
      <w:r w:rsidRPr="00722E18">
        <w:rPr>
          <w:rFonts w:eastAsia="Times New Roman" w:cstheme="minorHAnsi"/>
          <w:lang w:eastAsia="fr-FR"/>
        </w:rPr>
        <w:t>15° Question diverses ;</w:t>
      </w:r>
    </w:p>
    <w:p w:rsidR="00722E18" w:rsidRPr="006008B3" w:rsidRDefault="00722E18" w:rsidP="002828A0">
      <w:pPr>
        <w:spacing w:after="0" w:line="360" w:lineRule="auto"/>
        <w:jc w:val="both"/>
        <w:rPr>
          <w:rFonts w:eastAsia="Times New Roman" w:cstheme="minorHAnsi"/>
          <w:lang w:eastAsia="fr-FR"/>
        </w:rPr>
      </w:pPr>
    </w:p>
    <w:p w:rsidR="00125E87" w:rsidRPr="006008B3" w:rsidRDefault="00722E18" w:rsidP="002828A0">
      <w:pPr>
        <w:spacing w:after="0" w:line="360" w:lineRule="auto"/>
        <w:jc w:val="both"/>
        <w:rPr>
          <w:rFonts w:eastAsia="Times New Roman" w:cstheme="minorHAnsi"/>
          <w:lang w:eastAsia="fr-FR"/>
        </w:rPr>
      </w:pPr>
      <w:r w:rsidRPr="006008B3">
        <w:rPr>
          <w:rFonts w:eastAsia="Times New Roman" w:cstheme="minorHAnsi"/>
          <w:lang w:eastAsia="fr-FR"/>
        </w:rPr>
        <w:t>Madame la Maire précise que 4</w:t>
      </w:r>
      <w:r w:rsidR="00125E87" w:rsidRPr="006008B3">
        <w:rPr>
          <w:rFonts w:eastAsia="Times New Roman" w:cstheme="minorHAnsi"/>
          <w:lang w:eastAsia="fr-FR"/>
        </w:rPr>
        <w:t xml:space="preserve"> élus ont donné procurations :</w:t>
      </w:r>
    </w:p>
    <w:p w:rsidR="00125E87" w:rsidRPr="006008B3" w:rsidRDefault="00125E87" w:rsidP="002828A0">
      <w:pPr>
        <w:spacing w:after="0" w:line="360" w:lineRule="auto"/>
        <w:jc w:val="both"/>
        <w:rPr>
          <w:rFonts w:eastAsia="Times New Roman" w:cstheme="minorHAnsi"/>
          <w:lang w:eastAsia="fr-FR"/>
        </w:rPr>
      </w:pPr>
      <w:r w:rsidRPr="006008B3">
        <w:rPr>
          <w:rFonts w:eastAsia="Times New Roman" w:cstheme="minorHAnsi"/>
          <w:lang w:eastAsia="fr-FR"/>
        </w:rPr>
        <w:t>M. Alain GANEM à Mme Virginie GOUZE</w:t>
      </w:r>
    </w:p>
    <w:p w:rsidR="00722E18" w:rsidRPr="006008B3" w:rsidRDefault="00722E18" w:rsidP="002828A0">
      <w:pPr>
        <w:spacing w:after="0" w:line="360" w:lineRule="auto"/>
        <w:jc w:val="both"/>
        <w:rPr>
          <w:rFonts w:eastAsia="Times New Roman" w:cstheme="minorHAnsi"/>
          <w:lang w:eastAsia="fr-FR"/>
        </w:rPr>
      </w:pPr>
      <w:r w:rsidRPr="006008B3">
        <w:rPr>
          <w:rFonts w:eastAsia="Times New Roman" w:cstheme="minorHAnsi"/>
          <w:lang w:eastAsia="fr-FR"/>
        </w:rPr>
        <w:t>Mme CAVAILLES Caroline à M. VIGNAUD Nicolas</w:t>
      </w:r>
    </w:p>
    <w:p w:rsidR="00125E87" w:rsidRPr="006008B3" w:rsidRDefault="00125E87" w:rsidP="002828A0">
      <w:pPr>
        <w:spacing w:after="0" w:line="360" w:lineRule="auto"/>
        <w:jc w:val="both"/>
        <w:rPr>
          <w:rFonts w:eastAsia="Times New Roman" w:cstheme="minorHAnsi"/>
          <w:lang w:eastAsia="fr-FR"/>
        </w:rPr>
      </w:pPr>
      <w:r w:rsidRPr="006008B3">
        <w:rPr>
          <w:rFonts w:eastAsia="Times New Roman" w:cstheme="minorHAnsi"/>
          <w:lang w:eastAsia="fr-FR"/>
        </w:rPr>
        <w:t xml:space="preserve">M. </w:t>
      </w:r>
      <w:r w:rsidR="00722E18" w:rsidRPr="006008B3">
        <w:rPr>
          <w:rFonts w:eastAsia="Times New Roman" w:cstheme="minorHAnsi"/>
          <w:lang w:eastAsia="fr-FR"/>
        </w:rPr>
        <w:t>FLOUTIER Alain à Mme BOURDIAUX Monique</w:t>
      </w:r>
    </w:p>
    <w:p w:rsidR="00722E18" w:rsidRPr="006008B3" w:rsidRDefault="00722E18" w:rsidP="002828A0">
      <w:pPr>
        <w:spacing w:after="0" w:line="360" w:lineRule="auto"/>
        <w:jc w:val="both"/>
        <w:rPr>
          <w:rFonts w:eastAsia="Times New Roman" w:cstheme="minorHAnsi"/>
          <w:lang w:eastAsia="fr-FR"/>
        </w:rPr>
      </w:pPr>
      <w:r w:rsidRPr="006008B3">
        <w:rPr>
          <w:rFonts w:eastAsia="Times New Roman" w:cstheme="minorHAnsi"/>
          <w:lang w:eastAsia="fr-FR"/>
        </w:rPr>
        <w:t xml:space="preserve">M. LEONARD Patrick à Mme SEBILEAU </w:t>
      </w:r>
      <w:proofErr w:type="spellStart"/>
      <w:r w:rsidRPr="006008B3">
        <w:rPr>
          <w:rFonts w:eastAsia="Times New Roman" w:cstheme="minorHAnsi"/>
          <w:lang w:eastAsia="fr-FR"/>
        </w:rPr>
        <w:t>Fidéline</w:t>
      </w:r>
      <w:proofErr w:type="spellEnd"/>
    </w:p>
    <w:p w:rsidR="00722E18" w:rsidRPr="006008B3" w:rsidRDefault="00722E18" w:rsidP="002828A0">
      <w:pPr>
        <w:spacing w:after="0" w:line="360" w:lineRule="auto"/>
        <w:jc w:val="both"/>
        <w:rPr>
          <w:rFonts w:eastAsia="Times New Roman" w:cstheme="minorHAnsi"/>
          <w:lang w:eastAsia="fr-FR"/>
        </w:rPr>
      </w:pPr>
    </w:p>
    <w:p w:rsidR="00722E18" w:rsidRPr="006008B3" w:rsidRDefault="00722E18" w:rsidP="002828A0">
      <w:pPr>
        <w:spacing w:after="0" w:line="360" w:lineRule="auto"/>
        <w:jc w:val="both"/>
        <w:rPr>
          <w:rFonts w:eastAsia="Times New Roman" w:cstheme="minorHAnsi"/>
          <w:lang w:eastAsia="fr-FR"/>
        </w:rPr>
      </w:pPr>
      <w:r w:rsidRPr="006008B3">
        <w:rPr>
          <w:rFonts w:eastAsia="Times New Roman" w:cstheme="minorHAnsi"/>
          <w:lang w:eastAsia="fr-FR"/>
        </w:rPr>
        <w:t>Madame la Maire demande à ce qu’un point soit retiré de l’ordre du jour :</w:t>
      </w:r>
    </w:p>
    <w:p w:rsidR="00722E18" w:rsidRPr="006008B3" w:rsidRDefault="00722E18" w:rsidP="002828A0">
      <w:pPr>
        <w:spacing w:after="0" w:line="360" w:lineRule="auto"/>
        <w:jc w:val="both"/>
        <w:rPr>
          <w:rFonts w:eastAsia="Times New Roman" w:cstheme="minorHAnsi"/>
          <w:lang w:eastAsia="fr-FR"/>
        </w:rPr>
      </w:pPr>
      <w:r w:rsidRPr="006008B3">
        <w:rPr>
          <w:rFonts w:eastAsia="Times New Roman" w:cstheme="minorHAnsi"/>
          <w:lang w:eastAsia="fr-FR"/>
        </w:rPr>
        <w:tab/>
        <w:t xml:space="preserve">. Instauration d’une redevance d’occupation du domaine public (RODP) pour l’évènement « La nuit du </w:t>
      </w:r>
      <w:proofErr w:type="spellStart"/>
      <w:r w:rsidRPr="006008B3">
        <w:rPr>
          <w:rFonts w:eastAsia="Times New Roman" w:cstheme="minorHAnsi"/>
          <w:lang w:eastAsia="fr-FR"/>
        </w:rPr>
        <w:t>tatto</w:t>
      </w:r>
      <w:proofErr w:type="spellEnd"/>
      <w:r w:rsidRPr="006008B3">
        <w:rPr>
          <w:rFonts w:eastAsia="Times New Roman" w:cstheme="minorHAnsi"/>
          <w:lang w:eastAsia="fr-FR"/>
        </w:rPr>
        <w:t> »</w:t>
      </w:r>
    </w:p>
    <w:p w:rsidR="00722E18" w:rsidRPr="006008B3" w:rsidRDefault="00722E18" w:rsidP="002828A0">
      <w:pPr>
        <w:spacing w:after="0" w:line="360" w:lineRule="auto"/>
        <w:jc w:val="both"/>
        <w:rPr>
          <w:rFonts w:eastAsia="Times New Roman" w:cstheme="minorHAnsi"/>
          <w:lang w:eastAsia="fr-FR"/>
        </w:rPr>
      </w:pPr>
      <w:r w:rsidRPr="006008B3">
        <w:rPr>
          <w:rFonts w:eastAsia="Times New Roman" w:cstheme="minorHAnsi"/>
          <w:lang w:eastAsia="fr-FR"/>
        </w:rPr>
        <w:t>Retrait approuvé à l’unanimité.</w:t>
      </w:r>
    </w:p>
    <w:p w:rsidR="00125E87" w:rsidRPr="006008B3" w:rsidRDefault="00125E87" w:rsidP="002828A0">
      <w:pPr>
        <w:spacing w:after="0" w:line="360" w:lineRule="auto"/>
        <w:jc w:val="both"/>
        <w:rPr>
          <w:rFonts w:eastAsia="Times New Roman" w:cstheme="minorHAnsi"/>
          <w:lang w:eastAsia="fr-FR"/>
        </w:rPr>
      </w:pPr>
    </w:p>
    <w:p w:rsidR="00A41C86" w:rsidRPr="006008B3" w:rsidRDefault="008C4F67" w:rsidP="00544955">
      <w:pPr>
        <w:pStyle w:val="Paragraphedeliste"/>
        <w:numPr>
          <w:ilvl w:val="0"/>
          <w:numId w:val="3"/>
        </w:numPr>
        <w:spacing w:after="0"/>
        <w:jc w:val="both"/>
        <w:rPr>
          <w:rFonts w:eastAsia="Times New Roman" w:cstheme="minorHAnsi"/>
          <w:b/>
          <w:lang w:eastAsia="fr-FR"/>
        </w:rPr>
      </w:pPr>
      <w:r w:rsidRPr="006008B3">
        <w:rPr>
          <w:rFonts w:eastAsia="Times New Roman" w:cstheme="minorHAnsi"/>
          <w:b/>
          <w:lang w:eastAsia="fr-FR"/>
        </w:rPr>
        <w:t>DELIBERATIONS</w:t>
      </w:r>
    </w:p>
    <w:p w:rsidR="007F4A00" w:rsidRPr="006008B3" w:rsidRDefault="007F4A00" w:rsidP="007F4A00">
      <w:pPr>
        <w:pStyle w:val="Paragraphedeliste"/>
        <w:spacing w:after="0"/>
        <w:ind w:left="1080"/>
        <w:jc w:val="both"/>
        <w:rPr>
          <w:rFonts w:cstheme="minorHAnsi"/>
          <w:b/>
        </w:rPr>
      </w:pPr>
    </w:p>
    <w:p w:rsidR="00B94C8B" w:rsidRPr="006008B3" w:rsidRDefault="00B94C8B" w:rsidP="00B94C8B">
      <w:pPr>
        <w:spacing w:after="0"/>
        <w:rPr>
          <w:rFonts w:cstheme="minorHAnsi"/>
          <w:b/>
          <w:u w:val="single"/>
        </w:rPr>
      </w:pPr>
      <w:r w:rsidRPr="006008B3">
        <w:rPr>
          <w:rFonts w:cstheme="minorHAnsi"/>
          <w:b/>
          <w:u w:val="single"/>
        </w:rPr>
        <w:t xml:space="preserve">1° </w:t>
      </w:r>
      <w:r w:rsidR="00722E18" w:rsidRPr="006008B3">
        <w:rPr>
          <w:rFonts w:cstheme="minorHAnsi"/>
          <w:b/>
          <w:u w:val="single"/>
        </w:rPr>
        <w:t>Désignation du représentant de l’Assemblée spéciale de la SPL AGATE</w:t>
      </w:r>
      <w:r w:rsidR="002828A0" w:rsidRPr="006008B3">
        <w:rPr>
          <w:rFonts w:cstheme="minorHAnsi"/>
          <w:b/>
          <w:u w:val="single"/>
        </w:rPr>
        <w:t> :</w:t>
      </w:r>
    </w:p>
    <w:p w:rsidR="00B32166" w:rsidRPr="006008B3" w:rsidRDefault="00FB40CE" w:rsidP="00B94C8B">
      <w:pPr>
        <w:spacing w:after="0"/>
        <w:rPr>
          <w:rFonts w:cstheme="minorHAnsi"/>
          <w:i/>
        </w:rPr>
      </w:pPr>
      <w:r w:rsidRPr="006008B3">
        <w:rPr>
          <w:rFonts w:cstheme="minorHAnsi"/>
          <w:i/>
        </w:rPr>
        <w:t>Délibération n°</w:t>
      </w:r>
      <w:r w:rsidR="00722E18" w:rsidRPr="006008B3">
        <w:rPr>
          <w:rFonts w:cstheme="minorHAnsi"/>
          <w:i/>
        </w:rPr>
        <w:t>036</w:t>
      </w:r>
      <w:r w:rsidR="005A6B1D" w:rsidRPr="006008B3">
        <w:rPr>
          <w:rFonts w:cstheme="minorHAnsi"/>
          <w:i/>
        </w:rPr>
        <w:t>-202</w:t>
      </w:r>
      <w:r w:rsidR="00F5034F" w:rsidRPr="006008B3">
        <w:rPr>
          <w:rFonts w:cstheme="minorHAnsi"/>
          <w:i/>
        </w:rPr>
        <w:t>6</w:t>
      </w:r>
      <w:r w:rsidR="008F2A1C" w:rsidRPr="006008B3">
        <w:rPr>
          <w:rFonts w:cstheme="minorHAnsi"/>
          <w:i/>
        </w:rPr>
        <w:t xml:space="preserve"> Rapporteur : </w:t>
      </w:r>
      <w:r w:rsidR="002828A0" w:rsidRPr="006008B3">
        <w:rPr>
          <w:rFonts w:cstheme="minorHAnsi"/>
          <w:i/>
        </w:rPr>
        <w:t>Madame la Maire</w:t>
      </w:r>
    </w:p>
    <w:p w:rsidR="00125E87" w:rsidRPr="006008B3" w:rsidRDefault="00125E87" w:rsidP="00B94C8B">
      <w:pPr>
        <w:spacing w:after="0"/>
        <w:rPr>
          <w:rFonts w:cstheme="minorHAnsi"/>
          <w:i/>
        </w:rPr>
      </w:pPr>
    </w:p>
    <w:p w:rsidR="00722E18" w:rsidRPr="00722E18" w:rsidRDefault="00722E18" w:rsidP="00722E18">
      <w:pPr>
        <w:widowControl w:val="0"/>
        <w:autoSpaceDE w:val="0"/>
        <w:autoSpaceDN w:val="0"/>
        <w:spacing w:after="0" w:line="240" w:lineRule="auto"/>
        <w:jc w:val="both"/>
        <w:rPr>
          <w:rFonts w:eastAsia="Times New Roman" w:cstheme="minorHAnsi"/>
          <w:lang w:eastAsia="fr-FR"/>
        </w:rPr>
      </w:pPr>
      <w:r w:rsidRPr="00722E18">
        <w:rPr>
          <w:rFonts w:eastAsia="Times New Roman" w:cstheme="minorHAnsi"/>
          <w:lang w:eastAsia="fr-FR"/>
        </w:rPr>
        <w:t>Vu le Code Général des Collectivités Territoriales ;</w:t>
      </w:r>
    </w:p>
    <w:p w:rsidR="00722E18" w:rsidRPr="00722E18" w:rsidRDefault="00722E18" w:rsidP="00722E18">
      <w:pPr>
        <w:widowControl w:val="0"/>
        <w:autoSpaceDE w:val="0"/>
        <w:autoSpaceDN w:val="0"/>
        <w:spacing w:after="0" w:line="240" w:lineRule="auto"/>
        <w:jc w:val="both"/>
        <w:rPr>
          <w:rFonts w:eastAsia="Times New Roman" w:cstheme="minorHAnsi"/>
          <w:lang w:eastAsia="fr-FR"/>
        </w:rPr>
      </w:pPr>
    </w:p>
    <w:p w:rsidR="00722E18" w:rsidRPr="00722E18" w:rsidRDefault="00722E18" w:rsidP="00722E18">
      <w:pPr>
        <w:contextualSpacing/>
        <w:jc w:val="both"/>
        <w:rPr>
          <w:rFonts w:eastAsia="Calibri" w:cstheme="minorHAnsi"/>
        </w:rPr>
      </w:pPr>
      <w:r w:rsidRPr="00722E18">
        <w:rPr>
          <w:rFonts w:eastAsia="Times New Roman" w:cstheme="minorHAnsi"/>
          <w:lang w:eastAsia="fr-FR"/>
        </w:rPr>
        <w:lastRenderedPageBreak/>
        <w:t xml:space="preserve">Considérant que </w:t>
      </w:r>
      <w:r w:rsidRPr="00722E18">
        <w:rPr>
          <w:rFonts w:eastAsia="Calibri" w:cstheme="minorHAnsi"/>
        </w:rPr>
        <w:t>la commune de BERNIS est actionnaire de la SPL AGATE et est à ce titre appelée à être représentée au sein de l’Assemblée spéciale, instance regroupant les actionnaires minoritaires et participant à la représentation collective de ces derniers au sein du Conseil d’Administration ;</w:t>
      </w:r>
    </w:p>
    <w:p w:rsidR="00722E18" w:rsidRPr="00722E18" w:rsidRDefault="00722E18" w:rsidP="00722E18">
      <w:pPr>
        <w:contextualSpacing/>
        <w:jc w:val="both"/>
        <w:rPr>
          <w:rFonts w:eastAsia="Calibri" w:cstheme="minorHAnsi"/>
        </w:rPr>
      </w:pPr>
    </w:p>
    <w:p w:rsidR="00722E18" w:rsidRPr="00722E18" w:rsidRDefault="00722E18" w:rsidP="00722E18">
      <w:pPr>
        <w:contextualSpacing/>
        <w:jc w:val="both"/>
        <w:rPr>
          <w:rFonts w:eastAsia="Calibri" w:cstheme="minorHAnsi"/>
        </w:rPr>
      </w:pPr>
      <w:r w:rsidRPr="00722E18">
        <w:rPr>
          <w:rFonts w:eastAsia="Calibri" w:cstheme="minorHAnsi"/>
        </w:rPr>
        <w:t>Considérant qu’il est nécessaire de procéder à cette désignation suite au renouvellement des conseils municipaux ;</w:t>
      </w:r>
    </w:p>
    <w:p w:rsidR="00722E18" w:rsidRPr="00722E18" w:rsidRDefault="00722E18" w:rsidP="00722E18">
      <w:pPr>
        <w:contextualSpacing/>
        <w:jc w:val="both"/>
        <w:rPr>
          <w:rFonts w:eastAsia="Calibri" w:cstheme="minorHAnsi"/>
        </w:rPr>
      </w:pPr>
    </w:p>
    <w:p w:rsidR="00722E18" w:rsidRPr="00722E18" w:rsidRDefault="00722E18" w:rsidP="00722E18">
      <w:pPr>
        <w:contextualSpacing/>
        <w:jc w:val="both"/>
        <w:rPr>
          <w:rFonts w:eastAsia="Calibri" w:cstheme="minorHAnsi"/>
        </w:rPr>
      </w:pPr>
      <w:r w:rsidRPr="00722E18">
        <w:rPr>
          <w:rFonts w:eastAsia="Calibri" w:cstheme="minorHAnsi"/>
        </w:rPr>
        <w:t xml:space="preserve">Après en avoir délibéré, le conseil municipal décide à </w:t>
      </w:r>
      <w:r w:rsidRPr="00722E18">
        <w:rPr>
          <w:rFonts w:eastAsia="Calibri" w:cstheme="minorHAnsi"/>
          <w:b/>
        </w:rPr>
        <w:t>l’UNANIMITE :</w:t>
      </w:r>
    </w:p>
    <w:p w:rsidR="00722E18" w:rsidRPr="00722E18" w:rsidRDefault="00722E18" w:rsidP="00722E18">
      <w:pPr>
        <w:contextualSpacing/>
        <w:jc w:val="both"/>
        <w:rPr>
          <w:rFonts w:eastAsia="Calibri" w:cstheme="minorHAnsi"/>
        </w:rPr>
      </w:pPr>
    </w:p>
    <w:p w:rsidR="00722E18" w:rsidRPr="006008B3" w:rsidRDefault="00722E18" w:rsidP="00722E18">
      <w:pPr>
        <w:contextualSpacing/>
        <w:jc w:val="both"/>
        <w:rPr>
          <w:rFonts w:eastAsia="Calibri" w:cstheme="minorHAnsi"/>
        </w:rPr>
      </w:pPr>
      <w:r w:rsidRPr="00722E18">
        <w:rPr>
          <w:rFonts w:eastAsia="Calibri" w:cstheme="minorHAnsi"/>
        </w:rPr>
        <w:t xml:space="preserve">1° De désigner Madame la Maire, </w:t>
      </w:r>
      <w:proofErr w:type="spellStart"/>
      <w:r w:rsidRPr="00722E18">
        <w:rPr>
          <w:rFonts w:eastAsia="Calibri" w:cstheme="minorHAnsi"/>
        </w:rPr>
        <w:t>Fidéline</w:t>
      </w:r>
      <w:proofErr w:type="spellEnd"/>
      <w:r w:rsidRPr="00722E18">
        <w:rPr>
          <w:rFonts w:eastAsia="Calibri" w:cstheme="minorHAnsi"/>
        </w:rPr>
        <w:t xml:space="preserve"> SEBILEAU en tant que représentante à l’Assemblée spéciale de la SPL AGATE.</w:t>
      </w:r>
    </w:p>
    <w:p w:rsidR="00722E18" w:rsidRPr="006008B3" w:rsidRDefault="00722E18" w:rsidP="00722E18">
      <w:pPr>
        <w:contextualSpacing/>
        <w:jc w:val="both"/>
        <w:rPr>
          <w:rFonts w:eastAsia="Calibri" w:cstheme="minorHAnsi"/>
        </w:rPr>
      </w:pPr>
    </w:p>
    <w:p w:rsidR="00722E18" w:rsidRPr="006008B3" w:rsidRDefault="00722E18" w:rsidP="00722E18">
      <w:pPr>
        <w:contextualSpacing/>
        <w:jc w:val="both"/>
        <w:rPr>
          <w:rFonts w:eastAsia="Calibri" w:cstheme="minorHAnsi"/>
          <w:i/>
          <w:color w:val="FF0000"/>
        </w:rPr>
      </w:pPr>
      <w:r w:rsidRPr="006008B3">
        <w:rPr>
          <w:rFonts w:eastAsia="Calibri" w:cstheme="minorHAnsi"/>
          <w:i/>
          <w:color w:val="FF0000"/>
        </w:rPr>
        <w:t>Intervention de Mme Jo CHARAF qui demande des précisions sur le rôle de la SPL AGATE.</w:t>
      </w:r>
    </w:p>
    <w:p w:rsidR="00EA31E1" w:rsidRPr="006008B3" w:rsidRDefault="00EA31E1" w:rsidP="00722E18">
      <w:pPr>
        <w:contextualSpacing/>
        <w:jc w:val="both"/>
        <w:rPr>
          <w:rFonts w:eastAsia="Calibri" w:cstheme="minorHAnsi"/>
          <w:i/>
          <w:color w:val="FF0000"/>
        </w:rPr>
      </w:pPr>
    </w:p>
    <w:p w:rsidR="00722E18" w:rsidRPr="006008B3" w:rsidRDefault="00722E18" w:rsidP="00722E18">
      <w:pPr>
        <w:contextualSpacing/>
        <w:jc w:val="both"/>
        <w:rPr>
          <w:rFonts w:eastAsia="Calibri" w:cstheme="minorHAnsi"/>
          <w:i/>
          <w:color w:val="FF0000"/>
        </w:rPr>
      </w:pPr>
      <w:r w:rsidRPr="006008B3">
        <w:rPr>
          <w:rFonts w:eastAsia="Calibri" w:cstheme="minorHAnsi"/>
          <w:i/>
          <w:color w:val="FF0000"/>
        </w:rPr>
        <w:t>M</w:t>
      </w:r>
      <w:r w:rsidR="00EA31E1" w:rsidRPr="006008B3">
        <w:rPr>
          <w:rFonts w:eastAsia="Calibri" w:cstheme="minorHAnsi"/>
          <w:i/>
          <w:color w:val="FF0000"/>
        </w:rPr>
        <w:t xml:space="preserve">adame la Maire précise que la commune est actionnaire de la SPL AGATE et que la SPL intervient pour ses actionnaires ses actionnaires publics et sur leurs territoires </w:t>
      </w:r>
      <w:r w:rsidR="00EA31E1" w:rsidRPr="006008B3">
        <w:rPr>
          <w:rFonts w:cstheme="minorHAnsi"/>
          <w:i/>
          <w:color w:val="FF0000"/>
          <w:shd w:val="clear" w:color="auto" w:fill="FFFFFF"/>
        </w:rPr>
        <w:t>pour</w:t>
      </w:r>
      <w:r w:rsidR="00EA31E1" w:rsidRPr="006008B3">
        <w:rPr>
          <w:rFonts w:cstheme="minorHAnsi"/>
          <w:i/>
          <w:color w:val="FF0000"/>
          <w:shd w:val="clear" w:color="auto" w:fill="FFFFFF"/>
        </w:rPr>
        <w:t xml:space="preserve"> les accompagner dans</w:t>
      </w:r>
      <w:r w:rsidR="00EA31E1" w:rsidRPr="006008B3">
        <w:rPr>
          <w:rFonts w:cstheme="minorHAnsi"/>
          <w:i/>
          <w:color w:val="FF0000"/>
          <w:shd w:val="clear" w:color="auto" w:fill="FFFFFF"/>
        </w:rPr>
        <w:t xml:space="preserve"> des opérations d’aménagement, de construction ou d’exploitation de services publics à caractère industriel, commercial, ou toute autre activité d’intérêt général.</w:t>
      </w:r>
    </w:p>
    <w:p w:rsidR="00F87490" w:rsidRPr="006008B3" w:rsidRDefault="00F87490" w:rsidP="00D95733">
      <w:pPr>
        <w:widowControl w:val="0"/>
        <w:autoSpaceDE w:val="0"/>
        <w:autoSpaceDN w:val="0"/>
        <w:spacing w:after="0" w:line="240" w:lineRule="auto"/>
        <w:jc w:val="both"/>
        <w:rPr>
          <w:rFonts w:eastAsia="Times New Roman" w:cstheme="minorHAnsi"/>
          <w:color w:val="FF0000"/>
          <w:lang w:eastAsia="fr-FR"/>
        </w:rPr>
      </w:pPr>
    </w:p>
    <w:p w:rsidR="00133FD0" w:rsidRPr="006008B3" w:rsidRDefault="00133FD0" w:rsidP="00133FD0">
      <w:pPr>
        <w:spacing w:after="0"/>
        <w:rPr>
          <w:rFonts w:cstheme="minorHAnsi"/>
          <w:b/>
          <w:u w:val="single"/>
        </w:rPr>
      </w:pPr>
      <w:r w:rsidRPr="006008B3">
        <w:rPr>
          <w:rFonts w:cstheme="minorHAnsi"/>
          <w:b/>
          <w:u w:val="single"/>
        </w:rPr>
        <w:t xml:space="preserve">2° </w:t>
      </w:r>
      <w:r w:rsidR="00722E18" w:rsidRPr="006008B3">
        <w:rPr>
          <w:rFonts w:cstheme="minorHAnsi"/>
          <w:b/>
          <w:u w:val="single"/>
        </w:rPr>
        <w:t>Désignation du correspondant défense :</w:t>
      </w:r>
    </w:p>
    <w:p w:rsidR="008F2A1C" w:rsidRPr="006008B3" w:rsidRDefault="00722E18" w:rsidP="008F2A1C">
      <w:pPr>
        <w:spacing w:after="0"/>
        <w:rPr>
          <w:rFonts w:cstheme="minorHAnsi"/>
          <w:i/>
        </w:rPr>
      </w:pPr>
      <w:r w:rsidRPr="006008B3">
        <w:rPr>
          <w:rFonts w:cstheme="minorHAnsi"/>
          <w:i/>
        </w:rPr>
        <w:t>Délibération n°037</w:t>
      </w:r>
      <w:r w:rsidR="00F5034F" w:rsidRPr="006008B3">
        <w:rPr>
          <w:rFonts w:cstheme="minorHAnsi"/>
          <w:i/>
        </w:rPr>
        <w:t>-2026</w:t>
      </w:r>
      <w:r w:rsidR="008F2A1C" w:rsidRPr="006008B3">
        <w:rPr>
          <w:rFonts w:cstheme="minorHAnsi"/>
          <w:i/>
        </w:rPr>
        <w:t xml:space="preserve"> </w:t>
      </w:r>
      <w:r w:rsidR="005A6B1D" w:rsidRPr="006008B3">
        <w:rPr>
          <w:rFonts w:cstheme="minorHAnsi"/>
          <w:i/>
        </w:rPr>
        <w:t xml:space="preserve">Rapporteur : </w:t>
      </w:r>
      <w:r w:rsidR="00EA1C1A" w:rsidRPr="006008B3">
        <w:rPr>
          <w:rFonts w:cstheme="minorHAnsi"/>
          <w:i/>
        </w:rPr>
        <w:t>Madame la Maire</w:t>
      </w:r>
    </w:p>
    <w:p w:rsidR="00EA31E1" w:rsidRPr="006008B3" w:rsidRDefault="00EA31E1" w:rsidP="00EA31E1">
      <w:pPr>
        <w:widowControl w:val="0"/>
        <w:autoSpaceDE w:val="0"/>
        <w:autoSpaceDN w:val="0"/>
        <w:spacing w:after="0" w:line="240" w:lineRule="auto"/>
        <w:jc w:val="both"/>
        <w:rPr>
          <w:rFonts w:eastAsia="Times New Roman" w:cstheme="minorHAnsi"/>
          <w:lang w:eastAsia="fr-FR"/>
        </w:rPr>
      </w:pPr>
    </w:p>
    <w:p w:rsidR="00EA31E1" w:rsidRPr="00EA31E1" w:rsidRDefault="00EA31E1" w:rsidP="00EA31E1">
      <w:pPr>
        <w:widowControl w:val="0"/>
        <w:autoSpaceDE w:val="0"/>
        <w:autoSpaceDN w:val="0"/>
        <w:spacing w:after="0" w:line="240" w:lineRule="auto"/>
        <w:jc w:val="both"/>
        <w:rPr>
          <w:rFonts w:eastAsia="Times New Roman" w:cstheme="minorHAnsi"/>
          <w:lang w:eastAsia="fr-FR"/>
        </w:rPr>
      </w:pPr>
      <w:r w:rsidRPr="00EA31E1">
        <w:rPr>
          <w:rFonts w:eastAsia="Times New Roman" w:cstheme="minorHAnsi"/>
          <w:lang w:eastAsia="fr-FR"/>
        </w:rPr>
        <w:t>Vu le Code Général des Collectivités Territoriales ;</w:t>
      </w:r>
    </w:p>
    <w:p w:rsidR="00EA31E1" w:rsidRPr="00EA31E1" w:rsidRDefault="00EA31E1" w:rsidP="00EA31E1">
      <w:pPr>
        <w:widowControl w:val="0"/>
        <w:autoSpaceDE w:val="0"/>
        <w:autoSpaceDN w:val="0"/>
        <w:spacing w:after="0" w:line="240" w:lineRule="auto"/>
        <w:jc w:val="both"/>
        <w:rPr>
          <w:rFonts w:eastAsia="Times New Roman" w:cstheme="minorHAnsi"/>
          <w:lang w:eastAsia="fr-FR"/>
        </w:rPr>
      </w:pPr>
    </w:p>
    <w:p w:rsidR="00EA31E1" w:rsidRPr="00EA31E1" w:rsidRDefault="00EA31E1" w:rsidP="00EA31E1">
      <w:pPr>
        <w:jc w:val="both"/>
        <w:rPr>
          <w:rFonts w:eastAsia="Calibri" w:cstheme="minorHAnsi"/>
        </w:rPr>
      </w:pPr>
      <w:r w:rsidRPr="00EA31E1">
        <w:rPr>
          <w:rFonts w:eastAsia="Times New Roman" w:cstheme="minorHAnsi"/>
          <w:lang w:eastAsia="fr-FR"/>
        </w:rPr>
        <w:t xml:space="preserve">Considérant que </w:t>
      </w:r>
      <w:r w:rsidRPr="00EA31E1">
        <w:rPr>
          <w:rFonts w:eastAsia="Calibri" w:cstheme="minorHAnsi"/>
        </w:rPr>
        <w:t>suite au renouvellement des conseils municipaux il est demandé aux Maires en exercice de désigner leur correspondant défense ;</w:t>
      </w:r>
    </w:p>
    <w:p w:rsidR="00EA31E1" w:rsidRPr="00EA31E1" w:rsidRDefault="00EA31E1" w:rsidP="00EA31E1">
      <w:pPr>
        <w:jc w:val="both"/>
        <w:rPr>
          <w:rFonts w:eastAsia="Calibri" w:cstheme="minorHAnsi"/>
        </w:rPr>
      </w:pPr>
      <w:r w:rsidRPr="00EA31E1">
        <w:rPr>
          <w:rFonts w:eastAsia="Calibri" w:cstheme="minorHAnsi"/>
        </w:rPr>
        <w:t>Considérant que le correspondant défense a été créée en 2001 par le secrétaire d’Etat à la Défense et aux anciens combattants ;</w:t>
      </w:r>
    </w:p>
    <w:p w:rsidR="00EA31E1" w:rsidRPr="00EA31E1" w:rsidRDefault="00EA31E1" w:rsidP="00EA31E1">
      <w:pPr>
        <w:jc w:val="both"/>
        <w:rPr>
          <w:rFonts w:eastAsia="Calibri" w:cstheme="minorHAnsi"/>
        </w:rPr>
      </w:pPr>
      <w:r w:rsidRPr="00EA31E1">
        <w:rPr>
          <w:rFonts w:eastAsia="Calibri" w:cstheme="minorHAnsi"/>
        </w:rPr>
        <w:t>Considérant que la fonction de correspondant défense a vocation à développer le lien armée – nation et promouvoir l’esprit de défense et que son rôle est essentiel pour associer pleinement tous les citoyens aux questions de défense ;</w:t>
      </w:r>
    </w:p>
    <w:p w:rsidR="00EA31E1" w:rsidRPr="00EA31E1" w:rsidRDefault="00EA31E1" w:rsidP="00EA31E1">
      <w:pPr>
        <w:jc w:val="both"/>
        <w:rPr>
          <w:rFonts w:eastAsia="Calibri" w:cstheme="minorHAnsi"/>
        </w:rPr>
      </w:pPr>
      <w:r w:rsidRPr="00EA31E1">
        <w:rPr>
          <w:rFonts w:eastAsia="Calibri" w:cstheme="minorHAnsi"/>
        </w:rPr>
        <w:t xml:space="preserve">Après en avoir délibéré, le conseil municipal décide à </w:t>
      </w:r>
      <w:r w:rsidRPr="00EA31E1">
        <w:rPr>
          <w:rFonts w:eastAsia="Calibri" w:cstheme="minorHAnsi"/>
          <w:b/>
        </w:rPr>
        <w:t>l’UNANIMITE :</w:t>
      </w:r>
    </w:p>
    <w:p w:rsidR="00EA31E1" w:rsidRPr="006008B3" w:rsidRDefault="00EA31E1" w:rsidP="00EA31E1">
      <w:pPr>
        <w:jc w:val="both"/>
        <w:rPr>
          <w:rFonts w:eastAsia="Calibri" w:cstheme="minorHAnsi"/>
        </w:rPr>
      </w:pPr>
      <w:r w:rsidRPr="00EA31E1">
        <w:rPr>
          <w:rFonts w:eastAsia="Calibri" w:cstheme="minorHAnsi"/>
        </w:rPr>
        <w:t>1° De désigner Monsieur Olivier MAURIN, adjoint au Maire, en qualité de correspondant défense.</w:t>
      </w:r>
    </w:p>
    <w:p w:rsidR="00EA31E1" w:rsidRPr="006008B3" w:rsidRDefault="00EA31E1" w:rsidP="00EA31E1">
      <w:pPr>
        <w:jc w:val="both"/>
        <w:rPr>
          <w:rFonts w:eastAsia="Calibri" w:cstheme="minorHAnsi"/>
        </w:rPr>
      </w:pPr>
    </w:p>
    <w:p w:rsidR="00F07E32" w:rsidRPr="006008B3" w:rsidRDefault="00F87490" w:rsidP="00F07E32">
      <w:pPr>
        <w:widowControl w:val="0"/>
        <w:autoSpaceDE w:val="0"/>
        <w:autoSpaceDN w:val="0"/>
        <w:spacing w:after="0" w:line="240" w:lineRule="auto"/>
        <w:jc w:val="both"/>
        <w:rPr>
          <w:rFonts w:eastAsia="Times New Roman" w:cstheme="minorHAnsi"/>
          <w:b/>
          <w:bCs/>
          <w:u w:val="single"/>
          <w:lang w:eastAsia="fr-FR"/>
        </w:rPr>
      </w:pPr>
      <w:r w:rsidRPr="006008B3">
        <w:rPr>
          <w:rFonts w:eastAsia="Times New Roman" w:cstheme="minorHAnsi"/>
          <w:b/>
          <w:bCs/>
          <w:u w:val="single"/>
          <w:lang w:eastAsia="fr-FR"/>
        </w:rPr>
        <w:t>3</w:t>
      </w:r>
      <w:r w:rsidR="00CC4203" w:rsidRPr="006008B3">
        <w:rPr>
          <w:rFonts w:eastAsia="Times New Roman" w:cstheme="minorHAnsi"/>
          <w:b/>
          <w:bCs/>
          <w:u w:val="single"/>
          <w:lang w:eastAsia="fr-FR"/>
        </w:rPr>
        <w:t>°</w:t>
      </w:r>
      <w:r w:rsidR="00EA31E1" w:rsidRPr="006008B3">
        <w:rPr>
          <w:rFonts w:eastAsia="Times New Roman" w:cstheme="minorHAnsi"/>
          <w:b/>
          <w:bCs/>
          <w:u w:val="single"/>
          <w:lang w:eastAsia="fr-FR"/>
        </w:rPr>
        <w:t>Désignation du référent handicap auprès du CDG30</w:t>
      </w:r>
      <w:r w:rsidR="00F40419">
        <w:rPr>
          <w:rFonts w:eastAsia="Times New Roman" w:cstheme="minorHAnsi"/>
          <w:b/>
          <w:bCs/>
          <w:u w:val="single"/>
          <w:lang w:eastAsia="fr-FR"/>
        </w:rPr>
        <w:t> :</w:t>
      </w:r>
    </w:p>
    <w:p w:rsidR="00F07E32" w:rsidRPr="006008B3" w:rsidRDefault="00AE21B2" w:rsidP="00F07E32">
      <w:pPr>
        <w:rPr>
          <w:rFonts w:cstheme="minorHAnsi"/>
          <w:i/>
        </w:rPr>
      </w:pPr>
      <w:r w:rsidRPr="006008B3">
        <w:rPr>
          <w:rFonts w:cstheme="minorHAnsi"/>
          <w:i/>
        </w:rPr>
        <w:t>Délibération n°</w:t>
      </w:r>
      <w:r w:rsidR="00EA31E1" w:rsidRPr="006008B3">
        <w:rPr>
          <w:rFonts w:cstheme="minorHAnsi"/>
          <w:i/>
        </w:rPr>
        <w:t>038</w:t>
      </w:r>
      <w:r w:rsidR="00AD481B" w:rsidRPr="006008B3">
        <w:rPr>
          <w:rFonts w:cstheme="minorHAnsi"/>
          <w:i/>
        </w:rPr>
        <w:t>-202</w:t>
      </w:r>
      <w:r w:rsidR="00CC4203" w:rsidRPr="006008B3">
        <w:rPr>
          <w:rFonts w:cstheme="minorHAnsi"/>
          <w:i/>
        </w:rPr>
        <w:t>6</w:t>
      </w:r>
      <w:r w:rsidR="00F07E32" w:rsidRPr="006008B3">
        <w:rPr>
          <w:rFonts w:cstheme="minorHAnsi"/>
          <w:i/>
        </w:rPr>
        <w:t xml:space="preserve"> Rapporteur : </w:t>
      </w:r>
      <w:r w:rsidR="00EA31E1" w:rsidRPr="006008B3">
        <w:rPr>
          <w:rFonts w:cstheme="minorHAnsi"/>
          <w:i/>
        </w:rPr>
        <w:t>Madame la Maire</w:t>
      </w:r>
    </w:p>
    <w:p w:rsidR="00EA31E1" w:rsidRPr="00EA31E1" w:rsidRDefault="00EA31E1" w:rsidP="00EA31E1">
      <w:pPr>
        <w:widowControl w:val="0"/>
        <w:autoSpaceDE w:val="0"/>
        <w:autoSpaceDN w:val="0"/>
        <w:spacing w:after="0" w:line="240" w:lineRule="auto"/>
        <w:jc w:val="both"/>
        <w:rPr>
          <w:rFonts w:eastAsia="Times New Roman" w:cstheme="minorHAnsi"/>
          <w:lang w:eastAsia="fr-FR"/>
        </w:rPr>
      </w:pPr>
      <w:r w:rsidRPr="00EA31E1">
        <w:rPr>
          <w:rFonts w:eastAsia="Times New Roman" w:cstheme="minorHAnsi"/>
          <w:lang w:eastAsia="fr-FR"/>
        </w:rPr>
        <w:t>Vu le Code Général des Collectivités Territoriales ;</w:t>
      </w:r>
    </w:p>
    <w:p w:rsidR="00EA31E1" w:rsidRPr="00EA31E1" w:rsidRDefault="00EA31E1" w:rsidP="00EA31E1">
      <w:pPr>
        <w:widowControl w:val="0"/>
        <w:autoSpaceDE w:val="0"/>
        <w:autoSpaceDN w:val="0"/>
        <w:spacing w:after="0" w:line="240" w:lineRule="auto"/>
        <w:jc w:val="both"/>
        <w:rPr>
          <w:rFonts w:eastAsia="Times New Roman" w:cstheme="minorHAnsi"/>
          <w:lang w:eastAsia="fr-FR"/>
        </w:rPr>
      </w:pPr>
    </w:p>
    <w:p w:rsidR="00EA31E1" w:rsidRPr="00EA31E1" w:rsidRDefault="00EA31E1" w:rsidP="00EA31E1">
      <w:pPr>
        <w:jc w:val="both"/>
        <w:rPr>
          <w:rFonts w:eastAsia="Calibri" w:cstheme="minorHAnsi"/>
        </w:rPr>
      </w:pPr>
      <w:r w:rsidRPr="00EA31E1">
        <w:rPr>
          <w:rFonts w:eastAsia="Calibri" w:cstheme="minorHAnsi"/>
        </w:rPr>
        <w:t>Depuis le 1</w:t>
      </w:r>
      <w:r w:rsidRPr="00EA31E1">
        <w:rPr>
          <w:rFonts w:eastAsia="Calibri" w:cstheme="minorHAnsi"/>
          <w:vertAlign w:val="superscript"/>
        </w:rPr>
        <w:t>er</w:t>
      </w:r>
      <w:r w:rsidRPr="00EA31E1">
        <w:rPr>
          <w:rFonts w:eastAsia="Calibri" w:cstheme="minorHAnsi"/>
        </w:rPr>
        <w:t xml:space="preserve"> janvier 2006, le CDG30 a conventionné avec le Fonds pour l’insertion des personnes handicapées dans la fonction publique (FIPHFP) afin d’accompagner les collectivités affiliées dans la mise en œuvre de leurs obligations au maintien dans l’emploi des personnes en situation de handicap ;</w:t>
      </w:r>
    </w:p>
    <w:p w:rsidR="00EA31E1" w:rsidRPr="00EA31E1" w:rsidRDefault="00EA31E1" w:rsidP="00EA31E1">
      <w:pPr>
        <w:jc w:val="both"/>
        <w:rPr>
          <w:rFonts w:eastAsia="Calibri" w:cstheme="minorHAnsi"/>
        </w:rPr>
      </w:pPr>
      <w:r w:rsidRPr="00EA31E1">
        <w:rPr>
          <w:rFonts w:eastAsia="Calibri" w:cstheme="minorHAnsi"/>
        </w:rPr>
        <w:t>Considérant que les employeurs publics ont des obligations légales en matière d’emploi et d’accompagnement des personnes en situation de handicap et ont obligation de désigner un référent ;</w:t>
      </w:r>
    </w:p>
    <w:p w:rsidR="00EA1C1A" w:rsidRDefault="00EA31E1" w:rsidP="00EA31E1">
      <w:pPr>
        <w:jc w:val="both"/>
        <w:rPr>
          <w:rFonts w:eastAsia="Calibri" w:cstheme="minorHAnsi"/>
          <w:b/>
        </w:rPr>
      </w:pPr>
      <w:r w:rsidRPr="00EA31E1">
        <w:rPr>
          <w:rFonts w:eastAsia="Calibri" w:cstheme="minorHAnsi"/>
        </w:rPr>
        <w:lastRenderedPageBreak/>
        <w:t xml:space="preserve">Après en avoir délibéré, le conseil municipal décide à </w:t>
      </w:r>
      <w:r w:rsidRPr="00EA31E1">
        <w:rPr>
          <w:rFonts w:eastAsia="Calibri" w:cstheme="minorHAnsi"/>
          <w:b/>
        </w:rPr>
        <w:t>l’UNANIMITE :</w:t>
      </w:r>
    </w:p>
    <w:p w:rsidR="00EA31E1" w:rsidRDefault="00F40419" w:rsidP="00EA31E1">
      <w:pPr>
        <w:jc w:val="both"/>
        <w:rPr>
          <w:rFonts w:eastAsia="Calibri" w:cstheme="minorHAnsi"/>
        </w:rPr>
      </w:pPr>
      <w:r w:rsidRPr="00F40419">
        <w:rPr>
          <w:rFonts w:eastAsia="Calibri" w:cstheme="minorHAnsi"/>
        </w:rPr>
        <w:t>1° De désigner Madame Virginie GOUZE, 1</w:t>
      </w:r>
      <w:r w:rsidRPr="00F40419">
        <w:rPr>
          <w:rFonts w:eastAsia="Calibri" w:cstheme="minorHAnsi"/>
          <w:vertAlign w:val="superscript"/>
        </w:rPr>
        <w:t>ère</w:t>
      </w:r>
      <w:r w:rsidRPr="00F40419">
        <w:rPr>
          <w:rFonts w:eastAsia="Calibri" w:cstheme="minorHAnsi"/>
        </w:rPr>
        <w:t xml:space="preserve"> adjointe, pour assurer cette fonction auprès du CDG30.</w:t>
      </w:r>
    </w:p>
    <w:p w:rsidR="00F40419" w:rsidRPr="006008B3" w:rsidRDefault="00F40419" w:rsidP="00EA31E1">
      <w:pPr>
        <w:jc w:val="both"/>
        <w:rPr>
          <w:rFonts w:eastAsia="Calibri" w:cstheme="minorHAnsi"/>
        </w:rPr>
      </w:pPr>
    </w:p>
    <w:p w:rsidR="00B029D5" w:rsidRPr="006008B3" w:rsidRDefault="00A273EE" w:rsidP="00EA1C1A">
      <w:pPr>
        <w:widowControl w:val="0"/>
        <w:autoSpaceDE w:val="0"/>
        <w:autoSpaceDN w:val="0"/>
        <w:spacing w:after="0" w:line="240" w:lineRule="auto"/>
        <w:jc w:val="both"/>
        <w:rPr>
          <w:rFonts w:cstheme="minorHAnsi"/>
          <w:i/>
        </w:rPr>
      </w:pPr>
      <w:r w:rsidRPr="006008B3">
        <w:rPr>
          <w:rFonts w:eastAsia="Times New Roman" w:cstheme="minorHAnsi"/>
          <w:b/>
          <w:bCs/>
          <w:u w:val="single"/>
          <w:lang w:eastAsia="fr-FR"/>
        </w:rPr>
        <w:t>4</w:t>
      </w:r>
      <w:r w:rsidR="00B029D5" w:rsidRPr="006008B3">
        <w:rPr>
          <w:rFonts w:eastAsia="Times New Roman" w:cstheme="minorHAnsi"/>
          <w:b/>
          <w:bCs/>
          <w:u w:val="single"/>
          <w:lang w:eastAsia="fr-FR"/>
        </w:rPr>
        <w:t>°</w:t>
      </w:r>
      <w:r w:rsidR="00EA31E1" w:rsidRPr="006008B3">
        <w:rPr>
          <w:rFonts w:eastAsia="Times New Roman" w:cstheme="minorHAnsi"/>
          <w:b/>
          <w:bCs/>
          <w:u w:val="single"/>
          <w:lang w:eastAsia="fr-FR"/>
        </w:rPr>
        <w:t>Désignation des représentants de la commune au sein de la Commission Locale d’Evaluation des Transferts de Charges créée entre la Communauté d’Agglomération de Nîmes Métropole et la commune de BERNIS</w:t>
      </w:r>
      <w:r w:rsidR="00F40419">
        <w:rPr>
          <w:rFonts w:eastAsia="Times New Roman" w:cstheme="minorHAnsi"/>
          <w:b/>
          <w:bCs/>
          <w:u w:val="single"/>
          <w:lang w:eastAsia="fr-FR"/>
        </w:rPr>
        <w:t> :</w:t>
      </w:r>
    </w:p>
    <w:p w:rsidR="001C3C0E" w:rsidRPr="006008B3" w:rsidRDefault="00EA1C1A" w:rsidP="001C3C0E">
      <w:pPr>
        <w:rPr>
          <w:rFonts w:cstheme="minorHAnsi"/>
          <w:i/>
        </w:rPr>
      </w:pPr>
      <w:r w:rsidRPr="006008B3">
        <w:rPr>
          <w:rFonts w:cstheme="minorHAnsi"/>
          <w:i/>
        </w:rPr>
        <w:t xml:space="preserve">Délibération </w:t>
      </w:r>
      <w:r w:rsidR="001C3C0E" w:rsidRPr="006008B3">
        <w:rPr>
          <w:rFonts w:cstheme="minorHAnsi"/>
          <w:i/>
        </w:rPr>
        <w:t>n°039</w:t>
      </w:r>
      <w:r w:rsidRPr="006008B3">
        <w:rPr>
          <w:rFonts w:cstheme="minorHAnsi"/>
          <w:i/>
        </w:rPr>
        <w:t>-2026 Rapporteur : Madame la Maire</w:t>
      </w:r>
    </w:p>
    <w:p w:rsidR="001C3C0E" w:rsidRPr="001C3C0E" w:rsidRDefault="001C3C0E" w:rsidP="001C3C0E">
      <w:pPr>
        <w:rPr>
          <w:rFonts w:cstheme="minorHAnsi"/>
          <w:i/>
        </w:rPr>
      </w:pPr>
      <w:r w:rsidRPr="001C3C0E">
        <w:rPr>
          <w:rFonts w:eastAsia="Times New Roman" w:cstheme="minorHAnsi"/>
          <w:lang w:eastAsia="fr-FR"/>
        </w:rPr>
        <w:t>VU le Code Général des Collectivités Territoriales,</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VU </w:t>
      </w:r>
      <w:smartTag w:uri="urn:schemas-microsoft-com:office:smarttags" w:element="PersonName">
        <w:smartTagPr>
          <w:attr w:name="ProductID" w:val="la Loi"/>
        </w:smartTagPr>
        <w:r w:rsidRPr="001C3C0E">
          <w:rPr>
            <w:rFonts w:eastAsia="Times New Roman" w:cstheme="minorHAnsi"/>
            <w:lang w:eastAsia="fr-FR"/>
          </w:rPr>
          <w:t>la Loi</w:t>
        </w:r>
      </w:smartTag>
      <w:r w:rsidRPr="001C3C0E">
        <w:rPr>
          <w:rFonts w:eastAsia="Times New Roman" w:cstheme="minorHAnsi"/>
          <w:lang w:eastAsia="fr-FR"/>
        </w:rPr>
        <w:t xml:space="preserve"> n° 99-586 du 12 juillet 1999 relative au renforcement et à la simplification de la coopération intercommunale,</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VU </w:t>
      </w:r>
      <w:smartTag w:uri="urn:schemas-microsoft-com:office:smarttags" w:element="PersonName">
        <w:smartTagPr>
          <w:attr w:name="ProductID" w:val="la Loi"/>
        </w:smartTagPr>
        <w:r w:rsidRPr="001C3C0E">
          <w:rPr>
            <w:rFonts w:eastAsia="Times New Roman" w:cstheme="minorHAnsi"/>
            <w:lang w:eastAsia="fr-FR"/>
          </w:rPr>
          <w:t>la Loi</w:t>
        </w:r>
      </w:smartTag>
      <w:r w:rsidRPr="001C3C0E">
        <w:rPr>
          <w:rFonts w:eastAsia="Times New Roman" w:cstheme="minorHAnsi"/>
          <w:lang w:eastAsia="fr-FR"/>
        </w:rPr>
        <w:t xml:space="preserve"> n°2004-809 du 13 août 2004 relative aux libertés et responsabilités locales,</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VU l’article 1609 </w:t>
      </w:r>
      <w:proofErr w:type="spellStart"/>
      <w:r w:rsidRPr="001C3C0E">
        <w:rPr>
          <w:rFonts w:eastAsia="Times New Roman" w:cstheme="minorHAnsi"/>
          <w:lang w:eastAsia="fr-FR"/>
        </w:rPr>
        <w:t>nonies</w:t>
      </w:r>
      <w:proofErr w:type="spellEnd"/>
      <w:r w:rsidRPr="001C3C0E">
        <w:rPr>
          <w:rFonts w:eastAsia="Times New Roman" w:cstheme="minorHAnsi"/>
          <w:lang w:eastAsia="fr-FR"/>
        </w:rPr>
        <w:t xml:space="preserve"> C IV et V du code général des Impôts,</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VU l’arrêté préfectoral N° 2001-362-1 du 28 décembre 2001 portant création de la communauté d’agglomération Nîmes Métropole,</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CONSIDERANT que la Commission Locale d’Evaluation des Transferts de Charge créée entre la Communauté d’agglomération Nîmes Métropole et </w:t>
      </w:r>
      <w:proofErr w:type="gramStart"/>
      <w:r w:rsidRPr="001C3C0E">
        <w:rPr>
          <w:rFonts w:eastAsia="Times New Roman" w:cstheme="minorHAnsi"/>
          <w:lang w:eastAsia="fr-FR"/>
        </w:rPr>
        <w:t>ses communes membres</w:t>
      </w:r>
      <w:proofErr w:type="gramEnd"/>
      <w:r w:rsidRPr="001C3C0E">
        <w:rPr>
          <w:rFonts w:eastAsia="Times New Roman" w:cstheme="minorHAnsi"/>
          <w:lang w:eastAsia="fr-FR"/>
        </w:rPr>
        <w:t xml:space="preserve"> est chargée d’évaluer les transferts de charges entre l’établissement public de coopération intercommunale,</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CONSIDERANT que cette commission, créée par l’organe délibérant de l’EPCI, est composée de membres des conseils municipaux </w:t>
      </w:r>
      <w:proofErr w:type="gramStart"/>
      <w:r w:rsidRPr="001C3C0E">
        <w:rPr>
          <w:rFonts w:eastAsia="Times New Roman" w:cstheme="minorHAnsi"/>
          <w:lang w:eastAsia="fr-FR"/>
        </w:rPr>
        <w:t>des communes membres</w:t>
      </w:r>
      <w:proofErr w:type="gramEnd"/>
      <w:r w:rsidRPr="001C3C0E">
        <w:rPr>
          <w:rFonts w:eastAsia="Times New Roman" w:cstheme="minorHAnsi"/>
          <w:lang w:eastAsia="fr-FR"/>
        </w:rPr>
        <w:t xml:space="preserve">, chaque commune disposant d’au-moins un représentant, </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CONSIDERANT qu’il convient de procéder à la désignation des membres appelés à siéger au sein de la Commission Locale d’Evaluation des Transferts de Charge créée entre la Communauté d’agglomération Nîmes Métropole et </w:t>
      </w:r>
      <w:proofErr w:type="gramStart"/>
      <w:r w:rsidRPr="001C3C0E">
        <w:rPr>
          <w:rFonts w:eastAsia="Times New Roman" w:cstheme="minorHAnsi"/>
          <w:lang w:eastAsia="fr-FR"/>
        </w:rPr>
        <w:t>ses communes membres</w:t>
      </w:r>
      <w:proofErr w:type="gramEnd"/>
      <w:r w:rsidRPr="001C3C0E">
        <w:rPr>
          <w:rFonts w:eastAsia="Times New Roman" w:cstheme="minorHAnsi"/>
          <w:lang w:eastAsia="fr-FR"/>
        </w:rPr>
        <w:t>,</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Après en avoir délibéré, le conseil municipal décide à </w:t>
      </w:r>
      <w:r w:rsidRPr="001C3C0E">
        <w:rPr>
          <w:rFonts w:eastAsia="Times New Roman" w:cstheme="minorHAnsi"/>
          <w:b/>
          <w:lang w:eastAsia="fr-FR"/>
        </w:rPr>
        <w:t>l’UNANIMITE :</w:t>
      </w:r>
    </w:p>
    <w:p w:rsidR="001C3C0E" w:rsidRPr="001C3C0E" w:rsidRDefault="001C3C0E" w:rsidP="001C3C0E">
      <w:pPr>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1° De désigner pour siéger à la CLETC créée entre la Communauté d’agglomération Nîmes métropole et </w:t>
      </w:r>
      <w:proofErr w:type="gramStart"/>
      <w:r w:rsidRPr="001C3C0E">
        <w:rPr>
          <w:rFonts w:eastAsia="Times New Roman" w:cstheme="minorHAnsi"/>
          <w:lang w:eastAsia="fr-FR"/>
        </w:rPr>
        <w:t>ses communes membres</w:t>
      </w:r>
      <w:proofErr w:type="gramEnd"/>
      <w:r w:rsidRPr="001C3C0E">
        <w:rPr>
          <w:rFonts w:eastAsia="Times New Roman" w:cstheme="minorHAnsi"/>
          <w:lang w:eastAsia="fr-FR"/>
        </w:rPr>
        <w:t> :</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 xml:space="preserve">Madame la Maire, </w:t>
      </w:r>
      <w:proofErr w:type="spellStart"/>
      <w:r w:rsidRPr="001C3C0E">
        <w:rPr>
          <w:rFonts w:eastAsia="Times New Roman" w:cstheme="minorHAnsi"/>
          <w:lang w:eastAsia="fr-FR"/>
        </w:rPr>
        <w:t>Fidéline</w:t>
      </w:r>
      <w:proofErr w:type="spellEnd"/>
      <w:r w:rsidRPr="001C3C0E">
        <w:rPr>
          <w:rFonts w:eastAsia="Times New Roman" w:cstheme="minorHAnsi"/>
          <w:lang w:eastAsia="fr-FR"/>
        </w:rPr>
        <w:t xml:space="preserve"> SEBILEAU en qualité de </w:t>
      </w:r>
      <w:proofErr w:type="spellStart"/>
      <w:r w:rsidRPr="001C3C0E">
        <w:rPr>
          <w:rFonts w:eastAsia="Times New Roman" w:cstheme="minorHAnsi"/>
          <w:lang w:eastAsia="fr-FR"/>
        </w:rPr>
        <w:t>déléguée</w:t>
      </w:r>
      <w:proofErr w:type="spellEnd"/>
      <w:r w:rsidRPr="001C3C0E">
        <w:rPr>
          <w:rFonts w:eastAsia="Times New Roman" w:cstheme="minorHAnsi"/>
          <w:lang w:eastAsia="fr-FR"/>
        </w:rPr>
        <w:t xml:space="preserve"> titulaire</w:t>
      </w:r>
    </w:p>
    <w:p w:rsidR="001C3C0E" w:rsidRPr="001C3C0E" w:rsidRDefault="001C3C0E" w:rsidP="001C3C0E">
      <w:pPr>
        <w:tabs>
          <w:tab w:val="num" w:pos="400"/>
        </w:tabs>
        <w:spacing w:after="0" w:line="240" w:lineRule="auto"/>
        <w:jc w:val="both"/>
        <w:rPr>
          <w:rFonts w:eastAsia="Times New Roman" w:cstheme="minorHAnsi"/>
          <w:lang w:eastAsia="fr-FR"/>
        </w:rPr>
      </w:pPr>
    </w:p>
    <w:p w:rsidR="001C3C0E" w:rsidRPr="001C3C0E" w:rsidRDefault="001C3C0E" w:rsidP="001C3C0E">
      <w:pPr>
        <w:tabs>
          <w:tab w:val="num" w:pos="400"/>
        </w:tabs>
        <w:spacing w:after="0" w:line="240" w:lineRule="auto"/>
        <w:jc w:val="both"/>
        <w:rPr>
          <w:rFonts w:eastAsia="Times New Roman" w:cstheme="minorHAnsi"/>
          <w:lang w:eastAsia="fr-FR"/>
        </w:rPr>
      </w:pPr>
      <w:r w:rsidRPr="001C3C0E">
        <w:rPr>
          <w:rFonts w:eastAsia="Times New Roman" w:cstheme="minorHAnsi"/>
          <w:lang w:eastAsia="fr-FR"/>
        </w:rPr>
        <w:t>Madame Virginie GOUZE, 1</w:t>
      </w:r>
      <w:r w:rsidRPr="001C3C0E">
        <w:rPr>
          <w:rFonts w:eastAsia="Times New Roman" w:cstheme="minorHAnsi"/>
          <w:vertAlign w:val="superscript"/>
          <w:lang w:eastAsia="fr-FR"/>
        </w:rPr>
        <w:t>ère</w:t>
      </w:r>
      <w:r w:rsidRPr="001C3C0E">
        <w:rPr>
          <w:rFonts w:eastAsia="Times New Roman" w:cstheme="minorHAnsi"/>
          <w:lang w:eastAsia="fr-FR"/>
        </w:rPr>
        <w:t xml:space="preserve"> adjointe en qualité de déléguée suppléante</w:t>
      </w:r>
    </w:p>
    <w:p w:rsidR="001C3C0E" w:rsidRPr="006008B3" w:rsidRDefault="001C3C0E" w:rsidP="008A66C1">
      <w:pPr>
        <w:widowControl w:val="0"/>
        <w:autoSpaceDE w:val="0"/>
        <w:autoSpaceDN w:val="0"/>
        <w:spacing w:after="0" w:line="240" w:lineRule="auto"/>
        <w:jc w:val="both"/>
        <w:rPr>
          <w:rFonts w:eastAsia="Times New Roman" w:cstheme="minorHAnsi"/>
          <w:lang w:eastAsia="fr-FR"/>
        </w:rPr>
      </w:pPr>
    </w:p>
    <w:p w:rsidR="001C3C0E" w:rsidRPr="006008B3" w:rsidRDefault="001C3C0E" w:rsidP="008A66C1">
      <w:pPr>
        <w:widowControl w:val="0"/>
        <w:autoSpaceDE w:val="0"/>
        <w:autoSpaceDN w:val="0"/>
        <w:spacing w:after="0" w:line="240" w:lineRule="auto"/>
        <w:jc w:val="both"/>
        <w:rPr>
          <w:rFonts w:eastAsia="Times New Roman" w:cstheme="minorHAnsi"/>
          <w:lang w:eastAsia="fr-FR"/>
        </w:rPr>
      </w:pPr>
    </w:p>
    <w:p w:rsidR="00831066" w:rsidRPr="006008B3" w:rsidRDefault="00D95733" w:rsidP="00831066">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5</w:t>
      </w:r>
      <w:r w:rsidR="00D561AD" w:rsidRPr="006008B3">
        <w:rPr>
          <w:rFonts w:eastAsia="Times New Roman" w:cstheme="minorHAnsi"/>
          <w:b/>
          <w:bCs/>
          <w:u w:val="single"/>
          <w:lang w:eastAsia="fr-FR"/>
        </w:rPr>
        <w:t>°</w:t>
      </w:r>
      <w:r w:rsidR="00FD0E70" w:rsidRPr="006008B3">
        <w:rPr>
          <w:rFonts w:eastAsia="Calibri" w:cstheme="minorHAnsi"/>
          <w:b/>
          <w:bCs/>
          <w:u w:val="single"/>
        </w:rPr>
        <w:t xml:space="preserve"> </w:t>
      </w:r>
      <w:r w:rsidR="001C3C0E" w:rsidRPr="006008B3">
        <w:rPr>
          <w:rFonts w:eastAsia="Calibri" w:cstheme="minorHAnsi"/>
          <w:b/>
          <w:bCs/>
          <w:u w:val="single"/>
        </w:rPr>
        <w:t>Désignation des membres de la Commission Communale des Impôts Directs (CCID)</w:t>
      </w:r>
      <w:r w:rsidR="00F40419">
        <w:rPr>
          <w:rFonts w:eastAsia="Calibri" w:cstheme="minorHAnsi"/>
          <w:b/>
          <w:bCs/>
          <w:u w:val="single"/>
        </w:rPr>
        <w:t> :</w:t>
      </w:r>
    </w:p>
    <w:p w:rsidR="00831066" w:rsidRPr="006008B3" w:rsidRDefault="001C3C0E" w:rsidP="00831066">
      <w:pPr>
        <w:autoSpaceDE w:val="0"/>
        <w:autoSpaceDN w:val="0"/>
        <w:adjustRightInd w:val="0"/>
        <w:spacing w:after="0"/>
        <w:rPr>
          <w:rFonts w:cstheme="minorHAnsi"/>
          <w:i/>
        </w:rPr>
      </w:pPr>
      <w:r w:rsidRPr="006008B3">
        <w:rPr>
          <w:rFonts w:cstheme="minorHAnsi"/>
          <w:i/>
        </w:rPr>
        <w:t>Délibération n°040</w:t>
      </w:r>
      <w:r w:rsidR="00CC4203" w:rsidRPr="006008B3">
        <w:rPr>
          <w:rFonts w:cstheme="minorHAnsi"/>
          <w:i/>
        </w:rPr>
        <w:t>-2026</w:t>
      </w:r>
      <w:r w:rsidR="00831066" w:rsidRPr="006008B3">
        <w:rPr>
          <w:rFonts w:cstheme="minorHAnsi"/>
          <w:i/>
        </w:rPr>
        <w:t xml:space="preserve"> Rapporteur : </w:t>
      </w:r>
      <w:r w:rsidR="00EA1C1A" w:rsidRPr="006008B3">
        <w:rPr>
          <w:rFonts w:cstheme="minorHAnsi"/>
          <w:i/>
        </w:rPr>
        <w:t>Madame la Maire</w:t>
      </w:r>
    </w:p>
    <w:p w:rsidR="00F70FE3" w:rsidRPr="006008B3" w:rsidRDefault="00F70FE3" w:rsidP="00831066">
      <w:pPr>
        <w:autoSpaceDE w:val="0"/>
        <w:autoSpaceDN w:val="0"/>
        <w:adjustRightInd w:val="0"/>
        <w:spacing w:after="0"/>
        <w:rPr>
          <w:rFonts w:cstheme="minorHAnsi"/>
          <w:i/>
        </w:rPr>
      </w:pP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t>Madame la Maire expose :</w:t>
      </w: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t>Vu le Code Général des Collectivités Territoriales ;</w:t>
      </w: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t>Vu le Code Général des Impôts et notamment le 1 de l’article 1650 ;</w:t>
      </w: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lastRenderedPageBreak/>
        <w:t>Considérant le courrier de la Direction Départementale des Finances Publiques en date du 30 mars 2026 ;</w:t>
      </w: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t>Après le renouvellement du conseil municipal, une nouvelle Commission Communale des Impôts Directs (CCID) doit être constituée pour la durée du mandat.</w:t>
      </w: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t>Cette commission se réunit habituellement une fois par an et assiste les services fiscaux dans la détermination des valeurs locatives foncières des locaux d’habitation, servant de base aux impôts directs locaux. Elle est composée de 16 commissaires (8 titulaires et 8 suppléants), nommés par le directeur régional des finances publiques parmi une liste de contribuables établie en nombre double par le conseil municipal et représentant équitablement les différentes taxes de la commune.</w:t>
      </w: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p>
    <w:p w:rsidR="001C3C0E" w:rsidRPr="001C3C0E" w:rsidRDefault="001C3C0E" w:rsidP="001C3C0E">
      <w:pPr>
        <w:widowControl w:val="0"/>
        <w:autoSpaceDE w:val="0"/>
        <w:autoSpaceDN w:val="0"/>
        <w:spacing w:after="0" w:line="360" w:lineRule="auto"/>
        <w:jc w:val="both"/>
        <w:rPr>
          <w:rFonts w:eastAsia="Times New Roman" w:cstheme="minorHAnsi"/>
          <w:lang w:eastAsia="fr-FR"/>
        </w:rPr>
      </w:pPr>
      <w:r w:rsidRPr="001C3C0E">
        <w:rPr>
          <w:rFonts w:eastAsia="Times New Roman" w:cstheme="minorHAnsi"/>
          <w:lang w:eastAsia="fr-FR"/>
        </w:rPr>
        <w:t xml:space="preserve">Après en avoir délibéré, le conseil municipal décide à </w:t>
      </w:r>
      <w:r w:rsidRPr="001C3C0E">
        <w:rPr>
          <w:rFonts w:eastAsia="Times New Roman" w:cstheme="minorHAnsi"/>
          <w:b/>
          <w:lang w:eastAsia="fr-FR"/>
        </w:rPr>
        <w:t>l’UNANIMITE</w:t>
      </w:r>
      <w:r w:rsidRPr="001C3C0E">
        <w:rPr>
          <w:rFonts w:eastAsia="Times New Roman" w:cstheme="minorHAnsi"/>
          <w:lang w:eastAsia="fr-FR"/>
        </w:rPr>
        <w:t xml:space="preserve"> d’approuver les propositions figurant dans la liste ci-annexée :</w:t>
      </w:r>
    </w:p>
    <w:p w:rsidR="00F70FE3" w:rsidRPr="006008B3" w:rsidRDefault="00F70FE3" w:rsidP="00831066">
      <w:pPr>
        <w:autoSpaceDE w:val="0"/>
        <w:autoSpaceDN w:val="0"/>
        <w:adjustRightInd w:val="0"/>
        <w:spacing w:after="0"/>
        <w:rPr>
          <w:rFonts w:eastAsia="Calibri" w:cstheme="minorHAnsi"/>
          <w:b/>
          <w:bCs/>
          <w:u w:val="single"/>
        </w:rPr>
      </w:pPr>
    </w:p>
    <w:p w:rsidR="001C3C0E" w:rsidRPr="006008B3" w:rsidRDefault="001C3C0E" w:rsidP="00831066">
      <w:pPr>
        <w:autoSpaceDE w:val="0"/>
        <w:autoSpaceDN w:val="0"/>
        <w:adjustRightInd w:val="0"/>
        <w:spacing w:after="0"/>
        <w:rPr>
          <w:rFonts w:eastAsia="Calibri" w:cstheme="minorHAnsi"/>
          <w:b/>
          <w:bCs/>
          <w:u w:val="single"/>
        </w:rPr>
      </w:pPr>
      <w:r w:rsidRPr="006008B3">
        <w:rPr>
          <w:rFonts w:eastAsia="Calibri" w:cstheme="minorHAnsi"/>
          <w:b/>
          <w:bCs/>
          <w:highlight w:val="yellow"/>
          <w:u w:val="single"/>
        </w:rPr>
        <w:t>Voir liste en PJ</w:t>
      </w:r>
    </w:p>
    <w:p w:rsidR="00831066" w:rsidRPr="006008B3" w:rsidRDefault="00831066" w:rsidP="00831066">
      <w:pPr>
        <w:widowControl w:val="0"/>
        <w:autoSpaceDE w:val="0"/>
        <w:autoSpaceDN w:val="0"/>
        <w:spacing w:after="0" w:line="240" w:lineRule="auto"/>
        <w:jc w:val="both"/>
        <w:rPr>
          <w:rFonts w:eastAsia="Calibri" w:cstheme="minorHAnsi"/>
          <w:b/>
          <w:bCs/>
          <w:u w:val="single"/>
        </w:rPr>
      </w:pPr>
    </w:p>
    <w:p w:rsidR="00EA1C1A" w:rsidRPr="006008B3" w:rsidRDefault="00EA1C1A" w:rsidP="00831066">
      <w:pPr>
        <w:autoSpaceDE w:val="0"/>
        <w:autoSpaceDN w:val="0"/>
        <w:adjustRightInd w:val="0"/>
        <w:spacing w:after="0"/>
        <w:rPr>
          <w:rFonts w:eastAsia="Times New Roman" w:cstheme="minorHAnsi"/>
          <w:lang w:eastAsia="fr-FR"/>
        </w:rPr>
      </w:pPr>
    </w:p>
    <w:p w:rsidR="00831066" w:rsidRPr="006008B3" w:rsidRDefault="00831066" w:rsidP="00831066">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6°</w:t>
      </w:r>
      <w:r w:rsidRPr="006008B3">
        <w:rPr>
          <w:rFonts w:eastAsia="Calibri" w:cstheme="minorHAnsi"/>
          <w:b/>
          <w:bCs/>
          <w:u w:val="single"/>
        </w:rPr>
        <w:t xml:space="preserve"> </w:t>
      </w:r>
      <w:r w:rsidR="001C3C0E" w:rsidRPr="006008B3">
        <w:rPr>
          <w:rFonts w:eastAsia="Calibri" w:cstheme="minorHAnsi"/>
          <w:b/>
          <w:bCs/>
          <w:u w:val="single"/>
        </w:rPr>
        <w:t>Autorisation donnée à Madame la Maire ou son représentant à signer avec les différents éleveurs les conventions cadre d’éco-pâturage</w:t>
      </w:r>
      <w:r w:rsidR="00F40419">
        <w:rPr>
          <w:rFonts w:eastAsia="Calibri" w:cstheme="minorHAnsi"/>
          <w:b/>
          <w:bCs/>
          <w:u w:val="single"/>
        </w:rPr>
        <w:t> :</w:t>
      </w:r>
    </w:p>
    <w:p w:rsidR="00831066" w:rsidRPr="006008B3" w:rsidRDefault="001C3C0E" w:rsidP="00831066">
      <w:pPr>
        <w:autoSpaceDE w:val="0"/>
        <w:autoSpaceDN w:val="0"/>
        <w:adjustRightInd w:val="0"/>
        <w:spacing w:after="0"/>
        <w:rPr>
          <w:rFonts w:cstheme="minorHAnsi"/>
          <w:i/>
        </w:rPr>
      </w:pPr>
      <w:r w:rsidRPr="006008B3">
        <w:rPr>
          <w:rFonts w:cstheme="minorHAnsi"/>
          <w:i/>
        </w:rPr>
        <w:t>Délibération n°041</w:t>
      </w:r>
      <w:r w:rsidR="00EA1C1A" w:rsidRPr="006008B3">
        <w:rPr>
          <w:rFonts w:cstheme="minorHAnsi"/>
          <w:i/>
        </w:rPr>
        <w:t>-2026</w:t>
      </w:r>
      <w:r w:rsidR="00831066" w:rsidRPr="006008B3">
        <w:rPr>
          <w:rFonts w:cstheme="minorHAnsi"/>
          <w:i/>
        </w:rPr>
        <w:t xml:space="preserve"> Rapporteur : </w:t>
      </w:r>
      <w:r w:rsidR="00EA1C1A" w:rsidRPr="006008B3">
        <w:rPr>
          <w:rFonts w:cstheme="minorHAnsi"/>
          <w:i/>
        </w:rPr>
        <w:t>Madame la Maire</w:t>
      </w:r>
    </w:p>
    <w:p w:rsidR="00CC4203" w:rsidRPr="006008B3" w:rsidRDefault="00CC4203" w:rsidP="00CC4203">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Madame la Maire expose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Vu le Code Général des Collectivités Territoriales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jc w:val="both"/>
        <w:rPr>
          <w:rFonts w:eastAsia="Calibri" w:cstheme="minorHAnsi"/>
        </w:rPr>
      </w:pPr>
      <w:r w:rsidRPr="001C3C0E">
        <w:rPr>
          <w:rFonts w:eastAsia="Calibri" w:cstheme="minorHAnsi"/>
        </w:rPr>
        <w:t>Considérant que l’éco-pâturage est une technique d’entretien naturelle des espaces verts qui utilise les animaux pour réaliser des travaux de débroussaillage et de fauchage.</w:t>
      </w:r>
    </w:p>
    <w:p w:rsidR="001C3C0E" w:rsidRPr="001C3C0E" w:rsidRDefault="001C3C0E" w:rsidP="001C3C0E">
      <w:pPr>
        <w:jc w:val="both"/>
        <w:rPr>
          <w:rFonts w:eastAsia="Calibri" w:cstheme="minorHAnsi"/>
        </w:rPr>
      </w:pPr>
      <w:r w:rsidRPr="001C3C0E">
        <w:rPr>
          <w:rFonts w:eastAsia="Calibri" w:cstheme="minorHAnsi"/>
        </w:rPr>
        <w:t>Considérant que dans le cadre de sa politique de gestion durable des espaces verts, la commune de BERNIS souhaite recourir à l’éco pâturage notamment pour l’entretien des parcelles communales difficiles d’accès par des moyens humains ou mécaniques ;</w:t>
      </w:r>
    </w:p>
    <w:p w:rsidR="001C3C0E" w:rsidRPr="001C3C0E" w:rsidRDefault="001C3C0E" w:rsidP="001C3C0E">
      <w:pPr>
        <w:jc w:val="both"/>
        <w:rPr>
          <w:rFonts w:eastAsia="Calibri" w:cstheme="minorHAnsi"/>
        </w:rPr>
      </w:pPr>
      <w:r w:rsidRPr="001C3C0E">
        <w:rPr>
          <w:rFonts w:eastAsia="Calibri" w:cstheme="minorHAnsi"/>
        </w:rPr>
        <w:t xml:space="preserve">Après en avoir délibéré, le conseil municipal décide à </w:t>
      </w:r>
      <w:r w:rsidRPr="001C3C0E">
        <w:rPr>
          <w:rFonts w:eastAsia="Calibri" w:cstheme="minorHAnsi"/>
          <w:b/>
        </w:rPr>
        <w:t>l’UNANIMITE :</w:t>
      </w:r>
    </w:p>
    <w:p w:rsidR="001C3C0E" w:rsidRPr="001C3C0E" w:rsidRDefault="001C3C0E" w:rsidP="001C3C0E">
      <w:pPr>
        <w:jc w:val="both"/>
        <w:rPr>
          <w:rFonts w:eastAsia="Calibri" w:cstheme="minorHAnsi"/>
        </w:rPr>
      </w:pPr>
      <w:r w:rsidRPr="001C3C0E">
        <w:rPr>
          <w:rFonts w:eastAsia="Calibri" w:cstheme="minorHAnsi"/>
        </w:rPr>
        <w:t>1° D’approuver la convention cadre ci-annexée ;</w:t>
      </w:r>
    </w:p>
    <w:p w:rsidR="005027D2" w:rsidRPr="006008B3" w:rsidRDefault="001C3C0E" w:rsidP="001C3C0E">
      <w:pPr>
        <w:jc w:val="both"/>
        <w:rPr>
          <w:rFonts w:eastAsia="Calibri" w:cstheme="minorHAnsi"/>
        </w:rPr>
      </w:pPr>
      <w:r w:rsidRPr="001C3C0E">
        <w:rPr>
          <w:rFonts w:eastAsia="Calibri" w:cstheme="minorHAnsi"/>
        </w:rPr>
        <w:t>2° D’autoriser Madame la Maire à signer les conventions à venir avec les différents éleveurs.</w:t>
      </w:r>
    </w:p>
    <w:p w:rsidR="005027D2" w:rsidRPr="006008B3" w:rsidRDefault="005027D2" w:rsidP="00CC4203">
      <w:pPr>
        <w:widowControl w:val="0"/>
        <w:autoSpaceDE w:val="0"/>
        <w:autoSpaceDN w:val="0"/>
        <w:spacing w:after="0" w:line="240" w:lineRule="auto"/>
        <w:jc w:val="both"/>
        <w:rPr>
          <w:rFonts w:eastAsia="Times New Roman" w:cstheme="minorHAnsi"/>
          <w:lang w:eastAsia="fr-FR"/>
        </w:rPr>
      </w:pPr>
    </w:p>
    <w:p w:rsidR="00831066" w:rsidRPr="006008B3" w:rsidRDefault="00831066" w:rsidP="00831066">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7°</w:t>
      </w:r>
      <w:r w:rsidRPr="006008B3">
        <w:rPr>
          <w:rFonts w:eastAsia="Calibri" w:cstheme="minorHAnsi"/>
          <w:b/>
          <w:bCs/>
          <w:u w:val="single"/>
        </w:rPr>
        <w:t xml:space="preserve"> </w:t>
      </w:r>
      <w:r w:rsidR="001C3C0E" w:rsidRPr="006008B3">
        <w:rPr>
          <w:rFonts w:eastAsia="Calibri" w:cstheme="minorHAnsi"/>
          <w:b/>
          <w:bCs/>
          <w:u w:val="single"/>
        </w:rPr>
        <w:t>Etablissement de la liste annuelle du jury criminel pour l’année 2027</w:t>
      </w:r>
      <w:r w:rsidR="00F40419">
        <w:rPr>
          <w:rFonts w:eastAsia="Calibri" w:cstheme="minorHAnsi"/>
          <w:b/>
          <w:bCs/>
          <w:u w:val="single"/>
        </w:rPr>
        <w:t> :</w:t>
      </w:r>
    </w:p>
    <w:p w:rsidR="00831066" w:rsidRPr="006008B3" w:rsidRDefault="00831066" w:rsidP="00831066">
      <w:pPr>
        <w:autoSpaceDE w:val="0"/>
        <w:autoSpaceDN w:val="0"/>
        <w:adjustRightInd w:val="0"/>
        <w:spacing w:after="0"/>
        <w:rPr>
          <w:rFonts w:eastAsia="Calibri" w:cstheme="minorHAnsi"/>
          <w:b/>
          <w:bCs/>
          <w:u w:val="single"/>
        </w:rPr>
      </w:pPr>
      <w:r w:rsidRPr="006008B3">
        <w:rPr>
          <w:rFonts w:cstheme="minorHAnsi"/>
          <w:i/>
        </w:rPr>
        <w:t xml:space="preserve">Délibération </w:t>
      </w:r>
      <w:r w:rsidR="001C3C0E" w:rsidRPr="006008B3">
        <w:rPr>
          <w:rFonts w:cstheme="minorHAnsi"/>
          <w:i/>
        </w:rPr>
        <w:t>n°042</w:t>
      </w:r>
      <w:r w:rsidR="00EA1C1A" w:rsidRPr="006008B3">
        <w:rPr>
          <w:rFonts w:cstheme="minorHAnsi"/>
          <w:i/>
        </w:rPr>
        <w:t>-2026</w:t>
      </w:r>
      <w:r w:rsidRPr="006008B3">
        <w:rPr>
          <w:rFonts w:cstheme="minorHAnsi"/>
          <w:i/>
        </w:rPr>
        <w:t xml:space="preserve"> Rapporteur : </w:t>
      </w:r>
      <w:r w:rsidR="00EA1C1A" w:rsidRPr="006008B3">
        <w:rPr>
          <w:rFonts w:cstheme="minorHAnsi"/>
          <w:i/>
        </w:rPr>
        <w:t>Madame la Maire</w:t>
      </w:r>
    </w:p>
    <w:p w:rsidR="00831066" w:rsidRPr="006008B3" w:rsidRDefault="00831066" w:rsidP="00831066">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Madame la Maire expose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Vu le Code Général des Collectivités Territoriales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Vu le Code de Procédure pénale et notamment son article 261 alinéa 1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tabs>
          <w:tab w:val="left" w:pos="5805"/>
        </w:tabs>
        <w:spacing w:after="0" w:line="240" w:lineRule="auto"/>
        <w:jc w:val="both"/>
        <w:rPr>
          <w:rFonts w:eastAsia="Times New Roman" w:cstheme="minorHAnsi"/>
          <w:lang w:eastAsia="fr-FR"/>
        </w:rPr>
      </w:pPr>
      <w:r w:rsidRPr="001C3C0E">
        <w:rPr>
          <w:rFonts w:eastAsia="Times New Roman" w:cstheme="minorHAnsi"/>
          <w:lang w:eastAsia="fr-FR"/>
        </w:rPr>
        <w:t>Vu l’arrêté Préfectoral du 4 avril 2025, qui fixe les dispositions relatives à la constitution de la liste annuelle du jury d’assises du département du Gard au titre de l’année 2027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Considérant le courrier de la Direction des services judiciaires de la Cour d’Appel de Nîmes et de la Cour d’Assises du Gard demandant aux Maires d’établir la liste annuelle du jury criminel pour l’année 2027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Considérant que cette liste doit être arrêtée avant le 3 juillet 2026 délai de rigueur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Considérant le résultat du tirage au sort, la liste s’établit comme suit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1°</w:t>
      </w:r>
      <w:r w:rsidRPr="001C3C0E">
        <w:rPr>
          <w:rFonts w:eastAsia="Times New Roman" w:cstheme="minorHAnsi"/>
          <w:b/>
          <w:lang w:eastAsia="fr-FR"/>
        </w:rPr>
        <w:t>CURBERA Théo</w:t>
      </w:r>
      <w:r w:rsidRPr="001C3C0E">
        <w:rPr>
          <w:rFonts w:eastAsia="Times New Roman" w:cstheme="minorHAnsi"/>
          <w:lang w:eastAsia="fr-FR"/>
        </w:rPr>
        <w:t xml:space="preserve"> née le 03/07/2001 à Nîmes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8 rue des anémones,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2° KLAIN Cyril</w:t>
      </w:r>
      <w:r w:rsidRPr="001C3C0E">
        <w:rPr>
          <w:rFonts w:eastAsia="Times New Roman" w:cstheme="minorHAnsi"/>
          <w:lang w:eastAsia="fr-FR"/>
        </w:rPr>
        <w:t xml:space="preserve"> né le 10/04/1978 à Sartrouville</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 xml:space="preserve">1 chemin de </w:t>
      </w:r>
      <w:proofErr w:type="spellStart"/>
      <w:r w:rsidRPr="001C3C0E">
        <w:rPr>
          <w:rFonts w:eastAsia="Times New Roman" w:cstheme="minorHAnsi"/>
          <w:lang w:eastAsia="fr-FR"/>
        </w:rPr>
        <w:t>laligner</w:t>
      </w:r>
      <w:proofErr w:type="spellEnd"/>
      <w:r w:rsidRPr="001C3C0E">
        <w:rPr>
          <w:rFonts w:eastAsia="Times New Roman" w:cstheme="minorHAnsi"/>
          <w:lang w:eastAsia="fr-FR"/>
        </w:rPr>
        <w:t>,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3° OUANOUGHI Camille</w:t>
      </w:r>
      <w:r w:rsidRPr="001C3C0E">
        <w:rPr>
          <w:rFonts w:eastAsia="Times New Roman" w:cstheme="minorHAnsi"/>
          <w:lang w:eastAsia="fr-FR"/>
        </w:rPr>
        <w:t xml:space="preserve"> née le 11/04/1992 à Nîmes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3 rue de la cave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4° DOMBRE CYRIL</w:t>
      </w:r>
      <w:r w:rsidRPr="001C3C0E">
        <w:rPr>
          <w:rFonts w:eastAsia="Times New Roman" w:cstheme="minorHAnsi"/>
          <w:lang w:eastAsia="fr-FR"/>
        </w:rPr>
        <w:t>, né le 01/09/1976 à Nîmes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1 rue Frédéric Mistral,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5° LIGONIE-LABAT-LABOURDETTE Alicia</w:t>
      </w:r>
      <w:r w:rsidRPr="001C3C0E">
        <w:rPr>
          <w:rFonts w:eastAsia="Times New Roman" w:cstheme="minorHAnsi"/>
          <w:lang w:eastAsia="fr-FR"/>
        </w:rPr>
        <w:t>, née le 07/03/2005 à Nîmes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5 rue de la cave,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6° RATTO Christophe</w:t>
      </w:r>
      <w:r w:rsidRPr="001C3C0E">
        <w:rPr>
          <w:rFonts w:eastAsia="Times New Roman" w:cstheme="minorHAnsi"/>
          <w:lang w:eastAsia="fr-FR"/>
        </w:rPr>
        <w:t xml:space="preserve"> né le 24/07/1965 à Tarbes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14 chemin des cavalier,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7° Santiago Luisa</w:t>
      </w:r>
      <w:r w:rsidRPr="001C3C0E">
        <w:rPr>
          <w:rFonts w:eastAsia="Times New Roman" w:cstheme="minorHAnsi"/>
          <w:lang w:eastAsia="fr-FR"/>
        </w:rPr>
        <w:t>, née le 14/06/1972 à Orthez</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 xml:space="preserve">8 chemin des </w:t>
      </w:r>
      <w:proofErr w:type="spellStart"/>
      <w:r w:rsidRPr="001C3C0E">
        <w:rPr>
          <w:rFonts w:eastAsia="Times New Roman" w:cstheme="minorHAnsi"/>
          <w:lang w:eastAsia="fr-FR"/>
        </w:rPr>
        <w:t>capitelles</w:t>
      </w:r>
      <w:proofErr w:type="spellEnd"/>
      <w:r w:rsidRPr="001C3C0E">
        <w:rPr>
          <w:rFonts w:eastAsia="Times New Roman" w:cstheme="minorHAnsi"/>
          <w:lang w:eastAsia="fr-FR"/>
        </w:rPr>
        <w:t>,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b/>
          <w:lang w:eastAsia="fr-FR"/>
        </w:rPr>
        <w:t>8° MAILLOT Marc</w:t>
      </w:r>
      <w:r w:rsidRPr="001C3C0E">
        <w:rPr>
          <w:rFonts w:eastAsia="Times New Roman" w:cstheme="minorHAnsi"/>
          <w:lang w:eastAsia="fr-FR"/>
        </w:rPr>
        <w:t>, né le 21/12/1989 à Lagny-sur-Marne</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10 rue de la croix du vent,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b/>
          <w:lang w:eastAsia="fr-FR"/>
        </w:rPr>
      </w:pPr>
      <w:r w:rsidRPr="001C3C0E">
        <w:rPr>
          <w:rFonts w:eastAsia="Times New Roman" w:cstheme="minorHAnsi"/>
          <w:b/>
          <w:lang w:eastAsia="fr-FR"/>
        </w:rPr>
        <w:t>9° MANCINI Denis, né le 07/07/1953 à Nîmes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4 impasse du lavoir, 30620 Bernis</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6008B3" w:rsidRDefault="001C3C0E" w:rsidP="00831066">
      <w:pPr>
        <w:widowControl w:val="0"/>
        <w:autoSpaceDE w:val="0"/>
        <w:autoSpaceDN w:val="0"/>
        <w:spacing w:after="0" w:line="240" w:lineRule="auto"/>
        <w:jc w:val="both"/>
        <w:rPr>
          <w:rFonts w:eastAsia="Times New Roman" w:cstheme="minorHAnsi"/>
          <w:lang w:eastAsia="fr-FR"/>
        </w:rPr>
      </w:pPr>
    </w:p>
    <w:p w:rsidR="005027D2" w:rsidRPr="006008B3" w:rsidRDefault="005027D2" w:rsidP="005027D2">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8°</w:t>
      </w:r>
      <w:r w:rsidRPr="006008B3">
        <w:rPr>
          <w:rFonts w:eastAsia="Calibri" w:cstheme="minorHAnsi"/>
          <w:b/>
          <w:bCs/>
          <w:u w:val="single"/>
        </w:rPr>
        <w:t xml:space="preserve"> </w:t>
      </w:r>
      <w:r w:rsidR="001C3C0E" w:rsidRPr="006008B3">
        <w:rPr>
          <w:rFonts w:eastAsia="Calibri" w:cstheme="minorHAnsi"/>
          <w:b/>
          <w:bCs/>
          <w:u w:val="single"/>
        </w:rPr>
        <w:t xml:space="preserve">Dénomination de l’aire de loisirs « Espace de loisirs </w:t>
      </w:r>
      <w:proofErr w:type="spellStart"/>
      <w:r w:rsidR="001C3C0E" w:rsidRPr="006008B3">
        <w:rPr>
          <w:rFonts w:eastAsia="Calibri" w:cstheme="minorHAnsi"/>
          <w:b/>
          <w:bCs/>
          <w:u w:val="single"/>
        </w:rPr>
        <w:t>Théos</w:t>
      </w:r>
      <w:proofErr w:type="spellEnd"/>
      <w:r w:rsidR="001C3C0E" w:rsidRPr="006008B3">
        <w:rPr>
          <w:rFonts w:eastAsia="Calibri" w:cstheme="minorHAnsi"/>
          <w:b/>
          <w:bCs/>
          <w:u w:val="single"/>
        </w:rPr>
        <w:t xml:space="preserve"> GRANCHI »</w:t>
      </w:r>
    </w:p>
    <w:p w:rsidR="006008B3" w:rsidRPr="006008B3" w:rsidRDefault="006008B3" w:rsidP="006008B3">
      <w:pPr>
        <w:autoSpaceDE w:val="0"/>
        <w:autoSpaceDN w:val="0"/>
        <w:adjustRightInd w:val="0"/>
        <w:spacing w:after="0"/>
        <w:rPr>
          <w:rFonts w:eastAsia="Calibri" w:cstheme="minorHAnsi"/>
          <w:b/>
          <w:bCs/>
          <w:u w:val="single"/>
        </w:rPr>
      </w:pPr>
      <w:r w:rsidRPr="006008B3">
        <w:rPr>
          <w:rFonts w:cstheme="minorHAnsi"/>
          <w:i/>
        </w:rPr>
        <w:t xml:space="preserve">Délibération </w:t>
      </w:r>
      <w:r w:rsidRPr="006008B3">
        <w:rPr>
          <w:rFonts w:cstheme="minorHAnsi"/>
          <w:i/>
        </w:rPr>
        <w:t>n°043</w:t>
      </w:r>
      <w:r w:rsidRPr="006008B3">
        <w:rPr>
          <w:rFonts w:cstheme="minorHAnsi"/>
          <w:i/>
        </w:rPr>
        <w:t>-2026 Rapporteur : Madame la Maire</w:t>
      </w:r>
    </w:p>
    <w:p w:rsidR="00F40419" w:rsidRDefault="00F40419" w:rsidP="001C3C0E">
      <w:pPr>
        <w:widowControl w:val="0"/>
        <w:autoSpaceDE w:val="0"/>
        <w:autoSpaceDN w:val="0"/>
        <w:spacing w:after="0" w:line="240" w:lineRule="auto"/>
        <w:jc w:val="both"/>
        <w:rPr>
          <w:rFonts w:eastAsia="Calibri" w:cstheme="minorHAnsi"/>
          <w:b/>
          <w:bCs/>
          <w:u w:val="single"/>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bookmarkStart w:id="0" w:name="_GoBack"/>
      <w:bookmarkEnd w:id="0"/>
      <w:r w:rsidRPr="001C3C0E">
        <w:rPr>
          <w:rFonts w:eastAsia="Times New Roman" w:cstheme="minorHAnsi"/>
          <w:lang w:eastAsia="fr-FR"/>
        </w:rPr>
        <w:t>Madame la Maire expose :</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1C3C0E" w:rsidRPr="001C3C0E" w:rsidRDefault="001C3C0E" w:rsidP="001C3C0E">
      <w:pPr>
        <w:jc w:val="both"/>
        <w:rPr>
          <w:rFonts w:eastAsia="Calibri" w:cstheme="minorHAnsi"/>
        </w:rPr>
      </w:pPr>
      <w:r w:rsidRPr="001C3C0E">
        <w:rPr>
          <w:rFonts w:eastAsia="Times New Roman" w:cstheme="minorHAnsi"/>
          <w:lang w:eastAsia="fr-FR"/>
        </w:rPr>
        <w:t xml:space="preserve">Considérant qu’il </w:t>
      </w:r>
      <w:r w:rsidRPr="001C3C0E">
        <w:rPr>
          <w:rFonts w:eastAsia="Calibri" w:cstheme="minorHAnsi"/>
        </w:rPr>
        <w:t>Il appartient au conseil municipal de déterminer la dénomination des lieux et équipements publics ;</w:t>
      </w:r>
    </w:p>
    <w:p w:rsidR="001C3C0E" w:rsidRPr="001C3C0E" w:rsidRDefault="001C3C0E" w:rsidP="001C3C0E">
      <w:pPr>
        <w:jc w:val="both"/>
        <w:rPr>
          <w:rFonts w:eastAsia="Calibri" w:cstheme="minorHAnsi"/>
        </w:rPr>
      </w:pPr>
      <w:r w:rsidRPr="001C3C0E">
        <w:rPr>
          <w:rFonts w:eastAsia="Calibri" w:cstheme="minorHAnsi"/>
        </w:rPr>
        <w:t>Considérant que cette dénomination doit être conforme à l’intérêt public local ;</w:t>
      </w:r>
    </w:p>
    <w:p w:rsidR="001C3C0E" w:rsidRPr="001C3C0E" w:rsidRDefault="001C3C0E" w:rsidP="001C3C0E">
      <w:pPr>
        <w:jc w:val="both"/>
        <w:rPr>
          <w:rFonts w:eastAsia="Calibri" w:cstheme="minorHAnsi"/>
        </w:rPr>
      </w:pPr>
      <w:r w:rsidRPr="001C3C0E">
        <w:rPr>
          <w:rFonts w:eastAsia="Calibri" w:cstheme="minorHAnsi"/>
        </w:rPr>
        <w:t xml:space="preserve">Considérant le souhait de la commune de nommer l’aire de loisirs « Espace de loisirs </w:t>
      </w:r>
      <w:proofErr w:type="spellStart"/>
      <w:r w:rsidRPr="001C3C0E">
        <w:rPr>
          <w:rFonts w:eastAsia="Calibri" w:cstheme="minorHAnsi"/>
        </w:rPr>
        <w:t>Théos</w:t>
      </w:r>
      <w:proofErr w:type="spellEnd"/>
      <w:r w:rsidRPr="001C3C0E">
        <w:rPr>
          <w:rFonts w:eastAsia="Calibri" w:cstheme="minorHAnsi"/>
        </w:rPr>
        <w:t xml:space="preserve"> GRANCHI » en hommage à </w:t>
      </w:r>
      <w:proofErr w:type="spellStart"/>
      <w:r w:rsidRPr="001C3C0E">
        <w:rPr>
          <w:rFonts w:eastAsia="Calibri" w:cstheme="minorHAnsi"/>
        </w:rPr>
        <w:t>Théos</w:t>
      </w:r>
      <w:proofErr w:type="spellEnd"/>
      <w:r w:rsidRPr="001C3C0E">
        <w:rPr>
          <w:rFonts w:eastAsia="Calibri" w:cstheme="minorHAnsi"/>
        </w:rPr>
        <w:t xml:space="preserve"> GRANCHI, Maire honoraire ;</w:t>
      </w:r>
    </w:p>
    <w:p w:rsidR="001C3C0E" w:rsidRPr="001C3C0E" w:rsidRDefault="001C3C0E" w:rsidP="001C3C0E">
      <w:pPr>
        <w:jc w:val="both"/>
        <w:rPr>
          <w:rFonts w:eastAsia="Calibri" w:cstheme="minorHAnsi"/>
        </w:rPr>
      </w:pPr>
      <w:r w:rsidRPr="001C3C0E">
        <w:rPr>
          <w:rFonts w:eastAsia="Calibri" w:cstheme="minorHAnsi"/>
        </w:rPr>
        <w:lastRenderedPageBreak/>
        <w:t xml:space="preserve">Après en avoir délibéré, le conseil municipal décide à la </w:t>
      </w:r>
      <w:r w:rsidRPr="001C3C0E">
        <w:rPr>
          <w:rFonts w:eastAsia="Calibri" w:cstheme="minorHAnsi"/>
          <w:b/>
        </w:rPr>
        <w:t>MAJORITE</w:t>
      </w:r>
      <w:r w:rsidRPr="001C3C0E">
        <w:rPr>
          <w:rFonts w:eastAsia="Calibri" w:cstheme="minorHAnsi"/>
        </w:rPr>
        <w:t xml:space="preserve"> (dont 1 abstention par procuration) :</w:t>
      </w:r>
    </w:p>
    <w:p w:rsidR="001C3C0E" w:rsidRPr="001C3C0E" w:rsidRDefault="001C3C0E" w:rsidP="001C3C0E">
      <w:pPr>
        <w:jc w:val="both"/>
        <w:rPr>
          <w:rFonts w:eastAsia="Calibri" w:cstheme="minorHAnsi"/>
        </w:rPr>
      </w:pPr>
      <w:r w:rsidRPr="001C3C0E">
        <w:rPr>
          <w:rFonts w:eastAsia="Calibri" w:cstheme="minorHAnsi"/>
        </w:rPr>
        <w:t xml:space="preserve">1° De nommer l’aire de loisirs « Espace de loisirs </w:t>
      </w:r>
      <w:proofErr w:type="spellStart"/>
      <w:r w:rsidRPr="001C3C0E">
        <w:rPr>
          <w:rFonts w:eastAsia="Calibri" w:cstheme="minorHAnsi"/>
        </w:rPr>
        <w:t>Théos</w:t>
      </w:r>
      <w:proofErr w:type="spellEnd"/>
      <w:r w:rsidRPr="001C3C0E">
        <w:rPr>
          <w:rFonts w:eastAsia="Calibri" w:cstheme="minorHAnsi"/>
        </w:rPr>
        <w:t xml:space="preserve"> GRANCHI »</w:t>
      </w:r>
    </w:p>
    <w:p w:rsidR="00EA1C1A" w:rsidRPr="006008B3" w:rsidRDefault="00EA1C1A" w:rsidP="00E33AF7">
      <w:pPr>
        <w:widowControl w:val="0"/>
        <w:autoSpaceDE w:val="0"/>
        <w:autoSpaceDN w:val="0"/>
        <w:spacing w:after="0" w:line="240" w:lineRule="auto"/>
        <w:jc w:val="both"/>
        <w:rPr>
          <w:rFonts w:eastAsia="Times New Roman" w:cstheme="minorHAnsi"/>
          <w:lang w:eastAsia="fr-FR"/>
        </w:rPr>
      </w:pPr>
    </w:p>
    <w:p w:rsidR="001C3C0E" w:rsidRPr="006008B3" w:rsidRDefault="001C3C0E" w:rsidP="001C3C0E">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9</w:t>
      </w:r>
      <w:r w:rsidRPr="006008B3">
        <w:rPr>
          <w:rFonts w:eastAsia="Times New Roman" w:cstheme="minorHAnsi"/>
          <w:b/>
          <w:bCs/>
          <w:u w:val="single"/>
          <w:lang w:eastAsia="fr-FR"/>
        </w:rPr>
        <w:t>°</w:t>
      </w:r>
      <w:r w:rsidRPr="006008B3">
        <w:rPr>
          <w:rFonts w:eastAsia="Calibri" w:cstheme="minorHAnsi"/>
          <w:b/>
          <w:bCs/>
          <w:u w:val="single"/>
        </w:rPr>
        <w:t xml:space="preserve"> </w:t>
      </w:r>
      <w:r w:rsidRPr="006008B3">
        <w:rPr>
          <w:rFonts w:eastAsia="Calibri" w:cstheme="minorHAnsi"/>
          <w:b/>
          <w:bCs/>
          <w:u w:val="single"/>
        </w:rPr>
        <w:t>Création de 3 emplois saisonniers pour une durée de 2 mois :</w:t>
      </w:r>
    </w:p>
    <w:p w:rsidR="006008B3" w:rsidRPr="006008B3" w:rsidRDefault="006008B3" w:rsidP="006008B3">
      <w:pPr>
        <w:autoSpaceDE w:val="0"/>
        <w:autoSpaceDN w:val="0"/>
        <w:adjustRightInd w:val="0"/>
        <w:spacing w:after="0"/>
        <w:rPr>
          <w:rFonts w:eastAsia="Calibri" w:cstheme="minorHAnsi"/>
          <w:b/>
          <w:bCs/>
          <w:u w:val="single"/>
        </w:rPr>
      </w:pPr>
      <w:r w:rsidRPr="006008B3">
        <w:rPr>
          <w:rFonts w:cstheme="minorHAnsi"/>
          <w:i/>
        </w:rPr>
        <w:t xml:space="preserve">Délibération </w:t>
      </w:r>
      <w:r w:rsidRPr="006008B3">
        <w:rPr>
          <w:rFonts w:cstheme="minorHAnsi"/>
          <w:i/>
        </w:rPr>
        <w:t>n°044</w:t>
      </w:r>
      <w:r w:rsidRPr="006008B3">
        <w:rPr>
          <w:rFonts w:cstheme="minorHAnsi"/>
          <w:i/>
        </w:rPr>
        <w:t>-2026 Rapporteur : Madame la Maire</w:t>
      </w:r>
    </w:p>
    <w:p w:rsidR="00071FE8" w:rsidRPr="006008B3" w:rsidRDefault="00071FE8" w:rsidP="00071FE8">
      <w:pPr>
        <w:tabs>
          <w:tab w:val="left" w:pos="5805"/>
        </w:tabs>
        <w:spacing w:after="0" w:line="240" w:lineRule="auto"/>
        <w:jc w:val="both"/>
        <w:rPr>
          <w:rFonts w:eastAsia="Times New Roman" w:cstheme="minorHAnsi"/>
          <w:lang w:eastAsia="fr-FR"/>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r w:rsidRPr="001C3C0E">
        <w:rPr>
          <w:rFonts w:eastAsia="Times New Roman" w:cstheme="minorHAnsi"/>
          <w:lang w:eastAsia="fr-FR"/>
        </w:rPr>
        <w:t>Madame la Maire expose :</w:t>
      </w:r>
    </w:p>
    <w:p w:rsidR="001C3C0E" w:rsidRPr="001C3C0E" w:rsidRDefault="001C3C0E" w:rsidP="001C3C0E">
      <w:pPr>
        <w:autoSpaceDE w:val="0"/>
        <w:autoSpaceDN w:val="0"/>
        <w:adjustRightInd w:val="0"/>
        <w:spacing w:after="60" w:line="240" w:lineRule="auto"/>
        <w:jc w:val="both"/>
        <w:rPr>
          <w:rFonts w:eastAsia="Calibri" w:cstheme="minorHAnsi"/>
          <w:bCs/>
        </w:rPr>
      </w:pPr>
    </w:p>
    <w:p w:rsidR="001C3C0E" w:rsidRPr="001C3C0E" w:rsidRDefault="001C3C0E" w:rsidP="001C3C0E">
      <w:pPr>
        <w:autoSpaceDE w:val="0"/>
        <w:autoSpaceDN w:val="0"/>
        <w:adjustRightInd w:val="0"/>
        <w:spacing w:after="60" w:line="240" w:lineRule="auto"/>
        <w:jc w:val="both"/>
        <w:rPr>
          <w:rFonts w:eastAsia="Calibri" w:cstheme="minorHAnsi"/>
          <w:bCs/>
        </w:rPr>
      </w:pPr>
      <w:r w:rsidRPr="001C3C0E">
        <w:rPr>
          <w:rFonts w:eastAsia="Calibri" w:cstheme="minorHAnsi"/>
          <w:bCs/>
        </w:rPr>
        <w:t>Vu le Code Général de la Fonction Publique et notamment son article L332-23 2° ;</w:t>
      </w:r>
    </w:p>
    <w:p w:rsidR="001C3C0E" w:rsidRPr="001C3C0E" w:rsidRDefault="001C3C0E" w:rsidP="001C3C0E">
      <w:pPr>
        <w:autoSpaceDE w:val="0"/>
        <w:autoSpaceDN w:val="0"/>
        <w:adjustRightInd w:val="0"/>
        <w:spacing w:after="60" w:line="240" w:lineRule="auto"/>
        <w:jc w:val="both"/>
        <w:rPr>
          <w:rFonts w:eastAsia="Calibri" w:cstheme="minorHAnsi"/>
          <w:bCs/>
        </w:rPr>
      </w:pPr>
    </w:p>
    <w:p w:rsidR="001C3C0E" w:rsidRPr="001C3C0E" w:rsidRDefault="001C3C0E" w:rsidP="001C3C0E">
      <w:pPr>
        <w:autoSpaceDE w:val="0"/>
        <w:autoSpaceDN w:val="0"/>
        <w:adjustRightInd w:val="0"/>
        <w:spacing w:after="60" w:line="240" w:lineRule="auto"/>
        <w:jc w:val="both"/>
        <w:rPr>
          <w:rFonts w:eastAsia="Calibri" w:cstheme="minorHAnsi"/>
          <w:bCs/>
        </w:rPr>
      </w:pPr>
      <w:r w:rsidRPr="001C3C0E">
        <w:rPr>
          <w:rFonts w:eastAsia="Calibri" w:cstheme="minorHAnsi"/>
          <w:bCs/>
        </w:rPr>
        <w:t>Vu le décret n° 88-145 du 15 février 1988 relatif aux agents de la fonction publique,</w:t>
      </w:r>
    </w:p>
    <w:p w:rsidR="001C3C0E" w:rsidRPr="001C3C0E" w:rsidRDefault="001C3C0E" w:rsidP="001C3C0E">
      <w:pPr>
        <w:autoSpaceDE w:val="0"/>
        <w:autoSpaceDN w:val="0"/>
        <w:adjustRightInd w:val="0"/>
        <w:spacing w:after="60" w:line="240" w:lineRule="auto"/>
        <w:jc w:val="both"/>
        <w:rPr>
          <w:rFonts w:eastAsia="Calibri" w:cstheme="minorHAnsi"/>
          <w:bCs/>
        </w:rPr>
      </w:pPr>
    </w:p>
    <w:p w:rsidR="001C3C0E" w:rsidRPr="001C3C0E" w:rsidRDefault="001C3C0E" w:rsidP="001C3C0E">
      <w:pPr>
        <w:autoSpaceDE w:val="0"/>
        <w:autoSpaceDN w:val="0"/>
        <w:adjustRightInd w:val="0"/>
        <w:spacing w:after="60" w:line="240" w:lineRule="auto"/>
        <w:jc w:val="both"/>
        <w:rPr>
          <w:rFonts w:eastAsia="Calibri" w:cstheme="minorHAnsi"/>
          <w:bCs/>
        </w:rPr>
      </w:pPr>
      <w:r w:rsidRPr="001C3C0E">
        <w:rPr>
          <w:rFonts w:eastAsia="Calibri" w:cstheme="minorHAnsi"/>
          <w:bCs/>
        </w:rPr>
        <w:t>Vu le tableau des emplois,</w:t>
      </w:r>
    </w:p>
    <w:p w:rsidR="001C3C0E" w:rsidRPr="001C3C0E" w:rsidRDefault="001C3C0E" w:rsidP="001C3C0E">
      <w:pPr>
        <w:autoSpaceDE w:val="0"/>
        <w:autoSpaceDN w:val="0"/>
        <w:adjustRightInd w:val="0"/>
        <w:spacing w:after="60" w:line="240" w:lineRule="auto"/>
        <w:jc w:val="both"/>
        <w:rPr>
          <w:rFonts w:eastAsia="Calibri" w:cstheme="minorHAnsi"/>
          <w:bCs/>
        </w:rPr>
      </w:pPr>
    </w:p>
    <w:p w:rsidR="001C3C0E" w:rsidRPr="001C3C0E" w:rsidRDefault="001C3C0E" w:rsidP="001C3C0E">
      <w:pPr>
        <w:autoSpaceDE w:val="0"/>
        <w:autoSpaceDN w:val="0"/>
        <w:adjustRightInd w:val="0"/>
        <w:spacing w:after="60" w:line="240" w:lineRule="auto"/>
        <w:jc w:val="both"/>
        <w:rPr>
          <w:rFonts w:eastAsia="Calibri" w:cstheme="minorHAnsi"/>
          <w:bCs/>
        </w:rPr>
      </w:pPr>
      <w:r w:rsidRPr="001C3C0E">
        <w:rPr>
          <w:rFonts w:eastAsia="Calibri" w:cstheme="minorHAnsi"/>
          <w:bCs/>
        </w:rPr>
        <w:t>Considérant la nécessité de recruter 3 agents contractuels pour faire face à un besoin lié à un accroissement saisonnier d’activité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que conformément à l’article L.313-1 du code général de la fonction publique, les emplois de chaque collectivité ou établissement sont créés par l’organe délibérant de la collectivité ou de l’établissement.</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qu’il appartient donc au Conseil Municipal de fixer l’effectif des emplois nécessaires au fonctionnement des services. Compte tenu de l’organisation de la fête votive et des congés d’été des agents permanents, il convient de renforcer les effectifs du service technique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la création de 3 emplois d’adjoints techniques à temps complet à raison d’une durée hebdomadaire de travail de 36 heures pour l’organisation de la fête votive et le remplacement des agents permanents à compter du 1</w:t>
      </w:r>
      <w:r w:rsidRPr="001C3C0E">
        <w:rPr>
          <w:rFonts w:eastAsia="Calibri" w:cstheme="minorHAnsi"/>
          <w:vertAlign w:val="superscript"/>
        </w:rPr>
        <w:t>er</w:t>
      </w:r>
      <w:r w:rsidRPr="001C3C0E">
        <w:rPr>
          <w:rFonts w:eastAsia="Calibri" w:cstheme="minorHAnsi"/>
        </w:rPr>
        <w:t xml:space="preserve"> juillet 2026 jusqu’au 31 août 2026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que ces emplois pourraient être pourvus par des agents contractuels conformément à l’article L.332-23 2° du code général de la fonction publique qui autorisent le recrutement sur des emplois non permanents d’agents contractuels pour faire face à un besoin lié à un accroissement saisonnier d’activité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que ces emplois seront pourvus par des agents contractuels relevant de la catégorie C de la filière technique, du cadre d’emplois d’adjoints techniques territoriaux au grade d’adjoint techniques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que les contractuels seront recrutés par voie de contrat à durée déterminée pour une durée de 2 mois consécutifs, du 1</w:t>
      </w:r>
      <w:r w:rsidRPr="001C3C0E">
        <w:rPr>
          <w:rFonts w:eastAsia="Calibri" w:cstheme="minorHAnsi"/>
          <w:vertAlign w:val="superscript"/>
        </w:rPr>
        <w:t>er</w:t>
      </w:r>
      <w:r w:rsidRPr="001C3C0E">
        <w:rPr>
          <w:rFonts w:eastAsia="Calibri" w:cstheme="minorHAnsi"/>
        </w:rPr>
        <w:t xml:space="preserve"> juillet 2026 au 31 août 2026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Considérant que la rémunération sera calculée par référence à l’échelle indiciaire du grade d’adjoint technique du cadre d’emplois des adjoints techniques territoriaux IB367/IM366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lastRenderedPageBreak/>
        <w:t>Considérant que la rémunération sera déterminée en prenant en compte, notamment, les fonctions occupées, la qualification requise pour leur exercice, la qualification détenue par l'agent ainsi que son expérience ;</w:t>
      </w:r>
    </w:p>
    <w:p w:rsidR="001C3C0E" w:rsidRPr="001C3C0E" w:rsidRDefault="001C3C0E" w:rsidP="001C3C0E">
      <w:pPr>
        <w:autoSpaceDE w:val="0"/>
        <w:autoSpaceDN w:val="0"/>
        <w:adjustRightInd w:val="0"/>
        <w:spacing w:after="60" w:line="240" w:lineRule="auto"/>
        <w:jc w:val="both"/>
        <w:rPr>
          <w:rFonts w:eastAsia="Calibri" w:cstheme="minorHAnsi"/>
        </w:rPr>
      </w:pPr>
    </w:p>
    <w:p w:rsidR="001C3C0E" w:rsidRPr="001C3C0E" w:rsidRDefault="001C3C0E" w:rsidP="001C3C0E">
      <w:pPr>
        <w:autoSpaceDE w:val="0"/>
        <w:autoSpaceDN w:val="0"/>
        <w:adjustRightInd w:val="0"/>
        <w:spacing w:after="60" w:line="240" w:lineRule="auto"/>
        <w:jc w:val="both"/>
        <w:rPr>
          <w:rFonts w:eastAsia="Calibri" w:cstheme="minorHAnsi"/>
        </w:rPr>
      </w:pPr>
      <w:r w:rsidRPr="001C3C0E">
        <w:rPr>
          <w:rFonts w:eastAsia="Calibri" w:cstheme="minorHAnsi"/>
        </w:rPr>
        <w:t xml:space="preserve">Après en avoir délibéré, le conseil municipal décide à </w:t>
      </w:r>
      <w:r w:rsidRPr="001C3C0E">
        <w:rPr>
          <w:rFonts w:eastAsia="Calibri" w:cstheme="minorHAnsi"/>
          <w:b/>
        </w:rPr>
        <w:t>l’UNANIMITE :</w:t>
      </w:r>
    </w:p>
    <w:p w:rsidR="001C3C0E" w:rsidRPr="001C3C0E" w:rsidRDefault="001C3C0E" w:rsidP="001C3C0E">
      <w:pPr>
        <w:autoSpaceDE w:val="0"/>
        <w:autoSpaceDN w:val="0"/>
        <w:adjustRightInd w:val="0"/>
        <w:spacing w:after="0" w:line="240" w:lineRule="auto"/>
        <w:contextualSpacing/>
        <w:jc w:val="both"/>
        <w:rPr>
          <w:rFonts w:eastAsia="Calibri" w:cstheme="minorHAnsi"/>
          <w:b/>
          <w:bCs/>
          <w:color w:val="000000"/>
        </w:rPr>
      </w:pPr>
    </w:p>
    <w:p w:rsidR="001C3C0E" w:rsidRPr="001C3C0E" w:rsidRDefault="001C3C0E" w:rsidP="001C3C0E">
      <w:pPr>
        <w:autoSpaceDE w:val="0"/>
        <w:autoSpaceDN w:val="0"/>
        <w:adjustRightInd w:val="0"/>
        <w:spacing w:after="0" w:line="240" w:lineRule="auto"/>
        <w:jc w:val="both"/>
        <w:rPr>
          <w:rFonts w:eastAsia="Calibri" w:cstheme="minorHAnsi"/>
          <w:b/>
          <w:bCs/>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1C3C0E" w:rsidRPr="001C3C0E" w:rsidTr="00BC4D57">
        <w:tc>
          <w:tcPr>
            <w:tcW w:w="1488" w:type="dxa"/>
          </w:tcPr>
          <w:p w:rsidR="001C3C0E" w:rsidRPr="001C3C0E" w:rsidRDefault="001C3C0E" w:rsidP="001C3C0E">
            <w:pPr>
              <w:jc w:val="both"/>
              <w:rPr>
                <w:rFonts w:eastAsia="Calibri" w:cstheme="minorHAnsi"/>
              </w:rPr>
            </w:pPr>
            <w:r w:rsidRPr="001C3C0E">
              <w:rPr>
                <w:rFonts w:eastAsia="Calibri" w:cstheme="minorHAnsi"/>
                <w:b/>
                <w:u w:val="single"/>
              </w:rPr>
              <w:t>Article 1</w:t>
            </w:r>
            <w:r w:rsidRPr="001C3C0E">
              <w:rPr>
                <w:rFonts w:eastAsia="Calibri" w:cstheme="minorHAnsi"/>
              </w:rPr>
              <w:t xml:space="preserve"> </w:t>
            </w:r>
            <w:r w:rsidRPr="001C3C0E">
              <w:rPr>
                <w:rFonts w:eastAsia="Calibri" w:cstheme="minorHAnsi"/>
                <w:b/>
                <w:bCs/>
              </w:rPr>
              <w:t>:</w:t>
            </w:r>
            <w:r w:rsidRPr="001C3C0E">
              <w:rPr>
                <w:rFonts w:eastAsia="Calibri" w:cstheme="minorHAnsi"/>
              </w:rPr>
              <w:t xml:space="preserve"> </w:t>
            </w:r>
          </w:p>
        </w:tc>
        <w:tc>
          <w:tcPr>
            <w:tcW w:w="7584" w:type="dxa"/>
          </w:tcPr>
          <w:p w:rsidR="001C3C0E" w:rsidRPr="001C3C0E" w:rsidRDefault="001C3C0E" w:rsidP="001C3C0E">
            <w:pPr>
              <w:spacing w:after="60"/>
              <w:ind w:right="71"/>
              <w:jc w:val="both"/>
              <w:rPr>
                <w:rFonts w:eastAsia="Calibri" w:cstheme="minorHAnsi"/>
              </w:rPr>
            </w:pPr>
            <w:r w:rsidRPr="001C3C0E">
              <w:rPr>
                <w:rFonts w:eastAsia="Calibri" w:cstheme="minorHAnsi"/>
              </w:rPr>
              <w:t>De créer les 3 emplois non permanents d’adjoints techniques à temps complet de catégorie C pour faire face à un besoin lié à un accroissement saisonnier d’activité.</w:t>
            </w:r>
          </w:p>
          <w:p w:rsidR="001C3C0E" w:rsidRPr="001C3C0E" w:rsidRDefault="001C3C0E" w:rsidP="001C3C0E">
            <w:pPr>
              <w:spacing w:after="60"/>
              <w:ind w:right="71"/>
              <w:jc w:val="both"/>
              <w:rPr>
                <w:rFonts w:eastAsia="Calibri" w:cstheme="minorHAnsi"/>
                <w:i/>
              </w:rPr>
            </w:pPr>
          </w:p>
        </w:tc>
      </w:tr>
      <w:tr w:rsidR="001C3C0E" w:rsidRPr="001C3C0E" w:rsidTr="00BC4D57">
        <w:tc>
          <w:tcPr>
            <w:tcW w:w="1488" w:type="dxa"/>
          </w:tcPr>
          <w:p w:rsidR="001C3C0E" w:rsidRPr="001C3C0E" w:rsidRDefault="001C3C0E" w:rsidP="001C3C0E">
            <w:pPr>
              <w:jc w:val="both"/>
              <w:rPr>
                <w:rFonts w:eastAsia="Calibri" w:cstheme="minorHAnsi"/>
              </w:rPr>
            </w:pPr>
          </w:p>
        </w:tc>
        <w:tc>
          <w:tcPr>
            <w:tcW w:w="7584" w:type="dxa"/>
          </w:tcPr>
          <w:p w:rsidR="001C3C0E" w:rsidRPr="001C3C0E" w:rsidRDefault="001C3C0E" w:rsidP="001C3C0E">
            <w:pPr>
              <w:spacing w:after="60"/>
              <w:ind w:right="71"/>
              <w:jc w:val="both"/>
              <w:rPr>
                <w:rFonts w:eastAsia="Calibri" w:cstheme="minorHAnsi"/>
              </w:rPr>
            </w:pPr>
          </w:p>
        </w:tc>
      </w:tr>
      <w:tr w:rsidR="001C3C0E" w:rsidRPr="001C3C0E" w:rsidTr="00BC4D57">
        <w:tc>
          <w:tcPr>
            <w:tcW w:w="1488" w:type="dxa"/>
          </w:tcPr>
          <w:p w:rsidR="001C3C0E" w:rsidRPr="001C3C0E" w:rsidRDefault="001C3C0E" w:rsidP="001C3C0E">
            <w:pPr>
              <w:jc w:val="both"/>
              <w:rPr>
                <w:rFonts w:eastAsia="Calibri" w:cstheme="minorHAnsi"/>
              </w:rPr>
            </w:pPr>
            <w:r w:rsidRPr="001C3C0E">
              <w:rPr>
                <w:rFonts w:eastAsia="Calibri" w:cstheme="minorHAnsi"/>
                <w:b/>
                <w:u w:val="single"/>
              </w:rPr>
              <w:t>Article 2</w:t>
            </w:r>
            <w:r w:rsidRPr="001C3C0E">
              <w:rPr>
                <w:rFonts w:eastAsia="Calibri" w:cstheme="minorHAnsi"/>
              </w:rPr>
              <w:t xml:space="preserve"> </w:t>
            </w:r>
            <w:r w:rsidRPr="001C3C0E">
              <w:rPr>
                <w:rFonts w:eastAsia="Calibri" w:cstheme="minorHAnsi"/>
                <w:b/>
                <w:bCs/>
              </w:rPr>
              <w:t>:</w:t>
            </w:r>
            <w:r w:rsidRPr="001C3C0E">
              <w:rPr>
                <w:rFonts w:eastAsia="Calibri" w:cstheme="minorHAnsi"/>
              </w:rPr>
              <w:t xml:space="preserve"> </w:t>
            </w:r>
          </w:p>
        </w:tc>
        <w:tc>
          <w:tcPr>
            <w:tcW w:w="7584" w:type="dxa"/>
          </w:tcPr>
          <w:p w:rsidR="001C3C0E" w:rsidRPr="001C3C0E" w:rsidRDefault="001C3C0E" w:rsidP="001C3C0E">
            <w:pPr>
              <w:spacing w:after="60"/>
              <w:ind w:right="71"/>
              <w:jc w:val="both"/>
              <w:rPr>
                <w:rFonts w:eastAsia="Calibri" w:cstheme="minorHAnsi"/>
              </w:rPr>
            </w:pPr>
            <w:r w:rsidRPr="001C3C0E">
              <w:rPr>
                <w:rFonts w:eastAsia="Calibri" w:cstheme="minorHAnsi"/>
              </w:rPr>
              <w:t>D’autoriser Madame la Maire à recruter trois agents contractuels sur le fondement de l’article L.332-23 2° du code général de la fonction publique et à signer le contrat afférent.</w:t>
            </w:r>
          </w:p>
          <w:p w:rsidR="001C3C0E" w:rsidRPr="001C3C0E" w:rsidRDefault="001C3C0E" w:rsidP="001C3C0E">
            <w:pPr>
              <w:spacing w:after="60"/>
              <w:ind w:right="71"/>
              <w:jc w:val="both"/>
              <w:rPr>
                <w:rFonts w:eastAsia="Calibri" w:cstheme="minorHAnsi"/>
              </w:rPr>
            </w:pPr>
          </w:p>
        </w:tc>
      </w:tr>
      <w:tr w:rsidR="001C3C0E" w:rsidRPr="001C3C0E" w:rsidTr="00BC4D57">
        <w:tc>
          <w:tcPr>
            <w:tcW w:w="1488" w:type="dxa"/>
          </w:tcPr>
          <w:p w:rsidR="001C3C0E" w:rsidRPr="001C3C0E" w:rsidRDefault="001C3C0E" w:rsidP="001C3C0E">
            <w:pPr>
              <w:jc w:val="both"/>
              <w:rPr>
                <w:rFonts w:eastAsia="Calibri" w:cstheme="minorHAnsi"/>
              </w:rPr>
            </w:pPr>
            <w:r w:rsidRPr="001C3C0E">
              <w:rPr>
                <w:rFonts w:eastAsia="Calibri" w:cstheme="minorHAnsi"/>
                <w:b/>
                <w:u w:val="single"/>
              </w:rPr>
              <w:t>Article 3</w:t>
            </w:r>
            <w:r w:rsidRPr="001C3C0E">
              <w:rPr>
                <w:rFonts w:eastAsia="Calibri" w:cstheme="minorHAnsi"/>
              </w:rPr>
              <w:t xml:space="preserve"> </w:t>
            </w:r>
            <w:r w:rsidRPr="001C3C0E">
              <w:rPr>
                <w:rFonts w:eastAsia="Calibri" w:cstheme="minorHAnsi"/>
                <w:b/>
                <w:bCs/>
              </w:rPr>
              <w:t>:</w:t>
            </w:r>
            <w:r w:rsidRPr="001C3C0E">
              <w:rPr>
                <w:rFonts w:eastAsia="Calibri" w:cstheme="minorHAnsi"/>
              </w:rPr>
              <w:t xml:space="preserve"> </w:t>
            </w:r>
          </w:p>
        </w:tc>
        <w:tc>
          <w:tcPr>
            <w:tcW w:w="7584" w:type="dxa"/>
          </w:tcPr>
          <w:p w:rsidR="001C3C0E" w:rsidRPr="001C3C0E" w:rsidRDefault="001C3C0E" w:rsidP="001C3C0E">
            <w:pPr>
              <w:spacing w:after="60"/>
              <w:ind w:right="71"/>
              <w:jc w:val="both"/>
              <w:rPr>
                <w:rFonts w:eastAsia="Calibri" w:cstheme="minorHAnsi"/>
              </w:rPr>
            </w:pPr>
            <w:r w:rsidRPr="001C3C0E">
              <w:rPr>
                <w:rFonts w:eastAsia="Calibri" w:cstheme="minorHAnsi"/>
              </w:rPr>
              <w:t>De préciser que ces contrats seront d’une durée initiale de 2 mois, du 1</w:t>
            </w:r>
            <w:r w:rsidRPr="001C3C0E">
              <w:rPr>
                <w:rFonts w:eastAsia="Calibri" w:cstheme="minorHAnsi"/>
                <w:vertAlign w:val="superscript"/>
              </w:rPr>
              <w:t>er</w:t>
            </w:r>
            <w:r w:rsidRPr="001C3C0E">
              <w:rPr>
                <w:rFonts w:eastAsia="Calibri" w:cstheme="minorHAnsi"/>
              </w:rPr>
              <w:t xml:space="preserve"> juillet 2026 u 31 août 2026.</w:t>
            </w:r>
          </w:p>
          <w:p w:rsidR="001C3C0E" w:rsidRPr="001C3C0E" w:rsidRDefault="001C3C0E" w:rsidP="001C3C0E">
            <w:pPr>
              <w:spacing w:after="60"/>
              <w:ind w:right="71"/>
              <w:jc w:val="both"/>
              <w:rPr>
                <w:rFonts w:eastAsia="Calibri" w:cstheme="minorHAnsi"/>
              </w:rPr>
            </w:pPr>
          </w:p>
        </w:tc>
      </w:tr>
      <w:tr w:rsidR="001C3C0E" w:rsidRPr="001C3C0E" w:rsidTr="00BC4D57">
        <w:tc>
          <w:tcPr>
            <w:tcW w:w="1488" w:type="dxa"/>
          </w:tcPr>
          <w:p w:rsidR="001C3C0E" w:rsidRPr="001C3C0E" w:rsidRDefault="001C3C0E" w:rsidP="001C3C0E">
            <w:pPr>
              <w:jc w:val="both"/>
              <w:rPr>
                <w:rFonts w:eastAsia="Calibri" w:cstheme="minorHAnsi"/>
              </w:rPr>
            </w:pPr>
            <w:r w:rsidRPr="001C3C0E">
              <w:rPr>
                <w:rFonts w:eastAsia="Calibri" w:cstheme="minorHAnsi"/>
                <w:b/>
                <w:u w:val="single"/>
              </w:rPr>
              <w:t>Article 4</w:t>
            </w:r>
            <w:r w:rsidRPr="001C3C0E">
              <w:rPr>
                <w:rFonts w:eastAsia="Calibri" w:cstheme="minorHAnsi"/>
              </w:rPr>
              <w:t xml:space="preserve"> </w:t>
            </w:r>
            <w:r w:rsidRPr="001C3C0E">
              <w:rPr>
                <w:rFonts w:eastAsia="Calibri" w:cstheme="minorHAnsi"/>
                <w:b/>
                <w:bCs/>
              </w:rPr>
              <w:t>:</w:t>
            </w:r>
            <w:r w:rsidRPr="001C3C0E">
              <w:rPr>
                <w:rFonts w:eastAsia="Calibri" w:cstheme="minorHAnsi"/>
              </w:rPr>
              <w:t xml:space="preserve"> </w:t>
            </w:r>
          </w:p>
        </w:tc>
        <w:tc>
          <w:tcPr>
            <w:tcW w:w="7584" w:type="dxa"/>
          </w:tcPr>
          <w:p w:rsidR="001C3C0E" w:rsidRPr="001C3C0E" w:rsidRDefault="001C3C0E" w:rsidP="001C3C0E">
            <w:pPr>
              <w:spacing w:after="60"/>
              <w:ind w:right="71"/>
              <w:jc w:val="both"/>
              <w:rPr>
                <w:rFonts w:eastAsia="Calibri" w:cstheme="minorHAnsi"/>
              </w:rPr>
            </w:pPr>
            <w:r w:rsidRPr="001C3C0E">
              <w:rPr>
                <w:rFonts w:eastAsia="Calibri" w:cstheme="minorHAnsi"/>
              </w:rPr>
              <w:t>De préciser que la rémunération sera fixée en référence à l’échelle indiciaire du grade d’adjoint technique du cadre d’emplois des adjoints techniques territoriaux IB367/IM366.</w:t>
            </w:r>
          </w:p>
          <w:p w:rsidR="001C3C0E" w:rsidRPr="001C3C0E" w:rsidRDefault="001C3C0E" w:rsidP="001C3C0E">
            <w:pPr>
              <w:spacing w:after="60"/>
              <w:ind w:right="71"/>
              <w:jc w:val="both"/>
              <w:rPr>
                <w:rFonts w:eastAsia="Calibri" w:cstheme="minorHAnsi"/>
              </w:rPr>
            </w:pPr>
          </w:p>
        </w:tc>
      </w:tr>
      <w:tr w:rsidR="001C3C0E" w:rsidRPr="001C3C0E" w:rsidTr="00BC4D57">
        <w:tc>
          <w:tcPr>
            <w:tcW w:w="1488" w:type="dxa"/>
          </w:tcPr>
          <w:p w:rsidR="001C3C0E" w:rsidRPr="001C3C0E" w:rsidRDefault="001C3C0E" w:rsidP="001C3C0E">
            <w:pPr>
              <w:jc w:val="both"/>
              <w:rPr>
                <w:rFonts w:eastAsia="Calibri" w:cstheme="minorHAnsi"/>
              </w:rPr>
            </w:pPr>
            <w:r w:rsidRPr="001C3C0E">
              <w:rPr>
                <w:rFonts w:eastAsia="Calibri" w:cstheme="minorHAnsi"/>
                <w:b/>
                <w:u w:val="single"/>
              </w:rPr>
              <w:t>Article 5</w:t>
            </w:r>
            <w:r w:rsidRPr="001C3C0E">
              <w:rPr>
                <w:rFonts w:eastAsia="Calibri" w:cstheme="minorHAnsi"/>
              </w:rPr>
              <w:t xml:space="preserve"> </w:t>
            </w:r>
            <w:r w:rsidRPr="001C3C0E">
              <w:rPr>
                <w:rFonts w:eastAsia="Calibri" w:cstheme="minorHAnsi"/>
                <w:b/>
                <w:bCs/>
              </w:rPr>
              <w:t>:</w:t>
            </w:r>
            <w:r w:rsidRPr="001C3C0E">
              <w:rPr>
                <w:rFonts w:eastAsia="Calibri" w:cstheme="minorHAnsi"/>
              </w:rPr>
              <w:t xml:space="preserve"> </w:t>
            </w:r>
          </w:p>
        </w:tc>
        <w:tc>
          <w:tcPr>
            <w:tcW w:w="7584" w:type="dxa"/>
          </w:tcPr>
          <w:p w:rsidR="001C3C0E" w:rsidRPr="001C3C0E" w:rsidRDefault="001C3C0E" w:rsidP="001C3C0E">
            <w:pPr>
              <w:spacing w:after="60"/>
              <w:ind w:right="71"/>
              <w:jc w:val="both"/>
              <w:rPr>
                <w:rFonts w:eastAsia="Calibri" w:cstheme="minorHAnsi"/>
              </w:rPr>
            </w:pPr>
            <w:r w:rsidRPr="001C3C0E">
              <w:rPr>
                <w:rFonts w:eastAsia="Calibri" w:cstheme="minorHAnsi"/>
              </w:rPr>
              <w:t>Que les crédits nécessaires sont inscrits au budget.</w:t>
            </w:r>
          </w:p>
          <w:p w:rsidR="001C3C0E" w:rsidRPr="001C3C0E" w:rsidRDefault="001C3C0E" w:rsidP="001C3C0E">
            <w:pPr>
              <w:spacing w:after="60"/>
              <w:ind w:right="71"/>
              <w:jc w:val="both"/>
              <w:rPr>
                <w:rFonts w:eastAsia="Calibri" w:cstheme="minorHAnsi"/>
              </w:rPr>
            </w:pPr>
          </w:p>
        </w:tc>
      </w:tr>
      <w:tr w:rsidR="001C3C0E" w:rsidRPr="001C3C0E" w:rsidTr="00BC4D57">
        <w:tc>
          <w:tcPr>
            <w:tcW w:w="1488" w:type="dxa"/>
          </w:tcPr>
          <w:p w:rsidR="001C3C0E" w:rsidRPr="001C3C0E" w:rsidRDefault="001C3C0E" w:rsidP="001C3C0E">
            <w:pPr>
              <w:jc w:val="both"/>
              <w:rPr>
                <w:rFonts w:eastAsia="Calibri" w:cstheme="minorHAnsi"/>
              </w:rPr>
            </w:pPr>
            <w:r w:rsidRPr="001C3C0E">
              <w:rPr>
                <w:rFonts w:eastAsia="Calibri" w:cstheme="minorHAnsi"/>
                <w:b/>
                <w:u w:val="single"/>
              </w:rPr>
              <w:t>Article 6</w:t>
            </w:r>
            <w:r w:rsidRPr="001C3C0E">
              <w:rPr>
                <w:rFonts w:eastAsia="Calibri" w:cstheme="minorHAnsi"/>
              </w:rPr>
              <w:t xml:space="preserve"> </w:t>
            </w:r>
            <w:r w:rsidRPr="001C3C0E">
              <w:rPr>
                <w:rFonts w:eastAsia="Calibri" w:cstheme="minorHAnsi"/>
                <w:b/>
                <w:bCs/>
              </w:rPr>
              <w:t>:</w:t>
            </w:r>
            <w:r w:rsidRPr="001C3C0E">
              <w:rPr>
                <w:rFonts w:eastAsia="Calibri" w:cstheme="minorHAnsi"/>
              </w:rPr>
              <w:t xml:space="preserve"> </w:t>
            </w:r>
          </w:p>
        </w:tc>
        <w:tc>
          <w:tcPr>
            <w:tcW w:w="7584" w:type="dxa"/>
          </w:tcPr>
          <w:p w:rsidR="001C3C0E" w:rsidRPr="001C3C0E" w:rsidRDefault="001C3C0E" w:rsidP="001C3C0E">
            <w:pPr>
              <w:spacing w:after="60"/>
              <w:ind w:right="71"/>
              <w:jc w:val="both"/>
              <w:rPr>
                <w:rFonts w:eastAsia="Calibri" w:cstheme="minorHAnsi"/>
              </w:rPr>
            </w:pPr>
            <w:r w:rsidRPr="001C3C0E">
              <w:rPr>
                <w:rFonts w:eastAsia="Calibri" w:cstheme="minorHAnsi"/>
              </w:rPr>
              <w:t>Que Madame la Maire est chargée de prendre toutes les mesures nécessaires à l’exécution de la présente délibération.</w:t>
            </w:r>
          </w:p>
          <w:p w:rsidR="001C3C0E" w:rsidRPr="001C3C0E" w:rsidRDefault="001C3C0E" w:rsidP="001C3C0E">
            <w:pPr>
              <w:spacing w:after="60"/>
              <w:ind w:right="71"/>
              <w:jc w:val="both"/>
              <w:rPr>
                <w:rFonts w:eastAsia="Calibri" w:cstheme="minorHAnsi"/>
              </w:rPr>
            </w:pPr>
          </w:p>
        </w:tc>
      </w:tr>
    </w:tbl>
    <w:p w:rsidR="006008B3" w:rsidRPr="006008B3" w:rsidRDefault="006008B3" w:rsidP="006008B3">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10</w:t>
      </w:r>
      <w:r w:rsidRPr="006008B3">
        <w:rPr>
          <w:rFonts w:eastAsia="Times New Roman" w:cstheme="minorHAnsi"/>
          <w:b/>
          <w:bCs/>
          <w:u w:val="single"/>
          <w:lang w:eastAsia="fr-FR"/>
        </w:rPr>
        <w:t>°</w:t>
      </w:r>
      <w:r w:rsidRPr="006008B3">
        <w:rPr>
          <w:rFonts w:eastAsia="Calibri" w:cstheme="minorHAnsi"/>
          <w:b/>
          <w:bCs/>
          <w:u w:val="single"/>
        </w:rPr>
        <w:t xml:space="preserve"> </w:t>
      </w:r>
      <w:r w:rsidRPr="006008B3">
        <w:rPr>
          <w:rFonts w:eastAsia="Calibri" w:cstheme="minorHAnsi"/>
          <w:b/>
          <w:bCs/>
          <w:u w:val="single"/>
        </w:rPr>
        <w:t>Renouvellement des membres de la commission de contrôle des listes électorales :</w:t>
      </w:r>
    </w:p>
    <w:p w:rsidR="006008B3" w:rsidRPr="006008B3" w:rsidRDefault="006008B3" w:rsidP="006008B3">
      <w:pPr>
        <w:autoSpaceDE w:val="0"/>
        <w:autoSpaceDN w:val="0"/>
        <w:adjustRightInd w:val="0"/>
        <w:spacing w:after="0"/>
        <w:rPr>
          <w:rFonts w:cstheme="minorHAnsi"/>
          <w:i/>
        </w:rPr>
      </w:pPr>
      <w:r w:rsidRPr="006008B3">
        <w:rPr>
          <w:rFonts w:cstheme="minorHAnsi"/>
          <w:i/>
        </w:rPr>
        <w:t xml:space="preserve">Délibération </w:t>
      </w:r>
      <w:r w:rsidRPr="006008B3">
        <w:rPr>
          <w:rFonts w:cstheme="minorHAnsi"/>
          <w:i/>
        </w:rPr>
        <w:t>n°045</w:t>
      </w:r>
      <w:r w:rsidRPr="006008B3">
        <w:rPr>
          <w:rFonts w:cstheme="minorHAnsi"/>
          <w:i/>
        </w:rPr>
        <w:t>-2026 Rapporteur : Madame la Maire</w:t>
      </w:r>
    </w:p>
    <w:p w:rsidR="006008B3" w:rsidRPr="006008B3" w:rsidRDefault="006008B3" w:rsidP="006008B3">
      <w:pPr>
        <w:autoSpaceDE w:val="0"/>
        <w:autoSpaceDN w:val="0"/>
        <w:adjustRightInd w:val="0"/>
        <w:spacing w:after="0"/>
        <w:rPr>
          <w:rFonts w:cstheme="minorHAnsi"/>
          <w:i/>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Madame la Maire expose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Considérant la nécessité de renouveler la commission de contrôle des listes électorales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Considérant que conformément à l’article R.7 du code électoral il est prévu que dans chaque commune, les membres des commissions de contrôle des listes électorales prévues à l’article L.9 du code électoral sont nommés après chaque renouvellement des conseils municipaux pour une durée de 6 ans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Considérant que conformément à la loi n°2016-1048 DU 1</w:t>
      </w:r>
      <w:r w:rsidRPr="006008B3">
        <w:rPr>
          <w:rFonts w:eastAsia="Times New Roman" w:cstheme="minorHAnsi"/>
          <w:vertAlign w:val="superscript"/>
          <w:lang w:eastAsia="fr-FR"/>
        </w:rPr>
        <w:t xml:space="preserve">ER </w:t>
      </w:r>
      <w:r w:rsidRPr="006008B3">
        <w:rPr>
          <w:rFonts w:eastAsia="Times New Roman" w:cstheme="minorHAnsi"/>
          <w:lang w:eastAsia="fr-FR"/>
        </w:rPr>
        <w:t>août 2016, la commission de contrôle des listes électorales est composée, dans les communes de plus de 1000 habitants, uniquement de conseillers municipaux. Trois conseillers municipaux pris dans l’ordre du tableau et appartenant à la majorité municipale ainsi que deux conseillers appartenant à l’opposition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Considérant que ni le maire ni les adjoints ne peuvent siéger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lastRenderedPageBreak/>
        <w:t>Considérant la liste unique composée comme suit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Bruno GAUBIAC, Valérie LE MAT, Patrick LEONARD, Josette CHARAF, Monique BOURDIAUX (membres titulaires)</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Régis TINCHANT, Samuel GREGO (membres suppléants)</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 xml:space="preserve">Après en avoir délibéré, le conseil municipal décide à </w:t>
      </w:r>
      <w:r w:rsidRPr="006008B3">
        <w:rPr>
          <w:rFonts w:eastAsia="Times New Roman" w:cstheme="minorHAnsi"/>
          <w:b/>
          <w:lang w:eastAsia="fr-FR"/>
        </w:rPr>
        <w:t>L’UNANIMITE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1° De désigner comme membres de la commission de contrôle des listes électorales la liste unique ci-dessus proposée.</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Bruno GAUBIAC, Valérie LE MAT, Patrick LEONARD, Josette CHARAF, Monique BOURDIAUX (membres titulaires)</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Régis TINCHANT, Samuel GREGO (membres suppléants)</w:t>
      </w:r>
    </w:p>
    <w:p w:rsidR="006008B3" w:rsidRPr="006008B3" w:rsidRDefault="006008B3" w:rsidP="006008B3">
      <w:pPr>
        <w:autoSpaceDE w:val="0"/>
        <w:autoSpaceDN w:val="0"/>
        <w:adjustRightInd w:val="0"/>
        <w:spacing w:after="0"/>
        <w:rPr>
          <w:rFonts w:eastAsia="Calibri" w:cstheme="minorHAnsi"/>
          <w:b/>
          <w:bCs/>
          <w:u w:val="single"/>
        </w:rPr>
      </w:pP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11</w:t>
      </w:r>
      <w:r w:rsidRPr="006008B3">
        <w:rPr>
          <w:rFonts w:eastAsia="Times New Roman" w:cstheme="minorHAnsi"/>
          <w:b/>
          <w:bCs/>
          <w:u w:val="single"/>
          <w:lang w:eastAsia="fr-FR"/>
        </w:rPr>
        <w:t>°</w:t>
      </w:r>
      <w:r w:rsidRPr="006008B3">
        <w:rPr>
          <w:rFonts w:eastAsia="Calibri" w:cstheme="minorHAnsi"/>
          <w:b/>
          <w:bCs/>
          <w:u w:val="single"/>
        </w:rPr>
        <w:t xml:space="preserve"> </w:t>
      </w:r>
      <w:r w:rsidRPr="006008B3">
        <w:rPr>
          <w:rFonts w:eastAsia="Calibri" w:cstheme="minorHAnsi"/>
          <w:b/>
          <w:bCs/>
          <w:u w:val="single"/>
        </w:rPr>
        <w:t>Autorisation donnée à Madame la Maire ou son représentant à signer les contrats d’engagement à intervenir avec les manadiers dans le cadre de la fête votive :</w:t>
      </w:r>
    </w:p>
    <w:p w:rsidR="006008B3" w:rsidRPr="006008B3" w:rsidRDefault="006008B3" w:rsidP="006008B3">
      <w:pPr>
        <w:autoSpaceDE w:val="0"/>
        <w:autoSpaceDN w:val="0"/>
        <w:adjustRightInd w:val="0"/>
        <w:spacing w:after="0"/>
        <w:rPr>
          <w:rFonts w:cstheme="minorHAnsi"/>
          <w:i/>
        </w:rPr>
      </w:pPr>
      <w:r w:rsidRPr="006008B3">
        <w:rPr>
          <w:rFonts w:cstheme="minorHAnsi"/>
          <w:i/>
        </w:rPr>
        <w:t xml:space="preserve">Délibération </w:t>
      </w:r>
      <w:r w:rsidRPr="006008B3">
        <w:rPr>
          <w:rFonts w:cstheme="minorHAnsi"/>
          <w:i/>
        </w:rPr>
        <w:t>n°046</w:t>
      </w:r>
      <w:r w:rsidRPr="006008B3">
        <w:rPr>
          <w:rFonts w:cstheme="minorHAnsi"/>
          <w:i/>
        </w:rPr>
        <w:t>-2026 Rapporteur : Madame la Maire</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Madame la Maire expose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Vu le Code Général des Collectivités Territoriales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Considérant que la fête votive de la commune aura lieu du 16/07/2026 au 19/07/2026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rPr>
          <w:rFonts w:eastAsia="Calibri" w:cstheme="minorHAnsi"/>
        </w:rPr>
      </w:pPr>
      <w:r w:rsidRPr="006008B3">
        <w:rPr>
          <w:rFonts w:eastAsia="Calibri" w:cstheme="minorHAnsi"/>
        </w:rPr>
        <w:t xml:space="preserve">Considérant que le contrat d’engagement à intervenir avec les manadiers stipule entre autre l’objet </w:t>
      </w:r>
      <w:proofErr w:type="gramStart"/>
      <w:r w:rsidRPr="006008B3">
        <w:rPr>
          <w:rFonts w:eastAsia="Calibri" w:cstheme="minorHAnsi"/>
        </w:rPr>
        <w:t>de</w:t>
      </w:r>
      <w:proofErr w:type="gramEnd"/>
      <w:r w:rsidRPr="006008B3">
        <w:rPr>
          <w:rFonts w:eastAsia="Calibri" w:cstheme="minorHAnsi"/>
        </w:rPr>
        <w:t xml:space="preserve"> l’engagement, les dates et heures des prestations, le montant de la prestation ainsi que les obligations de chacune des parties notamment l’obligation pour les manadiers de fournir une attestation d’assurance pour couvrir l’ensemble des risques liés au déroulement des manifestations ;</w:t>
      </w:r>
    </w:p>
    <w:p w:rsidR="006008B3" w:rsidRPr="006008B3" w:rsidRDefault="006008B3" w:rsidP="006008B3">
      <w:pPr>
        <w:rPr>
          <w:rFonts w:eastAsia="Calibri" w:cstheme="minorHAnsi"/>
        </w:rPr>
      </w:pPr>
      <w:r w:rsidRPr="006008B3">
        <w:rPr>
          <w:rFonts w:eastAsia="Calibri" w:cstheme="minorHAnsi"/>
        </w:rPr>
        <w:t>Considérant le projet de contrat d’engagement en pièce jointe ;</w:t>
      </w:r>
    </w:p>
    <w:p w:rsidR="006008B3" w:rsidRPr="006008B3" w:rsidRDefault="006008B3" w:rsidP="006008B3">
      <w:pPr>
        <w:rPr>
          <w:rFonts w:eastAsia="Calibri" w:cstheme="minorHAnsi"/>
        </w:rPr>
      </w:pPr>
      <w:r w:rsidRPr="006008B3">
        <w:rPr>
          <w:rFonts w:eastAsia="Calibri" w:cstheme="minorHAnsi"/>
        </w:rPr>
        <w:t xml:space="preserve">Après en avoir délibéré, le conseil municipal décide à </w:t>
      </w:r>
      <w:r w:rsidRPr="006008B3">
        <w:rPr>
          <w:rFonts w:eastAsia="Calibri" w:cstheme="minorHAnsi"/>
          <w:b/>
        </w:rPr>
        <w:t>L’UNANIMITE :</w:t>
      </w:r>
    </w:p>
    <w:p w:rsidR="006008B3" w:rsidRPr="006008B3" w:rsidRDefault="006008B3" w:rsidP="006008B3">
      <w:pPr>
        <w:rPr>
          <w:rFonts w:eastAsia="Calibri" w:cstheme="minorHAnsi"/>
        </w:rPr>
      </w:pPr>
      <w:r w:rsidRPr="006008B3">
        <w:rPr>
          <w:rFonts w:eastAsia="Calibri" w:cstheme="minorHAnsi"/>
        </w:rPr>
        <w:t>1° De valider le contrat d’engagement ci-annexé ;</w:t>
      </w:r>
    </w:p>
    <w:p w:rsidR="006008B3" w:rsidRPr="006008B3" w:rsidRDefault="006008B3" w:rsidP="006008B3">
      <w:pPr>
        <w:rPr>
          <w:rFonts w:eastAsia="Calibri" w:cstheme="minorHAnsi"/>
        </w:rPr>
      </w:pPr>
      <w:r w:rsidRPr="006008B3">
        <w:rPr>
          <w:rFonts w:eastAsia="Calibri" w:cstheme="minorHAnsi"/>
        </w:rPr>
        <w:t>2° D’autoriser Madame la Maire ou son représentant à signer les contrats d’engagement avec les différents manadiers dans le cadre de la fête votive.</w:t>
      </w:r>
    </w:p>
    <w:p w:rsidR="006008B3" w:rsidRPr="006008B3" w:rsidRDefault="006008B3" w:rsidP="006008B3">
      <w:pPr>
        <w:rPr>
          <w:rFonts w:eastAsia="Calibri" w:cstheme="minorHAnsi"/>
          <w:i/>
          <w:color w:val="FF0000"/>
        </w:rPr>
      </w:pPr>
      <w:r w:rsidRPr="006008B3">
        <w:rPr>
          <w:rFonts w:eastAsia="Calibri" w:cstheme="minorHAnsi"/>
          <w:i/>
          <w:color w:val="FF0000"/>
        </w:rPr>
        <w:t xml:space="preserve">Intervention de Madame Jo CHARAF qui demande le prix d’une manifestation de type </w:t>
      </w:r>
      <w:proofErr w:type="spellStart"/>
      <w:r w:rsidRPr="006008B3">
        <w:rPr>
          <w:rFonts w:eastAsia="Calibri" w:cstheme="minorHAnsi"/>
          <w:i/>
          <w:color w:val="FF0000"/>
        </w:rPr>
        <w:t>abrivado</w:t>
      </w:r>
      <w:proofErr w:type="spellEnd"/>
      <w:r w:rsidRPr="006008B3">
        <w:rPr>
          <w:rFonts w:eastAsia="Calibri" w:cstheme="minorHAnsi"/>
          <w:i/>
          <w:color w:val="FF0000"/>
        </w:rPr>
        <w:t xml:space="preserve"> </w:t>
      </w:r>
    </w:p>
    <w:p w:rsidR="006008B3" w:rsidRPr="006008B3" w:rsidRDefault="006008B3" w:rsidP="006008B3">
      <w:pPr>
        <w:rPr>
          <w:rFonts w:eastAsia="Calibri" w:cstheme="minorHAnsi"/>
          <w:i/>
          <w:color w:val="FF0000"/>
        </w:rPr>
      </w:pPr>
      <w:r w:rsidRPr="006008B3">
        <w:rPr>
          <w:rFonts w:eastAsia="Calibri" w:cstheme="minorHAnsi"/>
          <w:i/>
          <w:color w:val="FF0000"/>
        </w:rPr>
        <w:t>Réponse de M. Nicolas VIGNAUD qui indique que les prix varient entre 650 € et 800 € selon la manifestation (</w:t>
      </w:r>
      <w:proofErr w:type="spellStart"/>
      <w:r w:rsidRPr="006008B3">
        <w:rPr>
          <w:rFonts w:eastAsia="Calibri" w:cstheme="minorHAnsi"/>
          <w:i/>
          <w:color w:val="FF0000"/>
        </w:rPr>
        <w:t>abrivado</w:t>
      </w:r>
      <w:proofErr w:type="spellEnd"/>
      <w:r w:rsidRPr="006008B3">
        <w:rPr>
          <w:rFonts w:eastAsia="Calibri" w:cstheme="minorHAnsi"/>
          <w:i/>
          <w:color w:val="FF0000"/>
        </w:rPr>
        <w:t xml:space="preserve">, </w:t>
      </w:r>
      <w:proofErr w:type="spellStart"/>
      <w:r w:rsidRPr="006008B3">
        <w:rPr>
          <w:rFonts w:eastAsia="Calibri" w:cstheme="minorHAnsi"/>
          <w:i/>
          <w:color w:val="FF0000"/>
        </w:rPr>
        <w:t>bandido</w:t>
      </w:r>
      <w:proofErr w:type="spellEnd"/>
      <w:r w:rsidRPr="006008B3">
        <w:rPr>
          <w:rFonts w:eastAsia="Calibri" w:cstheme="minorHAnsi"/>
          <w:i/>
          <w:color w:val="FF0000"/>
        </w:rPr>
        <w:t xml:space="preserve">, </w:t>
      </w:r>
      <w:proofErr w:type="spellStart"/>
      <w:r w:rsidRPr="006008B3">
        <w:rPr>
          <w:rFonts w:eastAsia="Calibri" w:cstheme="minorHAnsi"/>
          <w:i/>
          <w:color w:val="FF0000"/>
        </w:rPr>
        <w:t>encierro</w:t>
      </w:r>
      <w:proofErr w:type="spellEnd"/>
      <w:r w:rsidRPr="006008B3">
        <w:rPr>
          <w:rFonts w:eastAsia="Calibri" w:cstheme="minorHAnsi"/>
          <w:i/>
          <w:color w:val="FF0000"/>
        </w:rPr>
        <w:t xml:space="preserve"> </w:t>
      </w:r>
      <w:proofErr w:type="gramStart"/>
      <w:r w:rsidRPr="006008B3">
        <w:rPr>
          <w:rFonts w:eastAsia="Calibri" w:cstheme="minorHAnsi"/>
          <w:i/>
          <w:color w:val="FF0000"/>
        </w:rPr>
        <w:t>etc..</w:t>
      </w:r>
      <w:proofErr w:type="gramEnd"/>
      <w:r w:rsidRPr="006008B3">
        <w:rPr>
          <w:rFonts w:eastAsia="Calibri" w:cstheme="minorHAnsi"/>
          <w:i/>
          <w:color w:val="FF0000"/>
        </w:rPr>
        <w:t>)</w:t>
      </w:r>
    </w:p>
    <w:p w:rsidR="001C3C0E" w:rsidRPr="001C3C0E" w:rsidRDefault="001C3C0E" w:rsidP="001C3C0E">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12</w:t>
      </w:r>
      <w:r w:rsidRPr="006008B3">
        <w:rPr>
          <w:rFonts w:eastAsia="Times New Roman" w:cstheme="minorHAnsi"/>
          <w:b/>
          <w:bCs/>
          <w:u w:val="single"/>
          <w:lang w:eastAsia="fr-FR"/>
        </w:rPr>
        <w:t>°</w:t>
      </w:r>
      <w:r w:rsidRPr="006008B3">
        <w:rPr>
          <w:rFonts w:eastAsia="Calibri" w:cstheme="minorHAnsi"/>
          <w:b/>
          <w:bCs/>
          <w:u w:val="single"/>
        </w:rPr>
        <w:t xml:space="preserve"> </w:t>
      </w:r>
      <w:r w:rsidRPr="006008B3">
        <w:rPr>
          <w:rFonts w:eastAsia="Calibri" w:cstheme="minorHAnsi"/>
          <w:b/>
          <w:bCs/>
          <w:u w:val="single"/>
        </w:rPr>
        <w:t>Installation d’un point d’eau incendie (PEI) sur le territoire communal</w:t>
      </w:r>
      <w:r w:rsidRPr="006008B3">
        <w:rPr>
          <w:rFonts w:eastAsia="Calibri" w:cstheme="minorHAnsi"/>
          <w:b/>
          <w:bCs/>
          <w:u w:val="single"/>
        </w:rPr>
        <w:t> :</w:t>
      </w:r>
    </w:p>
    <w:p w:rsidR="006008B3" w:rsidRPr="006008B3" w:rsidRDefault="006008B3" w:rsidP="006008B3">
      <w:pPr>
        <w:autoSpaceDE w:val="0"/>
        <w:autoSpaceDN w:val="0"/>
        <w:adjustRightInd w:val="0"/>
        <w:spacing w:after="0"/>
        <w:rPr>
          <w:rFonts w:cstheme="minorHAnsi"/>
          <w:i/>
        </w:rPr>
      </w:pPr>
      <w:r w:rsidRPr="006008B3">
        <w:rPr>
          <w:rFonts w:cstheme="minorHAnsi"/>
          <w:i/>
        </w:rPr>
        <w:t xml:space="preserve">Délibération </w:t>
      </w:r>
      <w:r w:rsidRPr="006008B3">
        <w:rPr>
          <w:rFonts w:cstheme="minorHAnsi"/>
          <w:i/>
        </w:rPr>
        <w:t>n°047</w:t>
      </w:r>
      <w:r w:rsidRPr="006008B3">
        <w:rPr>
          <w:rFonts w:cstheme="minorHAnsi"/>
          <w:i/>
        </w:rPr>
        <w:t>-2026 Rapporteur : Madame la Maire</w:t>
      </w:r>
    </w:p>
    <w:p w:rsidR="00071FE8" w:rsidRPr="006008B3" w:rsidRDefault="00071FE8" w:rsidP="00071FE8">
      <w:pPr>
        <w:autoSpaceDE w:val="0"/>
        <w:autoSpaceDN w:val="0"/>
        <w:adjustRightInd w:val="0"/>
        <w:spacing w:after="0"/>
        <w:rPr>
          <w:rFonts w:cstheme="minorHAnsi"/>
          <w:i/>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Madame la Maire expose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lastRenderedPageBreak/>
        <w:t>Vu le Code Général des Collectivités Territoriales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Vu le Règlement Départemental de Défense Extérieure Contre l’Incendie (DECI)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Vu l’avis avec prescription du Service Départemental d’Incendie et de Secours (SDIS)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Considérant la nécessité d’assurer une couverture optimale du territoire communal en matière de lutte contre l’incendie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 xml:space="preserve">Considérant que le secteur Avenue des </w:t>
      </w:r>
      <w:proofErr w:type="spellStart"/>
      <w:r w:rsidRPr="006008B3">
        <w:rPr>
          <w:rFonts w:eastAsia="Times New Roman" w:cstheme="minorHAnsi"/>
          <w:lang w:eastAsia="fr-FR"/>
        </w:rPr>
        <w:t>Capitelles</w:t>
      </w:r>
      <w:proofErr w:type="spellEnd"/>
      <w:r w:rsidRPr="006008B3">
        <w:rPr>
          <w:rFonts w:eastAsia="Times New Roman" w:cstheme="minorHAnsi"/>
          <w:lang w:eastAsia="fr-FR"/>
        </w:rPr>
        <w:t xml:space="preserve"> ne dispose pas d’un point d’eau incendie conforme aux normes en vigueur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 xml:space="preserve">Après en avoir délibéré, le conseil municipal décide à </w:t>
      </w:r>
      <w:r w:rsidRPr="006008B3">
        <w:rPr>
          <w:rFonts w:eastAsia="Times New Roman" w:cstheme="minorHAnsi"/>
          <w:b/>
          <w:lang w:eastAsia="fr-FR"/>
        </w:rPr>
        <w:t>L’UNANIMITE :</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 xml:space="preserve">1° D’installer une bouche incendie enterrée avenue des </w:t>
      </w:r>
      <w:proofErr w:type="spellStart"/>
      <w:r w:rsidRPr="006008B3">
        <w:rPr>
          <w:rFonts w:eastAsia="Times New Roman" w:cstheme="minorHAnsi"/>
          <w:lang w:eastAsia="fr-FR"/>
        </w:rPr>
        <w:t>Capitelles</w:t>
      </w:r>
      <w:proofErr w:type="spellEnd"/>
      <w:r w:rsidRPr="006008B3">
        <w:rPr>
          <w:rFonts w:eastAsia="Times New Roman" w:cstheme="minorHAnsi"/>
          <w:lang w:eastAsia="fr-FR"/>
        </w:rPr>
        <w:t xml:space="preserve"> conforme aux normes en vigueur.</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2° D’autoriser Madame la Maire ou son représentant à signe tous les documents nécessaires à la réalisation de cette installation (devis, conventions et demande d’autorisation etc…).</w:t>
      </w: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3° Que les dépenses afférentes seront inscrites au budget prévisionnel 2026.</w:t>
      </w:r>
    </w:p>
    <w:p w:rsidR="00071FE8" w:rsidRPr="006008B3" w:rsidRDefault="00071FE8" w:rsidP="00071FE8">
      <w:pPr>
        <w:widowControl w:val="0"/>
        <w:autoSpaceDE w:val="0"/>
        <w:autoSpaceDN w:val="0"/>
        <w:spacing w:after="0" w:line="240" w:lineRule="auto"/>
        <w:jc w:val="both"/>
        <w:rPr>
          <w:rFonts w:eastAsia="Times New Roman" w:cstheme="minorHAnsi"/>
          <w:lang w:eastAsia="fr-FR"/>
        </w:rPr>
      </w:pPr>
    </w:p>
    <w:p w:rsidR="00071FE8" w:rsidRPr="006008B3" w:rsidRDefault="00071FE8" w:rsidP="00071FE8">
      <w:pPr>
        <w:widowControl w:val="0"/>
        <w:autoSpaceDE w:val="0"/>
        <w:autoSpaceDN w:val="0"/>
        <w:spacing w:after="0" w:line="240" w:lineRule="auto"/>
        <w:jc w:val="both"/>
        <w:rPr>
          <w:rFonts w:eastAsia="Times New Roman" w:cstheme="minorHAnsi"/>
          <w:lang w:eastAsia="fr-FR"/>
        </w:rPr>
      </w:pPr>
    </w:p>
    <w:p w:rsidR="006008B3" w:rsidRPr="006008B3" w:rsidRDefault="006008B3" w:rsidP="006008B3">
      <w:pPr>
        <w:autoSpaceDE w:val="0"/>
        <w:autoSpaceDN w:val="0"/>
        <w:adjustRightInd w:val="0"/>
        <w:spacing w:after="0"/>
        <w:rPr>
          <w:rFonts w:eastAsia="Calibri" w:cstheme="minorHAnsi"/>
          <w:b/>
          <w:bCs/>
          <w:u w:val="single"/>
        </w:rPr>
      </w:pPr>
      <w:r w:rsidRPr="006008B3">
        <w:rPr>
          <w:rFonts w:eastAsia="Times New Roman" w:cstheme="minorHAnsi"/>
          <w:b/>
          <w:bCs/>
          <w:u w:val="single"/>
          <w:lang w:eastAsia="fr-FR"/>
        </w:rPr>
        <w:t>13</w:t>
      </w:r>
      <w:r w:rsidRPr="006008B3">
        <w:rPr>
          <w:rFonts w:eastAsia="Times New Roman" w:cstheme="minorHAnsi"/>
          <w:b/>
          <w:bCs/>
          <w:u w:val="single"/>
          <w:lang w:eastAsia="fr-FR"/>
        </w:rPr>
        <w:t>°</w:t>
      </w:r>
      <w:r w:rsidRPr="006008B3">
        <w:rPr>
          <w:rFonts w:eastAsia="Calibri" w:cstheme="minorHAnsi"/>
          <w:b/>
          <w:bCs/>
          <w:u w:val="single"/>
        </w:rPr>
        <w:t xml:space="preserve"> </w:t>
      </w:r>
      <w:r w:rsidRPr="006008B3">
        <w:rPr>
          <w:rFonts w:eastAsia="Calibri" w:cstheme="minorHAnsi"/>
          <w:b/>
          <w:bCs/>
          <w:u w:val="single"/>
        </w:rPr>
        <w:t>Questions diverses</w:t>
      </w:r>
      <w:r w:rsidRPr="006008B3">
        <w:rPr>
          <w:rFonts w:eastAsia="Calibri" w:cstheme="minorHAnsi"/>
          <w:b/>
          <w:bCs/>
          <w:u w:val="single"/>
        </w:rPr>
        <w:t> :</w:t>
      </w:r>
    </w:p>
    <w:p w:rsidR="00071FE8" w:rsidRPr="006008B3" w:rsidRDefault="00071FE8" w:rsidP="00071FE8">
      <w:pPr>
        <w:widowControl w:val="0"/>
        <w:autoSpaceDE w:val="0"/>
        <w:autoSpaceDN w:val="0"/>
        <w:spacing w:after="0" w:line="240" w:lineRule="auto"/>
        <w:jc w:val="both"/>
        <w:rPr>
          <w:rFonts w:eastAsia="Times New Roman" w:cstheme="minorHAnsi"/>
          <w:lang w:eastAsia="fr-FR"/>
        </w:rPr>
      </w:pPr>
    </w:p>
    <w:p w:rsidR="00EA1C1A" w:rsidRPr="006008B3" w:rsidRDefault="006008B3" w:rsidP="00E33AF7">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Monsieur Samuel GREGO demande si la commune a décidé de maintenir l’aide de 1500 € au profit des cafetiers dans le cadre de la fête votive ?</w:t>
      </w:r>
    </w:p>
    <w:p w:rsidR="006008B3" w:rsidRPr="006008B3" w:rsidRDefault="006008B3" w:rsidP="00E33AF7">
      <w:pPr>
        <w:widowControl w:val="0"/>
        <w:autoSpaceDE w:val="0"/>
        <w:autoSpaceDN w:val="0"/>
        <w:spacing w:after="0" w:line="240" w:lineRule="auto"/>
        <w:jc w:val="both"/>
        <w:rPr>
          <w:rFonts w:eastAsia="Times New Roman" w:cstheme="minorHAnsi"/>
          <w:lang w:eastAsia="fr-FR"/>
        </w:rPr>
      </w:pPr>
    </w:p>
    <w:p w:rsidR="006008B3" w:rsidRPr="006008B3" w:rsidRDefault="006008B3" w:rsidP="00E33AF7">
      <w:pPr>
        <w:widowControl w:val="0"/>
        <w:autoSpaceDE w:val="0"/>
        <w:autoSpaceDN w:val="0"/>
        <w:spacing w:after="0" w:line="240" w:lineRule="auto"/>
        <w:jc w:val="both"/>
        <w:rPr>
          <w:rFonts w:eastAsia="Times New Roman" w:cstheme="minorHAnsi"/>
          <w:lang w:eastAsia="fr-FR"/>
        </w:rPr>
      </w:pPr>
      <w:r w:rsidRPr="006008B3">
        <w:rPr>
          <w:rFonts w:eastAsia="Times New Roman" w:cstheme="minorHAnsi"/>
          <w:lang w:eastAsia="fr-FR"/>
        </w:rPr>
        <w:t>Madame la Maire répond que la question n’est pas encore tranchée et que la réponse sera communiquée.</w:t>
      </w:r>
    </w:p>
    <w:p w:rsidR="00EA1C1A" w:rsidRPr="006008B3" w:rsidRDefault="00EA1C1A" w:rsidP="00E33AF7">
      <w:pPr>
        <w:widowControl w:val="0"/>
        <w:autoSpaceDE w:val="0"/>
        <w:autoSpaceDN w:val="0"/>
        <w:spacing w:after="0" w:line="240" w:lineRule="auto"/>
        <w:jc w:val="both"/>
        <w:rPr>
          <w:rFonts w:eastAsia="Times New Roman" w:cstheme="minorHAnsi"/>
          <w:lang w:eastAsia="fr-FR"/>
        </w:rPr>
      </w:pPr>
    </w:p>
    <w:p w:rsidR="00831066" w:rsidRPr="006008B3" w:rsidRDefault="00EA1C1A" w:rsidP="00696964">
      <w:pPr>
        <w:autoSpaceDE w:val="0"/>
        <w:autoSpaceDN w:val="0"/>
        <w:adjustRightInd w:val="0"/>
        <w:rPr>
          <w:rFonts w:eastAsia="Calibri" w:cstheme="minorHAnsi"/>
          <w:b/>
          <w:bCs/>
          <w:u w:val="single"/>
        </w:rPr>
      </w:pPr>
      <w:r w:rsidRPr="006008B3">
        <w:rPr>
          <w:rFonts w:eastAsia="Calibri" w:cstheme="minorHAnsi"/>
          <w:b/>
          <w:bCs/>
          <w:u w:val="single"/>
        </w:rPr>
        <w:t>La séance est levée à</w:t>
      </w:r>
      <w:r w:rsidR="006008B3" w:rsidRPr="006008B3">
        <w:rPr>
          <w:rFonts w:eastAsia="Calibri" w:cstheme="minorHAnsi"/>
          <w:b/>
          <w:bCs/>
          <w:u w:val="single"/>
        </w:rPr>
        <w:t xml:space="preserve"> 19h28</w:t>
      </w:r>
    </w:p>
    <w:p w:rsidR="00696964" w:rsidRPr="006008B3" w:rsidRDefault="00696964" w:rsidP="00696964">
      <w:pPr>
        <w:widowControl w:val="0"/>
        <w:autoSpaceDE w:val="0"/>
        <w:autoSpaceDN w:val="0"/>
        <w:spacing w:after="0" w:line="240" w:lineRule="auto"/>
        <w:jc w:val="both"/>
        <w:rPr>
          <w:rFonts w:eastAsia="Times New Roman" w:cstheme="minorHAnsi"/>
          <w:lang w:eastAsia="fr-FR"/>
        </w:rPr>
      </w:pPr>
    </w:p>
    <w:sectPr w:rsidR="00696964" w:rsidRPr="006008B3"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E3" w:rsidRDefault="00F70FE3" w:rsidP="00162B19">
      <w:pPr>
        <w:spacing w:after="0" w:line="240" w:lineRule="auto"/>
      </w:pPr>
      <w:r>
        <w:separator/>
      </w:r>
    </w:p>
  </w:endnote>
  <w:endnote w:type="continuationSeparator" w:id="0">
    <w:p w:rsidR="00F70FE3" w:rsidRDefault="00F70FE3"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E3" w:rsidRDefault="00F70FE3">
    <w:pPr>
      <w:pStyle w:val="Pieddepage"/>
    </w:pPr>
  </w:p>
  <w:p w:rsidR="00F70FE3" w:rsidRDefault="00F70F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E3" w:rsidRDefault="00F70FE3" w:rsidP="00162B19">
      <w:pPr>
        <w:spacing w:after="0" w:line="240" w:lineRule="auto"/>
      </w:pPr>
      <w:r>
        <w:separator/>
      </w:r>
    </w:p>
  </w:footnote>
  <w:footnote w:type="continuationSeparator" w:id="0">
    <w:p w:rsidR="00F70FE3" w:rsidRDefault="00F70FE3"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5EB"/>
    <w:multiLevelType w:val="hybridMultilevel"/>
    <w:tmpl w:val="FCD4F20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26C8F"/>
    <w:multiLevelType w:val="hybridMultilevel"/>
    <w:tmpl w:val="BAFAA55C"/>
    <w:lvl w:ilvl="0" w:tplc="F5DA2E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31143C"/>
    <w:multiLevelType w:val="hybridMultilevel"/>
    <w:tmpl w:val="F0825C6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CC496F"/>
    <w:multiLevelType w:val="hybridMultilevel"/>
    <w:tmpl w:val="B2CE0FF8"/>
    <w:lvl w:ilvl="0" w:tplc="19F8C1B2">
      <w:numFmt w:val="bullet"/>
      <w:lvlText w:val="-"/>
      <w:lvlJc w:val="left"/>
      <w:pPr>
        <w:ind w:left="861" w:hanging="360"/>
      </w:pPr>
      <w:rPr>
        <w:rFonts w:ascii="Trebuchet MS" w:eastAsia="Trebuchet MS" w:hAnsi="Trebuchet MS" w:cs="Trebuchet MS" w:hint="default"/>
        <w:b w:val="0"/>
        <w:bCs w:val="0"/>
        <w:i w:val="0"/>
        <w:iCs w:val="0"/>
        <w:spacing w:val="0"/>
        <w:w w:val="93"/>
        <w:sz w:val="22"/>
        <w:szCs w:val="22"/>
        <w:lang w:val="fr-FR" w:eastAsia="en-US" w:bidi="ar-SA"/>
      </w:rPr>
    </w:lvl>
    <w:lvl w:ilvl="1" w:tplc="841E176C">
      <w:numFmt w:val="bullet"/>
      <w:lvlText w:val="•"/>
      <w:lvlJc w:val="left"/>
      <w:pPr>
        <w:ind w:left="1709" w:hanging="360"/>
      </w:pPr>
      <w:rPr>
        <w:rFonts w:hint="default"/>
        <w:lang w:val="fr-FR" w:eastAsia="en-US" w:bidi="ar-SA"/>
      </w:rPr>
    </w:lvl>
    <w:lvl w:ilvl="2" w:tplc="E056D37E">
      <w:numFmt w:val="bullet"/>
      <w:lvlText w:val="•"/>
      <w:lvlJc w:val="left"/>
      <w:pPr>
        <w:ind w:left="2559" w:hanging="360"/>
      </w:pPr>
      <w:rPr>
        <w:rFonts w:hint="default"/>
        <w:lang w:val="fr-FR" w:eastAsia="en-US" w:bidi="ar-SA"/>
      </w:rPr>
    </w:lvl>
    <w:lvl w:ilvl="3" w:tplc="0E2056AA">
      <w:numFmt w:val="bullet"/>
      <w:lvlText w:val="•"/>
      <w:lvlJc w:val="left"/>
      <w:pPr>
        <w:ind w:left="3408" w:hanging="360"/>
      </w:pPr>
      <w:rPr>
        <w:rFonts w:hint="default"/>
        <w:lang w:val="fr-FR" w:eastAsia="en-US" w:bidi="ar-SA"/>
      </w:rPr>
    </w:lvl>
    <w:lvl w:ilvl="4" w:tplc="106C62C0">
      <w:numFmt w:val="bullet"/>
      <w:lvlText w:val="•"/>
      <w:lvlJc w:val="left"/>
      <w:pPr>
        <w:ind w:left="4258" w:hanging="360"/>
      </w:pPr>
      <w:rPr>
        <w:rFonts w:hint="default"/>
        <w:lang w:val="fr-FR" w:eastAsia="en-US" w:bidi="ar-SA"/>
      </w:rPr>
    </w:lvl>
    <w:lvl w:ilvl="5" w:tplc="F8A6927C">
      <w:numFmt w:val="bullet"/>
      <w:lvlText w:val="•"/>
      <w:lvlJc w:val="left"/>
      <w:pPr>
        <w:ind w:left="5108" w:hanging="360"/>
      </w:pPr>
      <w:rPr>
        <w:rFonts w:hint="default"/>
        <w:lang w:val="fr-FR" w:eastAsia="en-US" w:bidi="ar-SA"/>
      </w:rPr>
    </w:lvl>
    <w:lvl w:ilvl="6" w:tplc="08EA47EA">
      <w:numFmt w:val="bullet"/>
      <w:lvlText w:val="•"/>
      <w:lvlJc w:val="left"/>
      <w:pPr>
        <w:ind w:left="5957" w:hanging="360"/>
      </w:pPr>
      <w:rPr>
        <w:rFonts w:hint="default"/>
        <w:lang w:val="fr-FR" w:eastAsia="en-US" w:bidi="ar-SA"/>
      </w:rPr>
    </w:lvl>
    <w:lvl w:ilvl="7" w:tplc="40E4F92C">
      <w:numFmt w:val="bullet"/>
      <w:lvlText w:val="•"/>
      <w:lvlJc w:val="left"/>
      <w:pPr>
        <w:ind w:left="6807" w:hanging="360"/>
      </w:pPr>
      <w:rPr>
        <w:rFonts w:hint="default"/>
        <w:lang w:val="fr-FR" w:eastAsia="en-US" w:bidi="ar-SA"/>
      </w:rPr>
    </w:lvl>
    <w:lvl w:ilvl="8" w:tplc="98D6C816">
      <w:numFmt w:val="bullet"/>
      <w:lvlText w:val="•"/>
      <w:lvlJc w:val="left"/>
      <w:pPr>
        <w:ind w:left="7657" w:hanging="360"/>
      </w:pPr>
      <w:rPr>
        <w:rFonts w:hint="default"/>
        <w:lang w:val="fr-FR" w:eastAsia="en-US" w:bidi="ar-SA"/>
      </w:rPr>
    </w:lvl>
  </w:abstractNum>
  <w:abstractNum w:abstractNumId="4"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3A0046CF"/>
    <w:multiLevelType w:val="hybridMultilevel"/>
    <w:tmpl w:val="75BC3B08"/>
    <w:lvl w:ilvl="0" w:tplc="0D8E56D0">
      <w:numFmt w:val="bullet"/>
      <w:lvlText w:val=""/>
      <w:lvlJc w:val="left"/>
      <w:pPr>
        <w:ind w:left="861" w:hanging="360"/>
      </w:pPr>
      <w:rPr>
        <w:rFonts w:ascii="Symbol" w:eastAsia="Symbol" w:hAnsi="Symbol" w:cs="Symbol" w:hint="default"/>
        <w:spacing w:val="0"/>
        <w:w w:val="100"/>
        <w:lang w:val="fr-FR" w:eastAsia="en-US" w:bidi="ar-SA"/>
      </w:rPr>
    </w:lvl>
    <w:lvl w:ilvl="1" w:tplc="EFB0F0D0">
      <w:numFmt w:val="bullet"/>
      <w:lvlText w:val="•"/>
      <w:lvlJc w:val="left"/>
      <w:pPr>
        <w:ind w:left="1709" w:hanging="360"/>
      </w:pPr>
      <w:rPr>
        <w:rFonts w:hint="default"/>
        <w:lang w:val="fr-FR" w:eastAsia="en-US" w:bidi="ar-SA"/>
      </w:rPr>
    </w:lvl>
    <w:lvl w:ilvl="2" w:tplc="E33E7A72">
      <w:numFmt w:val="bullet"/>
      <w:lvlText w:val="•"/>
      <w:lvlJc w:val="left"/>
      <w:pPr>
        <w:ind w:left="2559" w:hanging="360"/>
      </w:pPr>
      <w:rPr>
        <w:rFonts w:hint="default"/>
        <w:lang w:val="fr-FR" w:eastAsia="en-US" w:bidi="ar-SA"/>
      </w:rPr>
    </w:lvl>
    <w:lvl w:ilvl="3" w:tplc="03540C5E">
      <w:numFmt w:val="bullet"/>
      <w:lvlText w:val="•"/>
      <w:lvlJc w:val="left"/>
      <w:pPr>
        <w:ind w:left="3408" w:hanging="360"/>
      </w:pPr>
      <w:rPr>
        <w:rFonts w:hint="default"/>
        <w:lang w:val="fr-FR" w:eastAsia="en-US" w:bidi="ar-SA"/>
      </w:rPr>
    </w:lvl>
    <w:lvl w:ilvl="4" w:tplc="F6E4193C">
      <w:numFmt w:val="bullet"/>
      <w:lvlText w:val="•"/>
      <w:lvlJc w:val="left"/>
      <w:pPr>
        <w:ind w:left="4258" w:hanging="360"/>
      </w:pPr>
      <w:rPr>
        <w:rFonts w:hint="default"/>
        <w:lang w:val="fr-FR" w:eastAsia="en-US" w:bidi="ar-SA"/>
      </w:rPr>
    </w:lvl>
    <w:lvl w:ilvl="5" w:tplc="99A01E0C">
      <w:numFmt w:val="bullet"/>
      <w:lvlText w:val="•"/>
      <w:lvlJc w:val="left"/>
      <w:pPr>
        <w:ind w:left="5108" w:hanging="360"/>
      </w:pPr>
      <w:rPr>
        <w:rFonts w:hint="default"/>
        <w:lang w:val="fr-FR" w:eastAsia="en-US" w:bidi="ar-SA"/>
      </w:rPr>
    </w:lvl>
    <w:lvl w:ilvl="6" w:tplc="078CCB20">
      <w:numFmt w:val="bullet"/>
      <w:lvlText w:val="•"/>
      <w:lvlJc w:val="left"/>
      <w:pPr>
        <w:ind w:left="5957" w:hanging="360"/>
      </w:pPr>
      <w:rPr>
        <w:rFonts w:hint="default"/>
        <w:lang w:val="fr-FR" w:eastAsia="en-US" w:bidi="ar-SA"/>
      </w:rPr>
    </w:lvl>
    <w:lvl w:ilvl="7" w:tplc="49C22D58">
      <w:numFmt w:val="bullet"/>
      <w:lvlText w:val="•"/>
      <w:lvlJc w:val="left"/>
      <w:pPr>
        <w:ind w:left="6807" w:hanging="360"/>
      </w:pPr>
      <w:rPr>
        <w:rFonts w:hint="default"/>
        <w:lang w:val="fr-FR" w:eastAsia="en-US" w:bidi="ar-SA"/>
      </w:rPr>
    </w:lvl>
    <w:lvl w:ilvl="8" w:tplc="E57A0598">
      <w:numFmt w:val="bullet"/>
      <w:lvlText w:val="•"/>
      <w:lvlJc w:val="left"/>
      <w:pPr>
        <w:ind w:left="7657" w:hanging="360"/>
      </w:pPr>
      <w:rPr>
        <w:rFonts w:hint="default"/>
        <w:lang w:val="fr-FR" w:eastAsia="en-US" w:bidi="ar-SA"/>
      </w:rPr>
    </w:lvl>
  </w:abstractNum>
  <w:abstractNum w:abstractNumId="6" w15:restartNumberingAfterBreak="0">
    <w:nsid w:val="434F7EC6"/>
    <w:multiLevelType w:val="hybridMultilevel"/>
    <w:tmpl w:val="A0AC5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7B3023"/>
    <w:multiLevelType w:val="hybridMultilevel"/>
    <w:tmpl w:val="D158DB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2C68C2"/>
    <w:multiLevelType w:val="hybridMultilevel"/>
    <w:tmpl w:val="61BE54E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66070E"/>
    <w:multiLevelType w:val="hybridMultilevel"/>
    <w:tmpl w:val="A3AC6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0C1AD7"/>
    <w:multiLevelType w:val="hybridMultilevel"/>
    <w:tmpl w:val="C28AD71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1F6D72"/>
    <w:multiLevelType w:val="hybridMultilevel"/>
    <w:tmpl w:val="0288819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350833"/>
    <w:multiLevelType w:val="hybridMultilevel"/>
    <w:tmpl w:val="4EA6C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877A00"/>
    <w:multiLevelType w:val="hybridMultilevel"/>
    <w:tmpl w:val="BC1CF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5"/>
  </w:num>
  <w:num w:numId="6">
    <w:abstractNumId w:val="8"/>
  </w:num>
  <w:num w:numId="7">
    <w:abstractNumId w:val="11"/>
  </w:num>
  <w:num w:numId="8">
    <w:abstractNumId w:val="13"/>
  </w:num>
  <w:num w:numId="9">
    <w:abstractNumId w:val="12"/>
  </w:num>
  <w:num w:numId="10">
    <w:abstractNumId w:val="2"/>
  </w:num>
  <w:num w:numId="11">
    <w:abstractNumId w:val="6"/>
  </w:num>
  <w:num w:numId="12">
    <w:abstractNumId w:val="14"/>
  </w:num>
  <w:num w:numId="13">
    <w:abstractNumId w:val="7"/>
  </w:num>
  <w:num w:numId="14">
    <w:abstractNumId w:val="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04F93"/>
    <w:rsid w:val="00023051"/>
    <w:rsid w:val="00033F48"/>
    <w:rsid w:val="000431CD"/>
    <w:rsid w:val="00043B3A"/>
    <w:rsid w:val="00045E9C"/>
    <w:rsid w:val="00055D45"/>
    <w:rsid w:val="0006219E"/>
    <w:rsid w:val="00071FE8"/>
    <w:rsid w:val="00075A1A"/>
    <w:rsid w:val="0008379E"/>
    <w:rsid w:val="000868A1"/>
    <w:rsid w:val="00094B70"/>
    <w:rsid w:val="000A7119"/>
    <w:rsid w:val="000C4896"/>
    <w:rsid w:val="000C6B11"/>
    <w:rsid w:val="000D24E9"/>
    <w:rsid w:val="000E6211"/>
    <w:rsid w:val="000E76B8"/>
    <w:rsid w:val="00105D4C"/>
    <w:rsid w:val="00124BA3"/>
    <w:rsid w:val="00125E87"/>
    <w:rsid w:val="001311A0"/>
    <w:rsid w:val="00133FD0"/>
    <w:rsid w:val="00142BFE"/>
    <w:rsid w:val="00147F14"/>
    <w:rsid w:val="00162B19"/>
    <w:rsid w:val="00171641"/>
    <w:rsid w:val="00177142"/>
    <w:rsid w:val="00193136"/>
    <w:rsid w:val="001931F6"/>
    <w:rsid w:val="00194047"/>
    <w:rsid w:val="001A1846"/>
    <w:rsid w:val="001A6E40"/>
    <w:rsid w:val="001C05F4"/>
    <w:rsid w:val="001C3C0E"/>
    <w:rsid w:val="001D7407"/>
    <w:rsid w:val="001F6A07"/>
    <w:rsid w:val="00200D51"/>
    <w:rsid w:val="00206478"/>
    <w:rsid w:val="00232FF3"/>
    <w:rsid w:val="00235262"/>
    <w:rsid w:val="0023608A"/>
    <w:rsid w:val="00242C7F"/>
    <w:rsid w:val="0024721E"/>
    <w:rsid w:val="00260CA3"/>
    <w:rsid w:val="00274BC1"/>
    <w:rsid w:val="00280E1E"/>
    <w:rsid w:val="002828A0"/>
    <w:rsid w:val="00285D5A"/>
    <w:rsid w:val="002904A4"/>
    <w:rsid w:val="00297B01"/>
    <w:rsid w:val="002B05AF"/>
    <w:rsid w:val="002B2E44"/>
    <w:rsid w:val="002B39C9"/>
    <w:rsid w:val="002B4CD2"/>
    <w:rsid w:val="002B5078"/>
    <w:rsid w:val="002C770B"/>
    <w:rsid w:val="002D619B"/>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6A3B"/>
    <w:rsid w:val="003B79C8"/>
    <w:rsid w:val="003C3D05"/>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027D2"/>
    <w:rsid w:val="00513379"/>
    <w:rsid w:val="00516D12"/>
    <w:rsid w:val="00517BD9"/>
    <w:rsid w:val="0052392E"/>
    <w:rsid w:val="00544955"/>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008B3"/>
    <w:rsid w:val="00624397"/>
    <w:rsid w:val="00642E82"/>
    <w:rsid w:val="00644EF4"/>
    <w:rsid w:val="00653A79"/>
    <w:rsid w:val="00653AA6"/>
    <w:rsid w:val="0067019D"/>
    <w:rsid w:val="0067127C"/>
    <w:rsid w:val="00690594"/>
    <w:rsid w:val="00696964"/>
    <w:rsid w:val="006B3661"/>
    <w:rsid w:val="006C6B74"/>
    <w:rsid w:val="006C7866"/>
    <w:rsid w:val="006D4FA4"/>
    <w:rsid w:val="006D6AC5"/>
    <w:rsid w:val="006D6F22"/>
    <w:rsid w:val="006E209D"/>
    <w:rsid w:val="006F1E8A"/>
    <w:rsid w:val="006F50D8"/>
    <w:rsid w:val="00704AB8"/>
    <w:rsid w:val="00705667"/>
    <w:rsid w:val="007079ED"/>
    <w:rsid w:val="007146F6"/>
    <w:rsid w:val="00722E18"/>
    <w:rsid w:val="007245F0"/>
    <w:rsid w:val="00731511"/>
    <w:rsid w:val="00736738"/>
    <w:rsid w:val="00736E51"/>
    <w:rsid w:val="007371C3"/>
    <w:rsid w:val="007636DC"/>
    <w:rsid w:val="00776FAB"/>
    <w:rsid w:val="00782C18"/>
    <w:rsid w:val="007D418C"/>
    <w:rsid w:val="007E6CBD"/>
    <w:rsid w:val="007F04C1"/>
    <w:rsid w:val="007F4A00"/>
    <w:rsid w:val="00803348"/>
    <w:rsid w:val="00803991"/>
    <w:rsid w:val="00805D74"/>
    <w:rsid w:val="0081722A"/>
    <w:rsid w:val="00831066"/>
    <w:rsid w:val="00835251"/>
    <w:rsid w:val="008433B0"/>
    <w:rsid w:val="00843C66"/>
    <w:rsid w:val="008623F7"/>
    <w:rsid w:val="00864116"/>
    <w:rsid w:val="00872A07"/>
    <w:rsid w:val="00884B1E"/>
    <w:rsid w:val="008927F9"/>
    <w:rsid w:val="008A66C1"/>
    <w:rsid w:val="008A6B78"/>
    <w:rsid w:val="008C4F67"/>
    <w:rsid w:val="008D447C"/>
    <w:rsid w:val="008E5ECE"/>
    <w:rsid w:val="008E6304"/>
    <w:rsid w:val="008F2A1C"/>
    <w:rsid w:val="0090006C"/>
    <w:rsid w:val="00912357"/>
    <w:rsid w:val="009204BE"/>
    <w:rsid w:val="00925ED9"/>
    <w:rsid w:val="009402B0"/>
    <w:rsid w:val="009423C3"/>
    <w:rsid w:val="00944B0F"/>
    <w:rsid w:val="00947408"/>
    <w:rsid w:val="009676AD"/>
    <w:rsid w:val="00986463"/>
    <w:rsid w:val="00992BDD"/>
    <w:rsid w:val="009946EC"/>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C7556"/>
    <w:rsid w:val="00AD481B"/>
    <w:rsid w:val="00AD53DC"/>
    <w:rsid w:val="00AE21B2"/>
    <w:rsid w:val="00AE524F"/>
    <w:rsid w:val="00B029D5"/>
    <w:rsid w:val="00B15D56"/>
    <w:rsid w:val="00B25CB4"/>
    <w:rsid w:val="00B32166"/>
    <w:rsid w:val="00B36329"/>
    <w:rsid w:val="00B6218F"/>
    <w:rsid w:val="00B665D7"/>
    <w:rsid w:val="00B672E8"/>
    <w:rsid w:val="00B7307A"/>
    <w:rsid w:val="00B87A74"/>
    <w:rsid w:val="00B94C8B"/>
    <w:rsid w:val="00BA57CC"/>
    <w:rsid w:val="00BE122F"/>
    <w:rsid w:val="00BE39FE"/>
    <w:rsid w:val="00BE6DF7"/>
    <w:rsid w:val="00BF430A"/>
    <w:rsid w:val="00C22B1D"/>
    <w:rsid w:val="00C371B0"/>
    <w:rsid w:val="00C54BEA"/>
    <w:rsid w:val="00C600C9"/>
    <w:rsid w:val="00C6516C"/>
    <w:rsid w:val="00C654CA"/>
    <w:rsid w:val="00C70D10"/>
    <w:rsid w:val="00C713C0"/>
    <w:rsid w:val="00C82245"/>
    <w:rsid w:val="00C94320"/>
    <w:rsid w:val="00CA2D53"/>
    <w:rsid w:val="00CB069D"/>
    <w:rsid w:val="00CB2812"/>
    <w:rsid w:val="00CB46CB"/>
    <w:rsid w:val="00CB6364"/>
    <w:rsid w:val="00CC4203"/>
    <w:rsid w:val="00CD1916"/>
    <w:rsid w:val="00CD4361"/>
    <w:rsid w:val="00CF0128"/>
    <w:rsid w:val="00CF7802"/>
    <w:rsid w:val="00D1370F"/>
    <w:rsid w:val="00D26C3D"/>
    <w:rsid w:val="00D334EB"/>
    <w:rsid w:val="00D561AD"/>
    <w:rsid w:val="00D56E00"/>
    <w:rsid w:val="00D67956"/>
    <w:rsid w:val="00D95733"/>
    <w:rsid w:val="00DC0DD8"/>
    <w:rsid w:val="00DC1720"/>
    <w:rsid w:val="00DC3179"/>
    <w:rsid w:val="00DC50BE"/>
    <w:rsid w:val="00DD5570"/>
    <w:rsid w:val="00DE08A0"/>
    <w:rsid w:val="00DE36DB"/>
    <w:rsid w:val="00DE36E0"/>
    <w:rsid w:val="00DE4A0F"/>
    <w:rsid w:val="00DE6DDA"/>
    <w:rsid w:val="00DE6E9E"/>
    <w:rsid w:val="00DF7E39"/>
    <w:rsid w:val="00E33AF7"/>
    <w:rsid w:val="00E45314"/>
    <w:rsid w:val="00E50341"/>
    <w:rsid w:val="00E518ED"/>
    <w:rsid w:val="00E52E07"/>
    <w:rsid w:val="00E54B90"/>
    <w:rsid w:val="00E6150F"/>
    <w:rsid w:val="00E722DF"/>
    <w:rsid w:val="00E76308"/>
    <w:rsid w:val="00E956E5"/>
    <w:rsid w:val="00EA1C1A"/>
    <w:rsid w:val="00EA31E1"/>
    <w:rsid w:val="00EA56AA"/>
    <w:rsid w:val="00EA63D8"/>
    <w:rsid w:val="00EC5382"/>
    <w:rsid w:val="00EE050E"/>
    <w:rsid w:val="00EE649D"/>
    <w:rsid w:val="00EF3127"/>
    <w:rsid w:val="00F07147"/>
    <w:rsid w:val="00F07E32"/>
    <w:rsid w:val="00F264B1"/>
    <w:rsid w:val="00F373B9"/>
    <w:rsid w:val="00F40419"/>
    <w:rsid w:val="00F44C36"/>
    <w:rsid w:val="00F5034F"/>
    <w:rsid w:val="00F523C8"/>
    <w:rsid w:val="00F6443D"/>
    <w:rsid w:val="00F70FE3"/>
    <w:rsid w:val="00F73694"/>
    <w:rsid w:val="00F87490"/>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C9FADA"/>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 w:type="paragraph" w:customStyle="1" w:styleId="bodytext">
    <w:name w:val="bodytext"/>
    <w:basedOn w:val="Normal"/>
    <w:rsid w:val="00EA1C1A"/>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F7FC-4121-4906-B0C7-887C920F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8124</TotalTime>
  <Pages>10</Pages>
  <Words>3019</Words>
  <Characters>16606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123</cp:revision>
  <cp:lastPrinted>2026-05-28T08:41:00Z</cp:lastPrinted>
  <dcterms:created xsi:type="dcterms:W3CDTF">2019-03-26T12:39:00Z</dcterms:created>
  <dcterms:modified xsi:type="dcterms:W3CDTF">2026-05-28T08:47:00Z</dcterms:modified>
</cp:coreProperties>
</file>