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DDF16" w14:textId="77777777" w:rsidR="00DB0AA0" w:rsidRPr="00DB0AA0" w:rsidRDefault="00DB0AA0" w:rsidP="00DB0AA0"/>
    <w:p w14:paraId="481CE63E" w14:textId="77777777" w:rsidR="00983D49" w:rsidRPr="006D2467" w:rsidRDefault="00983D49" w:rsidP="00983D49">
      <w:pPr>
        <w:jc w:val="center"/>
        <w:rPr>
          <w:b/>
          <w:bCs/>
          <w:sz w:val="36"/>
          <w:szCs w:val="36"/>
        </w:rPr>
      </w:pPr>
      <w:r w:rsidRPr="006D2467">
        <w:rPr>
          <w:b/>
          <w:bCs/>
          <w:sz w:val="36"/>
          <w:szCs w:val="36"/>
        </w:rPr>
        <w:t>RÈGLEMENT INTÉRIEUR</w:t>
      </w:r>
    </w:p>
    <w:p w14:paraId="17B9C3C0" w14:textId="77777777" w:rsidR="00983D49" w:rsidRPr="006D2467" w:rsidRDefault="00983D49" w:rsidP="00983D49">
      <w:pPr>
        <w:jc w:val="center"/>
        <w:rPr>
          <w:b/>
          <w:bCs/>
          <w:sz w:val="36"/>
          <w:szCs w:val="36"/>
        </w:rPr>
      </w:pPr>
      <w:r w:rsidRPr="006D2467">
        <w:rPr>
          <w:b/>
          <w:bCs/>
          <w:sz w:val="36"/>
          <w:szCs w:val="36"/>
        </w:rPr>
        <w:t>RPC « La Malvina »</w:t>
      </w:r>
    </w:p>
    <w:p w14:paraId="4C974D74" w14:textId="77777777" w:rsidR="00983D49" w:rsidRPr="006D2467" w:rsidRDefault="00983D49" w:rsidP="00983D49">
      <w:pPr>
        <w:jc w:val="center"/>
        <w:rPr>
          <w:b/>
          <w:bCs/>
          <w:sz w:val="36"/>
          <w:szCs w:val="36"/>
        </w:rPr>
      </w:pPr>
      <w:r w:rsidRPr="006D2467">
        <w:rPr>
          <w:b/>
          <w:bCs/>
          <w:sz w:val="36"/>
          <w:szCs w:val="36"/>
        </w:rPr>
        <w:t>Restauration scolaire et accueil périscolaire</w:t>
      </w:r>
    </w:p>
    <w:p w14:paraId="63833786" w14:textId="77777777" w:rsidR="00983D49" w:rsidRPr="006D2467" w:rsidRDefault="00983D49" w:rsidP="00983D49">
      <w:r w:rsidRPr="006D2467">
        <w:rPr>
          <w:b/>
          <w:bCs/>
        </w:rPr>
        <w:t>Année scolaire 202</w:t>
      </w:r>
      <w:r>
        <w:rPr>
          <w:b/>
          <w:bCs/>
        </w:rPr>
        <w:t>6</w:t>
      </w:r>
      <w:r w:rsidRPr="006D2467">
        <w:rPr>
          <w:b/>
          <w:bCs/>
        </w:rPr>
        <w:t>/202</w:t>
      </w:r>
      <w:r>
        <w:rPr>
          <w:b/>
          <w:bCs/>
        </w:rPr>
        <w:t>7</w:t>
      </w:r>
    </w:p>
    <w:p w14:paraId="3BF60E75" w14:textId="77777777" w:rsidR="00983D49" w:rsidRPr="006D2467" w:rsidRDefault="00983D49" w:rsidP="00983D49">
      <w:r w:rsidRPr="006D2467">
        <w:t>Le présent règlement a pour objet de définir les modalités de fonctionnement de la restauration scolaire et de l’accueil périscolaire gérés par le SRPC.</w:t>
      </w:r>
      <w:r w:rsidRPr="006D2467">
        <w:br/>
        <w:t>L’inscription implique l’acceptation pleine et entière de ce règlement.</w:t>
      </w:r>
    </w:p>
    <w:p w14:paraId="6995853A" w14:textId="77777777" w:rsidR="00983D49" w:rsidRPr="006D2467" w:rsidRDefault="00000000" w:rsidP="00983D49">
      <w:r>
        <w:pict w14:anchorId="3A9FBF2B">
          <v:rect id="_x0000_i1026" style="width:0;height:1.5pt" o:hralign="center" o:hrstd="t" o:hr="t" fillcolor="#a0a0a0" stroked="f"/>
        </w:pict>
      </w:r>
    </w:p>
    <w:p w14:paraId="28250366" w14:textId="55231354" w:rsidR="00983D49" w:rsidRPr="006D2467" w:rsidRDefault="00983D49" w:rsidP="00983D49">
      <w:pPr>
        <w:rPr>
          <w:b/>
          <w:bCs/>
        </w:rPr>
      </w:pPr>
      <w:r w:rsidRPr="006D2467">
        <w:rPr>
          <w:b/>
          <w:bCs/>
        </w:rPr>
        <w:t>Article 1 : H</w:t>
      </w:r>
      <w:r w:rsidR="006F3373">
        <w:rPr>
          <w:b/>
          <w:bCs/>
        </w:rPr>
        <w:t>ORAIRES</w:t>
      </w:r>
    </w:p>
    <w:p w14:paraId="2F00272A" w14:textId="3A266B42" w:rsidR="00983D49" w:rsidRPr="006D2467" w:rsidRDefault="00E37828" w:rsidP="00983D49">
      <w:pPr>
        <w:rPr>
          <w:b/>
          <w:bCs/>
        </w:rPr>
      </w:pPr>
      <w:r>
        <w:rPr>
          <w:b/>
          <w:bCs/>
        </w:rPr>
        <w:t>RESTAURATION SCOLAIRE</w:t>
      </w:r>
      <w:r>
        <w:tab/>
      </w:r>
    </w:p>
    <w:p w14:paraId="33EB3832" w14:textId="77777777" w:rsidR="00983D49" w:rsidRPr="006D2467" w:rsidRDefault="00983D49" w:rsidP="00983D49">
      <w:pPr>
        <w:numPr>
          <w:ilvl w:val="0"/>
          <w:numId w:val="14"/>
        </w:numPr>
      </w:pPr>
      <w:r w:rsidRPr="006D2467">
        <w:t>Lundi, mardi, jeudi et vendredi</w:t>
      </w:r>
      <w:r w:rsidRPr="006D2467">
        <w:br/>
        <w:t xml:space="preserve">→ de </w:t>
      </w:r>
      <w:r w:rsidRPr="006D2467">
        <w:rPr>
          <w:b/>
          <w:bCs/>
        </w:rPr>
        <w:t>12h10 à 13h50</w:t>
      </w:r>
      <w:r w:rsidRPr="006D2467">
        <w:t xml:space="preserve"> (dès le jour de la rentrée)</w:t>
      </w:r>
    </w:p>
    <w:p w14:paraId="61D7AA02" w14:textId="39E72973" w:rsidR="00983D49" w:rsidRPr="006D2467" w:rsidRDefault="00E37828" w:rsidP="00983D49">
      <w:pPr>
        <w:rPr>
          <w:b/>
          <w:bCs/>
        </w:rPr>
      </w:pPr>
      <w:r w:rsidRPr="00E37828">
        <w:rPr>
          <w:b/>
          <w:bCs/>
        </w:rPr>
        <w:t>ACCUEIL PERISCOLAIRE</w:t>
      </w:r>
    </w:p>
    <w:p w14:paraId="29A1F262" w14:textId="77777777" w:rsidR="00983D49" w:rsidRPr="006D2467" w:rsidRDefault="00983D49" w:rsidP="00983D49">
      <w:pPr>
        <w:numPr>
          <w:ilvl w:val="0"/>
          <w:numId w:val="15"/>
        </w:numPr>
      </w:pPr>
      <w:r w:rsidRPr="006D2467">
        <w:t xml:space="preserve">Matin : </w:t>
      </w:r>
      <w:r w:rsidRPr="006D2467">
        <w:rPr>
          <w:b/>
          <w:bCs/>
        </w:rPr>
        <w:t>7h30 à 9h00</w:t>
      </w:r>
    </w:p>
    <w:p w14:paraId="44DC6368" w14:textId="77777777" w:rsidR="00983D49" w:rsidRPr="006D2467" w:rsidRDefault="00983D49" w:rsidP="00983D49">
      <w:pPr>
        <w:numPr>
          <w:ilvl w:val="0"/>
          <w:numId w:val="15"/>
        </w:numPr>
      </w:pPr>
      <w:r w:rsidRPr="006D2467">
        <w:t xml:space="preserve">Soir : </w:t>
      </w:r>
      <w:r w:rsidRPr="006D2467">
        <w:rPr>
          <w:b/>
          <w:bCs/>
        </w:rPr>
        <w:t>17h00 à 18h30</w:t>
      </w:r>
    </w:p>
    <w:p w14:paraId="53BD8904" w14:textId="77777777" w:rsidR="00437C88" w:rsidRPr="00437C88" w:rsidRDefault="00437C88" w:rsidP="00983D49">
      <w:pPr>
        <w:pStyle w:val="Paragraphedeliste"/>
        <w:numPr>
          <w:ilvl w:val="0"/>
          <w:numId w:val="16"/>
        </w:numPr>
      </w:pPr>
    </w:p>
    <w:p w14:paraId="5B9606A0" w14:textId="293E2E2E" w:rsidR="00DB0AA0" w:rsidRPr="00DB0AA0" w:rsidRDefault="00DB0AA0" w:rsidP="00437C88">
      <w:r w:rsidRPr="00437C88">
        <w:rPr>
          <w:b/>
          <w:bCs/>
        </w:rPr>
        <w:t xml:space="preserve">Article 2 : ACCES AU RESTAURANT Et PERISCOLAIRE </w:t>
      </w:r>
    </w:p>
    <w:p w14:paraId="25891632" w14:textId="40C07F04" w:rsidR="00DB0AA0" w:rsidRPr="00DB0AA0" w:rsidRDefault="00DB0AA0" w:rsidP="00DB0AA0">
      <w:r w:rsidRPr="00DB0AA0">
        <w:t xml:space="preserve">▪ </w:t>
      </w:r>
      <w:r w:rsidR="00E37828">
        <w:rPr>
          <w:b/>
          <w:bCs/>
        </w:rPr>
        <w:t>RESTAURATION SCOLAIRE</w:t>
      </w:r>
      <w:r>
        <w:tab/>
      </w:r>
      <w:r>
        <w:tab/>
      </w:r>
      <w:r>
        <w:tab/>
      </w:r>
      <w:r>
        <w:tab/>
      </w:r>
      <w:r w:rsidR="00E37828">
        <w:tab/>
      </w:r>
      <w:r w:rsidR="00E37828">
        <w:tab/>
      </w:r>
      <w:r w:rsidR="00E37828">
        <w:tab/>
      </w:r>
      <w:r w:rsidR="00E37828">
        <w:tab/>
      </w:r>
      <w:r w:rsidR="00E37828">
        <w:tab/>
      </w:r>
      <w:r w:rsidR="00E37828">
        <w:tab/>
      </w:r>
      <w:r w:rsidR="00E37828">
        <w:tab/>
        <w:t xml:space="preserve">             </w:t>
      </w:r>
      <w:r>
        <w:t xml:space="preserve"> </w:t>
      </w:r>
      <w:r w:rsidRPr="00DB0AA0">
        <w:t>A la fin des cours</w:t>
      </w:r>
      <w:r w:rsidR="007F5E0D">
        <w:t xml:space="preserve"> de la matinée</w:t>
      </w:r>
      <w:r w:rsidRPr="00DB0AA0">
        <w:t xml:space="preserve">, les enfants sont pris en charge par les ATSEM et le personnel pour les conduire au restaurant scolaire. Les ATSEM et le personnel veilleront au bon déroulement du service qui doit être également respecté par les enfants. </w:t>
      </w:r>
    </w:p>
    <w:p w14:paraId="22217283" w14:textId="77777777" w:rsidR="0064006F" w:rsidRPr="006D2467" w:rsidRDefault="0064006F" w:rsidP="0064006F">
      <w:r w:rsidRPr="006D2467">
        <w:t>Ils sont accompagnés au restaurant scolaire où se déroulent :</w:t>
      </w:r>
    </w:p>
    <w:p w14:paraId="7832E1C1" w14:textId="22758587" w:rsidR="0064006F" w:rsidRPr="006D2467" w:rsidRDefault="00DC674E" w:rsidP="0064006F">
      <w:pPr>
        <w:numPr>
          <w:ilvl w:val="0"/>
          <w:numId w:val="17"/>
        </w:numPr>
      </w:pPr>
      <w:r w:rsidRPr="006D2467">
        <w:t>Le</w:t>
      </w:r>
      <w:r w:rsidR="0064006F" w:rsidRPr="006D2467">
        <w:t xml:space="preserve"> repas,</w:t>
      </w:r>
    </w:p>
    <w:p w14:paraId="530BA4F8" w14:textId="684027B3" w:rsidR="0064006F" w:rsidRPr="006D2467" w:rsidRDefault="00DC674E" w:rsidP="0064006F">
      <w:pPr>
        <w:numPr>
          <w:ilvl w:val="0"/>
          <w:numId w:val="17"/>
        </w:numPr>
      </w:pPr>
      <w:r w:rsidRPr="006D2467">
        <w:t>Un</w:t>
      </w:r>
      <w:r w:rsidR="0064006F" w:rsidRPr="006D2467">
        <w:t xml:space="preserve"> temps de détente (jeux et/ou activités encadrées).</w:t>
      </w:r>
    </w:p>
    <w:p w14:paraId="00C4A1AD" w14:textId="77777777" w:rsidR="0064006F" w:rsidRPr="006D2467" w:rsidRDefault="0064006F" w:rsidP="0064006F">
      <w:r w:rsidRPr="006D2467">
        <w:rPr>
          <w:rFonts w:ascii="Segoe UI Emoji" w:hAnsi="Segoe UI Emoji" w:cs="Segoe UI Emoji"/>
        </w:rPr>
        <w:t>⚠️</w:t>
      </w:r>
      <w:r w:rsidRPr="006D2467">
        <w:t xml:space="preserve"> Les enfants inscrits ne peuvent pas quitter l’établissement sur le temps du midi sauf autorisation écrite des parents.</w:t>
      </w:r>
    </w:p>
    <w:p w14:paraId="127B2CB0" w14:textId="230B8F30" w:rsidR="0064006F" w:rsidRPr="00E37828" w:rsidRDefault="00C4284E" w:rsidP="0064006F">
      <w:pPr>
        <w:rPr>
          <w:b/>
          <w:bCs/>
        </w:rPr>
      </w:pPr>
      <w:r w:rsidRPr="00DB0AA0">
        <w:t xml:space="preserve">▪ </w:t>
      </w:r>
      <w:r w:rsidRPr="00E37828">
        <w:rPr>
          <w:b/>
          <w:bCs/>
        </w:rPr>
        <w:t>ACCUEIL PERISCOLAIRE</w:t>
      </w:r>
    </w:p>
    <w:p w14:paraId="1A6E1051" w14:textId="77777777" w:rsidR="0064006F" w:rsidRPr="006D2467" w:rsidRDefault="0064006F" w:rsidP="0064006F">
      <w:r w:rsidRPr="006D2467">
        <w:t>Les parents (ou personnes autorisées) sont responsables :</w:t>
      </w:r>
    </w:p>
    <w:p w14:paraId="0B74B122" w14:textId="38F5D22F" w:rsidR="0064006F" w:rsidRPr="006D2467" w:rsidRDefault="00DC674E" w:rsidP="0064006F">
      <w:pPr>
        <w:numPr>
          <w:ilvl w:val="0"/>
          <w:numId w:val="18"/>
        </w:numPr>
      </w:pPr>
      <w:r w:rsidRPr="006D2467">
        <w:t>De</w:t>
      </w:r>
      <w:r w:rsidR="0064006F" w:rsidRPr="006D2467">
        <w:t xml:space="preserve"> l’accompagnement des enfants le matin,</w:t>
      </w:r>
    </w:p>
    <w:p w14:paraId="16BC1BF1" w14:textId="467ECD80" w:rsidR="0064006F" w:rsidRPr="006D2467" w:rsidRDefault="00DC674E" w:rsidP="0064006F">
      <w:pPr>
        <w:numPr>
          <w:ilvl w:val="0"/>
          <w:numId w:val="18"/>
        </w:numPr>
      </w:pPr>
      <w:r w:rsidRPr="006D2467">
        <w:t>De</w:t>
      </w:r>
      <w:r w:rsidR="0064006F" w:rsidRPr="006D2467">
        <w:t xml:space="preserve"> leur récupération le soir.</w:t>
      </w:r>
    </w:p>
    <w:p w14:paraId="49889952" w14:textId="77777777" w:rsidR="0064006F" w:rsidRPr="006D2467" w:rsidRDefault="0064006F" w:rsidP="0064006F">
      <w:pPr>
        <w:rPr>
          <w:b/>
          <w:bCs/>
        </w:rPr>
      </w:pPr>
      <w:r w:rsidRPr="006D2467">
        <w:rPr>
          <w:b/>
          <w:bCs/>
        </w:rPr>
        <w:t>Règles communes</w:t>
      </w:r>
    </w:p>
    <w:p w14:paraId="186EB9CB" w14:textId="77777777" w:rsidR="0064006F" w:rsidRPr="006D2467" w:rsidRDefault="0064006F" w:rsidP="0064006F">
      <w:r w:rsidRPr="006D2467">
        <w:t>Tous les enfants doivent respecter les règles de vie définies à l’article 10.</w:t>
      </w:r>
    </w:p>
    <w:p w14:paraId="6ADA5831" w14:textId="77777777" w:rsidR="0064006F" w:rsidRPr="006D2467" w:rsidRDefault="00000000" w:rsidP="0064006F">
      <w:r>
        <w:lastRenderedPageBreak/>
        <w:pict w14:anchorId="3F83109F">
          <v:rect id="_x0000_i1027" style="width:0;height:1.5pt" o:hralign="center" o:hrstd="t" o:hr="t" fillcolor="#a0a0a0" stroked="f"/>
        </w:pict>
      </w:r>
    </w:p>
    <w:p w14:paraId="44FC6FFB" w14:textId="77777777" w:rsidR="00DB0AA0" w:rsidRPr="00DB0AA0" w:rsidRDefault="00DB0AA0" w:rsidP="00DB0AA0">
      <w:r w:rsidRPr="00DB0AA0">
        <w:rPr>
          <w:b/>
          <w:bCs/>
        </w:rPr>
        <w:t xml:space="preserve">Article 3 : ADMISSION / INSCRIPTION / REINSCRIPTION </w:t>
      </w:r>
    </w:p>
    <w:p w14:paraId="5A3852F3" w14:textId="77777777" w:rsidR="009E5450" w:rsidRPr="006D2467" w:rsidRDefault="009E5450" w:rsidP="009E5450">
      <w:r w:rsidRPr="006D2467">
        <w:t>L’admission est conditionnée à :</w:t>
      </w:r>
    </w:p>
    <w:p w14:paraId="3DD308DF" w14:textId="0DCCCADE" w:rsidR="009E5450" w:rsidRPr="006D2467" w:rsidRDefault="00205F2D" w:rsidP="009E5450">
      <w:pPr>
        <w:numPr>
          <w:ilvl w:val="0"/>
          <w:numId w:val="19"/>
        </w:numPr>
      </w:pPr>
      <w:r w:rsidRPr="006D2467">
        <w:t>La</w:t>
      </w:r>
      <w:r w:rsidR="009E5450" w:rsidRPr="006D2467">
        <w:t xml:space="preserve"> signature du présent règlement</w:t>
      </w:r>
      <w:r w:rsidR="00A9076B">
        <w:t xml:space="preserve"> par chacun de</w:t>
      </w:r>
      <w:r w:rsidR="00C46C9C">
        <w:t>s</w:t>
      </w:r>
      <w:r w:rsidR="00A9076B">
        <w:t xml:space="preserve"> représentant</w:t>
      </w:r>
      <w:r w:rsidR="00C46C9C">
        <w:t>s</w:t>
      </w:r>
      <w:r w:rsidR="00A9076B">
        <w:t xml:space="preserve"> léga</w:t>
      </w:r>
      <w:r w:rsidR="00C46C9C">
        <w:t>ux</w:t>
      </w:r>
      <w:r w:rsidR="009E5450" w:rsidRPr="006D2467">
        <w:t>,</w:t>
      </w:r>
    </w:p>
    <w:p w14:paraId="64082F9F" w14:textId="45E9A21D" w:rsidR="009E5450" w:rsidRPr="006D2467" w:rsidRDefault="00205F2D" w:rsidP="009E5450">
      <w:pPr>
        <w:numPr>
          <w:ilvl w:val="0"/>
          <w:numId w:val="19"/>
        </w:numPr>
      </w:pPr>
      <w:r w:rsidRPr="006D2467">
        <w:t>Une</w:t>
      </w:r>
      <w:r w:rsidR="009E5450" w:rsidRPr="006D2467">
        <w:t xml:space="preserve"> situation de paiement à jour</w:t>
      </w:r>
      <w:r w:rsidR="00A9076B">
        <w:t xml:space="preserve">. </w:t>
      </w:r>
      <w:r w:rsidR="00A9076B" w:rsidRPr="00DB0AA0">
        <w:t>Si ce n'est pas le cas les inscriptions ne pourront être acceptées.</w:t>
      </w:r>
    </w:p>
    <w:p w14:paraId="2917D415" w14:textId="3F09C268" w:rsidR="009E5450" w:rsidRPr="006D2467" w:rsidRDefault="00205F2D" w:rsidP="009E5450">
      <w:pPr>
        <w:numPr>
          <w:ilvl w:val="0"/>
          <w:numId w:val="19"/>
        </w:numPr>
      </w:pPr>
      <w:r w:rsidRPr="006D2467">
        <w:t>Le</w:t>
      </w:r>
      <w:r w:rsidR="009E5450" w:rsidRPr="006D2467">
        <w:t xml:space="preserve"> dépôt du dossier complet dans les délais</w:t>
      </w:r>
      <w:r w:rsidR="009E5450">
        <w:t xml:space="preserve"> (annuel pour la demi-pension, la période pour les repas occasionnels et le périscolaire)</w:t>
      </w:r>
      <w:r w:rsidR="009E5450" w:rsidRPr="006D2467">
        <w:t>.</w:t>
      </w:r>
    </w:p>
    <w:p w14:paraId="123003FF" w14:textId="77777777" w:rsidR="009E5450" w:rsidRPr="006D2467" w:rsidRDefault="009E5450" w:rsidP="009E5450">
      <w:pPr>
        <w:rPr>
          <w:b/>
          <w:bCs/>
        </w:rPr>
      </w:pPr>
      <w:r w:rsidRPr="006D2467">
        <w:rPr>
          <w:b/>
          <w:bCs/>
        </w:rPr>
        <w:t>Documents à fournir</w:t>
      </w:r>
    </w:p>
    <w:p w14:paraId="5716035C" w14:textId="77777777" w:rsidR="009E5450" w:rsidRPr="006D2467" w:rsidRDefault="009E5450" w:rsidP="009E5450">
      <w:pPr>
        <w:numPr>
          <w:ilvl w:val="0"/>
          <w:numId w:val="20"/>
        </w:numPr>
      </w:pPr>
      <w:r w:rsidRPr="006D2467">
        <w:rPr>
          <w:b/>
          <w:bCs/>
        </w:rPr>
        <w:t>Cantine</w:t>
      </w:r>
      <w:r w:rsidRPr="006D2467">
        <w:t xml:space="preserve"> : fiche d’inscription </w:t>
      </w:r>
      <w:r>
        <w:t>annuelle et/ou à la période</w:t>
      </w:r>
    </w:p>
    <w:p w14:paraId="028BC355" w14:textId="77777777" w:rsidR="009E5450" w:rsidRDefault="009E5450" w:rsidP="009E5450">
      <w:pPr>
        <w:numPr>
          <w:ilvl w:val="0"/>
          <w:numId w:val="20"/>
        </w:numPr>
      </w:pPr>
      <w:r w:rsidRPr="006D2467">
        <w:rPr>
          <w:b/>
          <w:bCs/>
        </w:rPr>
        <w:t>Périscolaire</w:t>
      </w:r>
      <w:r w:rsidRPr="006D2467">
        <w:t xml:space="preserve"> : fiche d’inscription périodique</w:t>
      </w:r>
    </w:p>
    <w:p w14:paraId="206548D5" w14:textId="7683D5FB" w:rsidR="00236DBB" w:rsidRDefault="00236DBB" w:rsidP="00236DBB">
      <w:pPr>
        <w:rPr>
          <w:b/>
          <w:bCs/>
        </w:rPr>
      </w:pPr>
      <w:r>
        <w:rPr>
          <w:b/>
          <w:bCs/>
        </w:rPr>
        <w:t>Changement de régime en cours d’année</w:t>
      </w:r>
    </w:p>
    <w:p w14:paraId="2360BB6A" w14:textId="0A4C40A0" w:rsidR="00DB0AA0" w:rsidRPr="00B64851" w:rsidRDefault="009218BD" w:rsidP="009E5450">
      <w:r w:rsidRPr="00B64851">
        <w:t xml:space="preserve">Si vous rencontrez un </w:t>
      </w:r>
      <w:r w:rsidR="00B64851" w:rsidRPr="00B64851">
        <w:t>changement</w:t>
      </w:r>
      <w:r w:rsidRPr="00B64851">
        <w:t xml:space="preserve"> </w:t>
      </w:r>
      <w:r w:rsidR="00B64851" w:rsidRPr="00B64851">
        <w:t>exceptionnel</w:t>
      </w:r>
      <w:r w:rsidRPr="00B64851">
        <w:t xml:space="preserve"> en cours d’année conduisant à un</w:t>
      </w:r>
      <w:r w:rsidR="00705C9C">
        <w:t xml:space="preserve">e modification </w:t>
      </w:r>
      <w:r w:rsidRPr="00B64851">
        <w:t xml:space="preserve">de régime de cantine, nous vous </w:t>
      </w:r>
      <w:r w:rsidR="00CB5EA8" w:rsidRPr="00B64851">
        <w:t>invitons à revenir par mail srpc</w:t>
      </w:r>
      <w:r w:rsidR="00B64851" w:rsidRPr="00B64851">
        <w:t>.bacouel@orange.fr</w:t>
      </w:r>
      <w:r w:rsidR="00705C9C">
        <w:t>.</w:t>
      </w:r>
      <w:r w:rsidR="00000000" w:rsidRPr="00B64851">
        <w:pict w14:anchorId="5D27C834">
          <v:rect id="_x0000_i1041" style="width:0;height:1.5pt" o:hralign="center" o:hrstd="t" o:hr="t" fillcolor="#a0a0a0" stroked="f"/>
        </w:pict>
      </w:r>
    </w:p>
    <w:p w14:paraId="5CDA9BFC" w14:textId="133FE837" w:rsidR="00DB0AA0" w:rsidRDefault="00DB0AA0" w:rsidP="00DB0AA0">
      <w:pPr>
        <w:rPr>
          <w:b/>
          <w:bCs/>
        </w:rPr>
      </w:pPr>
      <w:r w:rsidRPr="00DB0AA0">
        <w:rPr>
          <w:b/>
          <w:bCs/>
        </w:rPr>
        <w:t>Article 4 : ALLERGIES / REGIMES AL</w:t>
      </w:r>
      <w:r w:rsidR="00441B9E">
        <w:rPr>
          <w:b/>
          <w:bCs/>
        </w:rPr>
        <w:t>I</w:t>
      </w:r>
      <w:r w:rsidRPr="00DB0AA0">
        <w:rPr>
          <w:b/>
          <w:bCs/>
        </w:rPr>
        <w:t xml:space="preserve">MENTAIRES PARTICULIERS / TRAITEMENTS MEDICAUX </w:t>
      </w:r>
    </w:p>
    <w:p w14:paraId="15C03A98" w14:textId="4EB2C19F" w:rsidR="006814F1" w:rsidRPr="002416DE" w:rsidRDefault="006814F1" w:rsidP="006814F1">
      <w:pPr>
        <w:numPr>
          <w:ilvl w:val="0"/>
          <w:numId w:val="21"/>
        </w:numPr>
      </w:pPr>
      <w:r w:rsidRPr="006D2467">
        <w:t xml:space="preserve">Toute allergie ou régime particulier doit être signalé </w:t>
      </w:r>
      <w:r w:rsidRPr="006814F1">
        <w:rPr>
          <w:b/>
          <w:bCs/>
        </w:rPr>
        <w:t>OBLIGATOIREMENT</w:t>
      </w:r>
      <w:r>
        <w:t xml:space="preserve"> </w:t>
      </w:r>
      <w:r w:rsidRPr="00BF695F">
        <w:rPr>
          <w:b/>
          <w:bCs/>
        </w:rPr>
        <w:t xml:space="preserve">avec </w:t>
      </w:r>
      <w:r w:rsidR="005D4DA5" w:rsidRPr="00BF695F">
        <w:rPr>
          <w:b/>
          <w:bCs/>
        </w:rPr>
        <w:t>un p</w:t>
      </w:r>
      <w:r w:rsidR="005353F9" w:rsidRPr="00BF695F">
        <w:rPr>
          <w:b/>
          <w:bCs/>
        </w:rPr>
        <w:t>lan d’accompagnement individualis</w:t>
      </w:r>
      <w:r w:rsidR="005D4DA5" w:rsidRPr="00BF695F">
        <w:rPr>
          <w:b/>
          <w:bCs/>
        </w:rPr>
        <w:t>é/certificat médical</w:t>
      </w:r>
      <w:r w:rsidR="002C1462">
        <w:rPr>
          <w:b/>
          <w:bCs/>
        </w:rPr>
        <w:t>.</w:t>
      </w:r>
    </w:p>
    <w:p w14:paraId="0A9495B1" w14:textId="77777777" w:rsidR="006814F1" w:rsidRPr="006D2467" w:rsidRDefault="006814F1" w:rsidP="006814F1">
      <w:pPr>
        <w:numPr>
          <w:ilvl w:val="0"/>
          <w:numId w:val="21"/>
        </w:numPr>
      </w:pPr>
      <w:r w:rsidRPr="006D2467">
        <w:t>Le prestataire ne prépare pas de repas spécifiques complexes.</w:t>
      </w:r>
    </w:p>
    <w:p w14:paraId="013F4AD2" w14:textId="77777777" w:rsidR="006814F1" w:rsidRPr="006D2467" w:rsidRDefault="006814F1" w:rsidP="006814F1">
      <w:r w:rsidRPr="006D2467">
        <w:rPr>
          <w:rFonts w:ascii="Segoe UI Emoji" w:hAnsi="Segoe UI Emoji" w:cs="Segoe UI Emoji"/>
        </w:rPr>
        <w:t>👉</w:t>
      </w:r>
      <w:r w:rsidRPr="006D2467">
        <w:t xml:space="preserve"> L’inscription pourra être refusée si :</w:t>
      </w:r>
    </w:p>
    <w:p w14:paraId="74261182" w14:textId="20A7DE72" w:rsidR="006814F1" w:rsidRPr="006D2467" w:rsidRDefault="006814F1" w:rsidP="006814F1">
      <w:pPr>
        <w:numPr>
          <w:ilvl w:val="0"/>
          <w:numId w:val="22"/>
        </w:numPr>
      </w:pPr>
      <w:r w:rsidRPr="006D2467">
        <w:t>Le régime est incompatible avec les menus</w:t>
      </w:r>
      <w:r w:rsidR="00BF695F">
        <w:t xml:space="preserve"> du restaurateur</w:t>
      </w:r>
    </w:p>
    <w:p w14:paraId="737AA368" w14:textId="6E5D0226" w:rsidR="006814F1" w:rsidRPr="006D2467" w:rsidRDefault="006814F1" w:rsidP="006814F1">
      <w:pPr>
        <w:numPr>
          <w:ilvl w:val="0"/>
          <w:numId w:val="22"/>
        </w:numPr>
      </w:pPr>
      <w:r w:rsidRPr="006D2467">
        <w:t>Ou difficile à gérer par le personnel.</w:t>
      </w:r>
    </w:p>
    <w:p w14:paraId="42DBC9D6" w14:textId="77777777" w:rsidR="006814F1" w:rsidRPr="006D2467" w:rsidRDefault="006814F1" w:rsidP="006814F1">
      <w:pPr>
        <w:rPr>
          <w:b/>
          <w:bCs/>
        </w:rPr>
      </w:pPr>
      <w:r w:rsidRPr="006D2467">
        <w:rPr>
          <w:b/>
          <w:bCs/>
        </w:rPr>
        <w:t>Aménagements possibles</w:t>
      </w:r>
    </w:p>
    <w:p w14:paraId="04DAF6BB" w14:textId="19888E8D" w:rsidR="006814F1" w:rsidRPr="006D2467" w:rsidRDefault="006814F1" w:rsidP="006814F1">
      <w:pPr>
        <w:numPr>
          <w:ilvl w:val="0"/>
          <w:numId w:val="23"/>
        </w:numPr>
      </w:pPr>
      <w:r w:rsidRPr="006D2467">
        <w:t>Menus sans porc</w:t>
      </w:r>
      <w:r w:rsidR="002C1462">
        <w:t>,</w:t>
      </w:r>
      <w:r w:rsidRPr="006D2467">
        <w:t xml:space="preserve"> sans viande</w:t>
      </w:r>
      <w:r w:rsidR="002C1462">
        <w:t>, végétarien.</w:t>
      </w:r>
    </w:p>
    <w:p w14:paraId="5F380B32" w14:textId="06787444" w:rsidR="006814F1" w:rsidRDefault="006814F1" w:rsidP="0075546D">
      <w:r w:rsidRPr="006D2467">
        <w:rPr>
          <w:rFonts w:ascii="Segoe UI Emoji" w:hAnsi="Segoe UI Emoji" w:cs="Segoe UI Emoji"/>
        </w:rPr>
        <w:t>⚠️</w:t>
      </w:r>
      <w:r w:rsidRPr="006D2467">
        <w:t xml:space="preserve"> Les contraintes religieuses ne sont pas prises en compte dans la préparation des repas.</w:t>
      </w:r>
      <w:r w:rsidR="0029556F">
        <w:t xml:space="preserve">                                                    </w:t>
      </w:r>
      <w:r w:rsidR="0075546D">
        <w:t xml:space="preserve">                  </w:t>
      </w:r>
      <w:r w:rsidR="0029556F">
        <w:t xml:space="preserve">Il y a </w:t>
      </w:r>
      <w:r w:rsidR="00231A3D">
        <w:t>des</w:t>
      </w:r>
      <w:r w:rsidR="0075546D">
        <w:t xml:space="preserve"> repas végétarien</w:t>
      </w:r>
      <w:r w:rsidR="00231A3D">
        <w:t>s</w:t>
      </w:r>
      <w:r w:rsidR="0075546D">
        <w:t xml:space="preserve"> </w:t>
      </w:r>
      <w:r w:rsidR="008B791B">
        <w:t xml:space="preserve">conformément </w:t>
      </w:r>
      <w:r w:rsidR="0075546D">
        <w:t>à la loi E</w:t>
      </w:r>
      <w:r w:rsidR="00FB2F47">
        <w:t>G</w:t>
      </w:r>
      <w:r w:rsidR="0075546D">
        <w:t>alim.</w:t>
      </w:r>
    </w:p>
    <w:p w14:paraId="04125DE7" w14:textId="77777777" w:rsidR="006814F1" w:rsidRPr="006D2467" w:rsidRDefault="006814F1" w:rsidP="006814F1">
      <w:pPr>
        <w:rPr>
          <w:b/>
          <w:bCs/>
        </w:rPr>
      </w:pPr>
      <w:r w:rsidRPr="006D2467">
        <w:rPr>
          <w:b/>
          <w:bCs/>
        </w:rPr>
        <w:t>Médicaments</w:t>
      </w:r>
    </w:p>
    <w:p w14:paraId="4FA90723" w14:textId="77777777" w:rsidR="006814F1" w:rsidRPr="006D2467" w:rsidRDefault="006814F1" w:rsidP="006814F1">
      <w:pPr>
        <w:numPr>
          <w:ilvl w:val="0"/>
          <w:numId w:val="24"/>
        </w:numPr>
      </w:pPr>
      <w:r w:rsidRPr="006D2467">
        <w:t>Autorisés uniquement avec ordonnance récente</w:t>
      </w:r>
    </w:p>
    <w:p w14:paraId="2283A79A" w14:textId="77777777" w:rsidR="006814F1" w:rsidRPr="006D2467" w:rsidRDefault="006814F1" w:rsidP="006814F1">
      <w:pPr>
        <w:numPr>
          <w:ilvl w:val="0"/>
          <w:numId w:val="24"/>
        </w:numPr>
      </w:pPr>
      <w:r w:rsidRPr="006D2467">
        <w:t>Doivent être simples à administrer</w:t>
      </w:r>
    </w:p>
    <w:p w14:paraId="2FC18947" w14:textId="68AA27DD" w:rsidR="006814F1" w:rsidRDefault="006814F1" w:rsidP="006814F1">
      <w:r w:rsidRPr="006D2467">
        <w:t xml:space="preserve">Le SRPC se réserve le droit de refuser </w:t>
      </w:r>
      <w:r w:rsidR="000C59B6">
        <w:t>cette</w:t>
      </w:r>
      <w:r w:rsidRPr="006D2467">
        <w:t xml:space="preserve"> prise en charge.</w:t>
      </w:r>
    </w:p>
    <w:p w14:paraId="260C8DD7" w14:textId="7E248475" w:rsidR="005C1558" w:rsidRPr="006D2467" w:rsidRDefault="00000000" w:rsidP="006814F1">
      <w:r>
        <w:pict w14:anchorId="4AAA30F2">
          <v:rect id="_x0000_i1029" style="width:0;height:1.5pt" o:hralign="center" o:hrstd="t" o:hr="t" fillcolor="#a0a0a0" stroked="f"/>
        </w:pict>
      </w:r>
    </w:p>
    <w:p w14:paraId="4DD2F74A" w14:textId="77777777" w:rsidR="00776A2B" w:rsidRDefault="00776A2B" w:rsidP="00DB0AA0">
      <w:pPr>
        <w:rPr>
          <w:b/>
          <w:bCs/>
        </w:rPr>
      </w:pPr>
    </w:p>
    <w:p w14:paraId="231539EB" w14:textId="77777777" w:rsidR="00776A2B" w:rsidRDefault="00776A2B" w:rsidP="00DB0AA0">
      <w:pPr>
        <w:rPr>
          <w:b/>
          <w:bCs/>
        </w:rPr>
      </w:pPr>
    </w:p>
    <w:p w14:paraId="57D64512" w14:textId="77777777" w:rsidR="00776A2B" w:rsidRDefault="00776A2B" w:rsidP="00DB0AA0">
      <w:pPr>
        <w:rPr>
          <w:b/>
          <w:bCs/>
        </w:rPr>
      </w:pPr>
    </w:p>
    <w:p w14:paraId="020678A0" w14:textId="005BABB1" w:rsidR="00DB0AA0" w:rsidRDefault="00DB0AA0" w:rsidP="00DB0AA0">
      <w:pPr>
        <w:rPr>
          <w:b/>
          <w:bCs/>
        </w:rPr>
      </w:pPr>
      <w:r w:rsidRPr="00DC674E">
        <w:rPr>
          <w:b/>
          <w:bCs/>
        </w:rPr>
        <w:lastRenderedPageBreak/>
        <w:t xml:space="preserve">Article 5 : MISE EN PLACE DU REGIME DEMI-PENSIONNAIRE </w:t>
      </w:r>
      <w:r w:rsidR="000C59B6">
        <w:rPr>
          <w:b/>
          <w:bCs/>
        </w:rPr>
        <w:t>ET</w:t>
      </w:r>
      <w:r w:rsidRPr="00DC674E">
        <w:rPr>
          <w:b/>
          <w:bCs/>
        </w:rPr>
        <w:t xml:space="preserve"> TARIFS</w:t>
      </w:r>
    </w:p>
    <w:p w14:paraId="0D028407" w14:textId="18625112" w:rsidR="000250D5" w:rsidRPr="00AB55AB" w:rsidRDefault="000250D5" w:rsidP="00DB0AA0">
      <w:r w:rsidRPr="00AB55AB">
        <w:t>Le prix du repas compre</w:t>
      </w:r>
      <w:r w:rsidR="00AB55AB">
        <w:t>nd</w:t>
      </w:r>
      <w:r w:rsidRPr="00AB55AB">
        <w:t xml:space="preserve"> le</w:t>
      </w:r>
      <w:r w:rsidR="00AB55AB">
        <w:t>s coûts de</w:t>
      </w:r>
      <w:r w:rsidRPr="00AB55AB">
        <w:t xml:space="preserve"> repas et </w:t>
      </w:r>
      <w:r w:rsidR="00AB55AB">
        <w:t>de</w:t>
      </w:r>
      <w:r w:rsidRPr="00AB55AB">
        <w:t xml:space="preserve"> garde</w:t>
      </w:r>
      <w:r w:rsidR="00CD1742">
        <w:t>, surveillance et activités</w:t>
      </w:r>
      <w:r w:rsidR="0097124A">
        <w:t>.</w:t>
      </w:r>
    </w:p>
    <w:p w14:paraId="6D981F75" w14:textId="77777777" w:rsidR="005C1558" w:rsidRDefault="00DC674E" w:rsidP="00DB0AA0">
      <w:pPr>
        <w:pStyle w:val="Paragraphedeliste"/>
        <w:numPr>
          <w:ilvl w:val="0"/>
          <w:numId w:val="12"/>
        </w:numPr>
      </w:pPr>
      <w:r>
        <w:rPr>
          <w:b/>
          <w:bCs/>
        </w:rPr>
        <w:t xml:space="preserve">RESTAURATION </w:t>
      </w:r>
      <w:r w:rsidR="005C1558">
        <w:rPr>
          <w:b/>
          <w:bCs/>
        </w:rPr>
        <w:t>SCOLAIRE</w:t>
      </w:r>
      <w:r w:rsidR="005C1558">
        <w:t xml:space="preserve"> :</w:t>
      </w:r>
      <w:r w:rsidR="00DB0AA0">
        <w:t xml:space="preserve"> </w:t>
      </w:r>
    </w:p>
    <w:p w14:paraId="0417CE20" w14:textId="4C90E46E" w:rsidR="00DB0AA0" w:rsidRDefault="00DB0AA0" w:rsidP="005C1558">
      <w:pPr>
        <w:pStyle w:val="Paragraphedeliste"/>
      </w:pPr>
      <w:r>
        <w:t xml:space="preserve">Le dossier d’inscription doit être retourné </w:t>
      </w:r>
      <w:r w:rsidRPr="00205F2D">
        <w:rPr>
          <w:b/>
          <w:bCs/>
        </w:rPr>
        <w:t>au plus tard avant le 30/6/2026</w:t>
      </w:r>
      <w:r>
        <w:t xml:space="preserve"> précisant le régime de l’enfant, à savoir :</w:t>
      </w:r>
    </w:p>
    <w:p w14:paraId="42AE5510" w14:textId="77777777" w:rsidR="00CF45EF" w:rsidRDefault="00DB0AA0" w:rsidP="00531C83">
      <w:pPr>
        <w:pStyle w:val="Paragraphedeliste"/>
      </w:pPr>
      <w:r>
        <w:t>1-&gt; Demi-pension : l’enfant mange quatre jours par semaine toute l’année</w:t>
      </w:r>
      <w:r w:rsidR="00531C83">
        <w:t xml:space="preserve"> avec un coût annuel de 6</w:t>
      </w:r>
      <w:r w:rsidR="00CF45EF">
        <w:t>62.40</w:t>
      </w:r>
      <w:r w:rsidR="00531C83">
        <w:t>€ (13</w:t>
      </w:r>
      <w:r w:rsidR="00CF45EF">
        <w:t>8</w:t>
      </w:r>
      <w:r w:rsidR="00531C83">
        <w:t xml:space="preserve"> jours de cantine)</w:t>
      </w:r>
    </w:p>
    <w:p w14:paraId="6ED90033" w14:textId="319F5FB3" w:rsidR="00531C83" w:rsidRDefault="00DB0AA0" w:rsidP="00531C83">
      <w:pPr>
        <w:pStyle w:val="Paragraphedeliste"/>
      </w:pPr>
      <w:r>
        <w:t>-&gt; Demi-pension partielle : l’enfant mange deux à trois jours par semaine toute l’année</w:t>
      </w:r>
      <w:r w:rsidR="00531C83">
        <w:t xml:space="preserve"> avec </w:t>
      </w:r>
      <w:r w:rsidR="00531C83">
        <w:tab/>
        <w:t xml:space="preserve">            *un coût annuel de </w:t>
      </w:r>
      <w:r w:rsidR="0005391F">
        <w:t>499.20</w:t>
      </w:r>
      <w:r w:rsidR="00531C83">
        <w:t xml:space="preserve">€/an </w:t>
      </w:r>
      <w:r w:rsidR="00530F70">
        <w:t>(10</w:t>
      </w:r>
      <w:r w:rsidR="0069567E">
        <w:t>4</w:t>
      </w:r>
      <w:r w:rsidR="00530F70">
        <w:t xml:space="preserve"> jours</w:t>
      </w:r>
      <w:r w:rsidR="00032BE3">
        <w:t>)</w:t>
      </w:r>
    </w:p>
    <w:p w14:paraId="7B29885F" w14:textId="0687626A" w:rsidR="00531C83" w:rsidRDefault="00531C83" w:rsidP="00531C83">
      <w:pPr>
        <w:pStyle w:val="Paragraphedeliste"/>
      </w:pPr>
      <w:r>
        <w:t>*un co</w:t>
      </w:r>
      <w:r w:rsidR="00032BE3">
        <w:t>û</w:t>
      </w:r>
      <w:r>
        <w:t xml:space="preserve">t annuel de </w:t>
      </w:r>
      <w:r w:rsidR="004F796C">
        <w:t>331.20</w:t>
      </w:r>
      <w:r>
        <w:t xml:space="preserve">€/an </w:t>
      </w:r>
      <w:r w:rsidR="00032BE3">
        <w:t>(6</w:t>
      </w:r>
      <w:r w:rsidR="0069567E">
        <w:t>9</w:t>
      </w:r>
      <w:r w:rsidR="00032BE3">
        <w:t xml:space="preserve"> jours)</w:t>
      </w:r>
    </w:p>
    <w:p w14:paraId="0C613342" w14:textId="7A84B5F9" w:rsidR="00531C83" w:rsidRDefault="00531C83" w:rsidP="00531C83">
      <w:pPr>
        <w:pStyle w:val="Paragraphedeliste"/>
      </w:pPr>
      <w:r>
        <w:t>3</w:t>
      </w:r>
      <w:r>
        <w:sym w:font="Wingdings" w:char="F0E0"/>
      </w:r>
      <w:r>
        <w:t xml:space="preserve"> Dans toutes les autres situations</w:t>
      </w:r>
      <w:r w:rsidR="00F27A74">
        <w:t xml:space="preserve"> ou repas supplémentaire au régime de la demi-pension</w:t>
      </w:r>
      <w:r>
        <w:t>, il s’agira d’un repas exceptionnel facturé 5.80€.</w:t>
      </w:r>
    </w:p>
    <w:p w14:paraId="0965CDBA" w14:textId="77777777" w:rsidR="00531C83" w:rsidRDefault="00531C83" w:rsidP="00531C83">
      <w:pPr>
        <w:pStyle w:val="Paragraphedeliste"/>
      </w:pPr>
    </w:p>
    <w:p w14:paraId="4C81EB20" w14:textId="5C3677C7" w:rsidR="00AD12EC" w:rsidRPr="005C1558" w:rsidRDefault="005C1558" w:rsidP="006F7649">
      <w:pPr>
        <w:pStyle w:val="Paragraphedeliste"/>
        <w:jc w:val="center"/>
        <w:rPr>
          <w:b/>
          <w:bCs/>
        </w:rPr>
      </w:pPr>
      <w:r w:rsidRPr="005C1558">
        <w:rPr>
          <w:b/>
          <w:bCs/>
        </w:rPr>
        <w:t>Tableau récapitulatif</w:t>
      </w:r>
    </w:p>
    <w:tbl>
      <w:tblPr>
        <w:tblpPr w:leftFromText="141" w:rightFromText="141" w:vertAnchor="text" w:horzAnchor="page" w:tblpX="2866" w:tblpY="74"/>
        <w:tblW w:w="0" w:type="auto"/>
        <w:tblCellSpacing w:w="15" w:type="dxa"/>
        <w:tblCellMar>
          <w:top w:w="15" w:type="dxa"/>
          <w:left w:w="15" w:type="dxa"/>
          <w:bottom w:w="15" w:type="dxa"/>
          <w:right w:w="15" w:type="dxa"/>
        </w:tblCellMar>
        <w:tblLook w:val="04A0" w:firstRow="1" w:lastRow="0" w:firstColumn="1" w:lastColumn="0" w:noHBand="0" w:noVBand="1"/>
      </w:tblPr>
      <w:tblGrid>
        <w:gridCol w:w="4072"/>
        <w:gridCol w:w="1363"/>
        <w:gridCol w:w="1978"/>
      </w:tblGrid>
      <w:tr w:rsidR="00AD12EC" w:rsidRPr="006D2467" w14:paraId="66B655A5" w14:textId="77777777" w:rsidTr="006F764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E67E52A" w14:textId="77777777" w:rsidR="00AD12EC" w:rsidRPr="006D2467" w:rsidRDefault="00AD12EC" w:rsidP="006F7649">
            <w:pPr>
              <w:jc w:val="center"/>
              <w:rPr>
                <w:b/>
                <w:bCs/>
              </w:rPr>
            </w:pPr>
            <w:r w:rsidRPr="006D2467">
              <w:rPr>
                <w:b/>
                <w:bCs/>
              </w:rPr>
              <w:t>Régime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2CF39D9" w14:textId="77777777" w:rsidR="00AD12EC" w:rsidRPr="006D2467" w:rsidRDefault="00AD12EC" w:rsidP="006F7649">
            <w:pPr>
              <w:jc w:val="center"/>
              <w:rPr>
                <w:b/>
                <w:bCs/>
              </w:rPr>
            </w:pPr>
            <w:r w:rsidRPr="006D2467">
              <w:rPr>
                <w:b/>
                <w:bCs/>
              </w:rPr>
              <w:t>Tarif annuel</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2EB1F83" w14:textId="77777777" w:rsidR="00AD12EC" w:rsidRDefault="00AD12EC" w:rsidP="006F7649">
            <w:pPr>
              <w:jc w:val="center"/>
              <w:rPr>
                <w:b/>
                <w:bCs/>
              </w:rPr>
            </w:pPr>
            <w:r w:rsidRPr="006D2467">
              <w:rPr>
                <w:b/>
                <w:bCs/>
              </w:rPr>
              <w:t>Paiement</w:t>
            </w:r>
            <w:r>
              <w:rPr>
                <w:b/>
                <w:bCs/>
              </w:rPr>
              <w:t xml:space="preserve"> de</w:t>
            </w:r>
          </w:p>
          <w:p w14:paraId="3124AAB9" w14:textId="5D76F4A2" w:rsidR="00AD12EC" w:rsidRPr="006D2467" w:rsidRDefault="00E92A8C" w:rsidP="006F7649">
            <w:pPr>
              <w:jc w:val="center"/>
              <w:rPr>
                <w:b/>
                <w:bCs/>
              </w:rPr>
            </w:pPr>
            <w:r>
              <w:rPr>
                <w:b/>
                <w:bCs/>
              </w:rPr>
              <w:t>Septembre</w:t>
            </w:r>
            <w:r w:rsidR="00AD12EC">
              <w:rPr>
                <w:b/>
                <w:bCs/>
              </w:rPr>
              <w:t xml:space="preserve"> à </w:t>
            </w:r>
            <w:r>
              <w:rPr>
                <w:b/>
                <w:bCs/>
              </w:rPr>
              <w:t>J</w:t>
            </w:r>
            <w:r w:rsidR="00AD12EC">
              <w:rPr>
                <w:b/>
                <w:bCs/>
              </w:rPr>
              <w:t>uin</w:t>
            </w:r>
          </w:p>
        </w:tc>
      </w:tr>
      <w:tr w:rsidR="00AD12EC" w:rsidRPr="006D2467" w14:paraId="53F12C51" w14:textId="77777777" w:rsidTr="006F7649">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C007DFE" w14:textId="77777777" w:rsidR="00AD12EC" w:rsidRPr="006D2467" w:rsidRDefault="00AD12EC" w:rsidP="006F7649">
            <w:pPr>
              <w:jc w:val="center"/>
            </w:pPr>
            <w:r w:rsidRPr="006D2467">
              <w:t>Demi-pension 4 jours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9EE7E6C" w14:textId="77777777" w:rsidR="00AD12EC" w:rsidRPr="006D2467" w:rsidRDefault="00AD12EC" w:rsidP="006F7649">
            <w:pPr>
              <w:jc w:val="center"/>
            </w:pPr>
            <w:r>
              <w:t>662.40</w:t>
            </w:r>
            <w:r w:rsidRPr="006D2467">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D74C689" w14:textId="77777777" w:rsidR="00AD12EC" w:rsidRPr="006D2467" w:rsidRDefault="00AD12EC" w:rsidP="006F7649">
            <w:pPr>
              <w:jc w:val="center"/>
            </w:pPr>
            <w:r w:rsidRPr="006D2467">
              <w:t>6</w:t>
            </w:r>
            <w:r>
              <w:t>6.24</w:t>
            </w:r>
            <w:r w:rsidRPr="006D2467">
              <w:t xml:space="preserve"> €/mois</w:t>
            </w:r>
          </w:p>
        </w:tc>
      </w:tr>
      <w:tr w:rsidR="00AD12EC" w:rsidRPr="006D2467" w14:paraId="6EF1D255" w14:textId="77777777" w:rsidTr="006F7649">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63E0241" w14:textId="77777777" w:rsidR="00AD12EC" w:rsidRPr="006D2467" w:rsidRDefault="00AD12EC" w:rsidP="006F7649">
            <w:pPr>
              <w:jc w:val="center"/>
            </w:pPr>
            <w:r w:rsidRPr="006D2467">
              <w:t>3 jours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3E967DA" w14:textId="233CD8A8" w:rsidR="00AD12EC" w:rsidRPr="006D2467" w:rsidRDefault="00531569" w:rsidP="006F7649">
            <w:pPr>
              <w:jc w:val="center"/>
            </w:pPr>
            <w:r>
              <w:t>499.20</w:t>
            </w:r>
            <w:r w:rsidR="00AD12EC" w:rsidRPr="006D2467">
              <w:t xml:space="preserve"> €</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C421A25" w14:textId="40CB73E4" w:rsidR="00AD12EC" w:rsidRPr="006D2467" w:rsidRDefault="00531569" w:rsidP="006F7649">
            <w:pPr>
              <w:jc w:val="center"/>
            </w:pPr>
            <w:r>
              <w:t>49.92</w:t>
            </w:r>
            <w:r w:rsidR="00AD12EC" w:rsidRPr="006D2467">
              <w:t>€/mois</w:t>
            </w:r>
          </w:p>
        </w:tc>
      </w:tr>
      <w:tr w:rsidR="00AD12EC" w:rsidRPr="006D2467" w14:paraId="18EB8221" w14:textId="77777777" w:rsidTr="006F7649">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E1EFF5D" w14:textId="77777777" w:rsidR="00AD12EC" w:rsidRPr="006D2467" w:rsidRDefault="00AD12EC" w:rsidP="006F7649">
            <w:pPr>
              <w:jc w:val="center"/>
            </w:pPr>
            <w:r w:rsidRPr="006D2467">
              <w:t>2 jours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6376FA0" w14:textId="77777777" w:rsidR="00AD12EC" w:rsidRPr="006D2467" w:rsidRDefault="00AD12EC" w:rsidP="006F7649">
            <w:pPr>
              <w:jc w:val="center"/>
            </w:pPr>
            <w:r w:rsidRPr="006D2467">
              <w:t>3</w:t>
            </w:r>
            <w:r>
              <w:t>31.20</w:t>
            </w:r>
            <w:r w:rsidRPr="006D2467">
              <w:t xml:space="preserve"> €</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7C2029F" w14:textId="77777777" w:rsidR="00AD12EC" w:rsidRPr="006D2467" w:rsidRDefault="00AD12EC" w:rsidP="006F7649">
            <w:pPr>
              <w:jc w:val="center"/>
            </w:pPr>
            <w:r w:rsidRPr="006D2467">
              <w:t>3</w:t>
            </w:r>
            <w:r>
              <w:t>3.12</w:t>
            </w:r>
            <w:r w:rsidRPr="006D2467">
              <w:t xml:space="preserve"> €/mois</w:t>
            </w:r>
          </w:p>
        </w:tc>
      </w:tr>
      <w:tr w:rsidR="00AD12EC" w:rsidRPr="006D2467" w14:paraId="09DCAA34" w14:textId="77777777" w:rsidTr="006F7649">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C3DD164" w14:textId="231C9647" w:rsidR="00831D88" w:rsidRDefault="00AD12EC" w:rsidP="006F7649">
            <w:pPr>
              <w:jc w:val="center"/>
            </w:pPr>
            <w:r w:rsidRPr="006D2467">
              <w:t>Repas occasionnel</w:t>
            </w:r>
            <w:r w:rsidR="00831D88">
              <w:t xml:space="preserve"> ou supplémentaire</w:t>
            </w:r>
          </w:p>
          <w:p w14:paraId="1DEBE2D7" w14:textId="40C99F01" w:rsidR="00AD12EC" w:rsidRPr="006D2467" w:rsidRDefault="00831D88" w:rsidP="006F7649">
            <w:pPr>
              <w:jc w:val="center"/>
            </w:pPr>
            <w:r>
              <w:t>Du régime de la demi-pension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D6A0414" w14:textId="77777777" w:rsidR="00AD12EC" w:rsidRPr="006D2467" w:rsidRDefault="00AD12EC" w:rsidP="006F7649">
            <w:pPr>
              <w:jc w:val="center"/>
            </w:pPr>
            <w:r w:rsidRPr="006D2467">
              <w:t>5,80 €</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72B7963" w14:textId="6D23515B" w:rsidR="00AD12EC" w:rsidRPr="006D2467" w:rsidRDefault="00727B74" w:rsidP="006F7649">
            <w:pPr>
              <w:jc w:val="center"/>
            </w:pPr>
            <w:r w:rsidRPr="006D2467">
              <w:t>À</w:t>
            </w:r>
            <w:r w:rsidR="00AD12EC" w:rsidRPr="006D2467">
              <w:t xml:space="preserve"> l’unité</w:t>
            </w:r>
          </w:p>
        </w:tc>
      </w:tr>
    </w:tbl>
    <w:p w14:paraId="2C3FC839" w14:textId="77777777" w:rsidR="00531C83" w:rsidRDefault="00531C83" w:rsidP="006F7649">
      <w:pPr>
        <w:pStyle w:val="Paragraphedeliste"/>
        <w:jc w:val="center"/>
      </w:pPr>
    </w:p>
    <w:p w14:paraId="46579E14" w14:textId="77777777" w:rsidR="00AD12EC" w:rsidRDefault="00AD12EC" w:rsidP="006F7649">
      <w:pPr>
        <w:jc w:val="center"/>
        <w:rPr>
          <w:b/>
          <w:bCs/>
        </w:rPr>
      </w:pPr>
    </w:p>
    <w:p w14:paraId="177F54B7" w14:textId="77777777" w:rsidR="00AD12EC" w:rsidRDefault="00AD12EC" w:rsidP="006F7649">
      <w:pPr>
        <w:jc w:val="center"/>
        <w:rPr>
          <w:b/>
          <w:bCs/>
        </w:rPr>
      </w:pPr>
    </w:p>
    <w:p w14:paraId="0E951195" w14:textId="77777777" w:rsidR="00AD12EC" w:rsidRDefault="00AD12EC" w:rsidP="006F7649">
      <w:pPr>
        <w:jc w:val="center"/>
        <w:rPr>
          <w:b/>
          <w:bCs/>
        </w:rPr>
      </w:pPr>
    </w:p>
    <w:p w14:paraId="5B19FD7C" w14:textId="77777777" w:rsidR="00AD12EC" w:rsidRDefault="00AD12EC" w:rsidP="006F7649">
      <w:pPr>
        <w:jc w:val="center"/>
        <w:rPr>
          <w:b/>
          <w:bCs/>
        </w:rPr>
      </w:pPr>
    </w:p>
    <w:p w14:paraId="1DB927A0" w14:textId="77777777" w:rsidR="00AD12EC" w:rsidRDefault="00AD12EC" w:rsidP="006F7649">
      <w:pPr>
        <w:jc w:val="center"/>
        <w:rPr>
          <w:b/>
          <w:bCs/>
        </w:rPr>
      </w:pPr>
    </w:p>
    <w:p w14:paraId="0D37DC20" w14:textId="77777777" w:rsidR="00AD12EC" w:rsidRDefault="00AD12EC" w:rsidP="006F7649">
      <w:pPr>
        <w:jc w:val="center"/>
        <w:rPr>
          <w:b/>
          <w:bCs/>
        </w:rPr>
      </w:pPr>
    </w:p>
    <w:p w14:paraId="053B2BDC" w14:textId="77777777" w:rsidR="005C1558" w:rsidRDefault="005C1558" w:rsidP="006F7649">
      <w:pPr>
        <w:pStyle w:val="Paragraphedeliste"/>
        <w:jc w:val="center"/>
      </w:pPr>
    </w:p>
    <w:p w14:paraId="366D3457" w14:textId="77777777" w:rsidR="00831D88" w:rsidRDefault="00831D88" w:rsidP="00831D88">
      <w:pPr>
        <w:pStyle w:val="Paragraphedeliste"/>
      </w:pPr>
    </w:p>
    <w:p w14:paraId="03BC1AED" w14:textId="77777777" w:rsidR="006F7649" w:rsidRDefault="006F7649" w:rsidP="00831D88">
      <w:pPr>
        <w:pStyle w:val="Paragraphedeliste"/>
      </w:pPr>
    </w:p>
    <w:p w14:paraId="7A135E61" w14:textId="446CE1F4" w:rsidR="002B0ACD" w:rsidRDefault="002B0ACD" w:rsidP="005C1558">
      <w:pPr>
        <w:pStyle w:val="Paragraphedeliste"/>
        <w:numPr>
          <w:ilvl w:val="0"/>
          <w:numId w:val="25"/>
        </w:numPr>
      </w:pPr>
      <w:r>
        <w:t xml:space="preserve">Le panier repas </w:t>
      </w:r>
      <w:r w:rsidR="00F82926">
        <w:t>(enfant bénéficiant d’un PAI ) est facturé 1.50€.</w:t>
      </w:r>
    </w:p>
    <w:p w14:paraId="368EA847" w14:textId="0BC4057E" w:rsidR="005C1558" w:rsidRDefault="005C1558" w:rsidP="005C1558">
      <w:pPr>
        <w:pStyle w:val="Paragraphedeliste"/>
        <w:numPr>
          <w:ilvl w:val="0"/>
          <w:numId w:val="25"/>
        </w:numPr>
      </w:pPr>
      <w:r>
        <w:t xml:space="preserve">LE PERISCOLAIRE : </w:t>
      </w:r>
      <w:r w:rsidRPr="00531C83">
        <w:t>- 1.00 € les 30 min (sauf changement par délibération)</w:t>
      </w:r>
    </w:p>
    <w:p w14:paraId="64EB9195" w14:textId="0704FE1F" w:rsidR="00831D88" w:rsidRDefault="00000000" w:rsidP="00831D88">
      <w:r>
        <w:pict w14:anchorId="3C3CE409">
          <v:rect id="_x0000_i1030" style="width:0;height:1.5pt" o:hralign="center" o:hrstd="t" o:hr="t" fillcolor="#a0a0a0" stroked="f"/>
        </w:pict>
      </w:r>
    </w:p>
    <w:p w14:paraId="60F145F0" w14:textId="6331EC01" w:rsidR="00DB0AA0" w:rsidRPr="00DB0AA0" w:rsidRDefault="00DB0AA0" w:rsidP="00DB0AA0">
      <w:r w:rsidRPr="00DB0AA0">
        <w:rPr>
          <w:b/>
          <w:bCs/>
        </w:rPr>
        <w:t xml:space="preserve">Article 6 : PAIEMENT </w:t>
      </w:r>
    </w:p>
    <w:p w14:paraId="49CD611B" w14:textId="04ECA66D" w:rsidR="00D9368F" w:rsidRDefault="00D9368F" w:rsidP="00DB0AA0">
      <w:r>
        <w:t>*POUR LA CANTINE : l</w:t>
      </w:r>
      <w:r w:rsidR="00DB0AA0" w:rsidRPr="00DB0AA0">
        <w:t>e règlement se fait</w:t>
      </w:r>
      <w:r>
        <w:t xml:space="preserve"> par </w:t>
      </w:r>
      <w:r w:rsidR="00776A2B">
        <w:t xml:space="preserve">paiement mensuel </w:t>
      </w:r>
      <w:r>
        <w:t xml:space="preserve">pour les demi-pensionnaires payables au </w:t>
      </w:r>
      <w:r w:rsidR="004265EA">
        <w:t>5</w:t>
      </w:r>
      <w:r>
        <w:t xml:space="preserve"> du mois ou par période pour les repas occasionnel et/ou le périscolaire</w:t>
      </w:r>
    </w:p>
    <w:p w14:paraId="23150459" w14:textId="18E57E74" w:rsidR="00DB0AA0" w:rsidRPr="00DB0AA0" w:rsidRDefault="00727B74" w:rsidP="00DB0AA0">
      <w:r w:rsidRPr="00DB0AA0">
        <w:t>Soit</w:t>
      </w:r>
      <w:r w:rsidR="00DB0AA0" w:rsidRPr="00DB0AA0">
        <w:t xml:space="preserve"> par : au SRPC 1 rue de la gare 60120 BACOUEL </w:t>
      </w:r>
    </w:p>
    <w:p w14:paraId="78547CFB" w14:textId="77777777" w:rsidR="00DB0AA0" w:rsidRPr="00DB0AA0" w:rsidRDefault="00DB0AA0" w:rsidP="00DB0AA0">
      <w:pPr>
        <w:numPr>
          <w:ilvl w:val="0"/>
          <w:numId w:val="5"/>
        </w:numPr>
      </w:pPr>
      <w:r w:rsidRPr="00DB0AA0">
        <w:t xml:space="preserve">Par virement bancaire sur le compte IBAN FR76 1007 1600 0000 0020 0439 466 TRPUFRP1 TP BEAUVAIS à privilégier </w:t>
      </w:r>
    </w:p>
    <w:p w14:paraId="5C4BA14B" w14:textId="77777777" w:rsidR="00DB0AA0" w:rsidRPr="00DB0AA0" w:rsidRDefault="00DB0AA0" w:rsidP="00DB0AA0">
      <w:pPr>
        <w:numPr>
          <w:ilvl w:val="0"/>
          <w:numId w:val="5"/>
        </w:numPr>
      </w:pPr>
      <w:r w:rsidRPr="00DB0AA0">
        <w:t xml:space="preserve">Chèque libellé à l’ordre CANTINE PERI SRPC BACOUEL </w:t>
      </w:r>
    </w:p>
    <w:p w14:paraId="5C779AAD" w14:textId="77777777" w:rsidR="00DB0AA0" w:rsidRPr="00D9368F" w:rsidRDefault="00DB0AA0" w:rsidP="00DB0AA0">
      <w:pPr>
        <w:numPr>
          <w:ilvl w:val="0"/>
          <w:numId w:val="5"/>
        </w:numPr>
      </w:pPr>
      <w:r w:rsidRPr="00D9368F">
        <w:t xml:space="preserve">En numéraires directement au secrétariat du SRPC </w:t>
      </w:r>
    </w:p>
    <w:p w14:paraId="2B437222" w14:textId="66B2CE60" w:rsidR="00B4471A" w:rsidRDefault="00000000" w:rsidP="00DB0AA0">
      <w:r>
        <w:pict w14:anchorId="557E3B39">
          <v:rect id="_x0000_i1031" style="width:0;height:1.5pt" o:hralign="center" o:hrstd="t" o:hr="t" fillcolor="#a0a0a0" stroked="f"/>
        </w:pict>
      </w:r>
    </w:p>
    <w:p w14:paraId="1039CD62" w14:textId="77777777" w:rsidR="00695586" w:rsidRDefault="00695586" w:rsidP="00DB0AA0">
      <w:pPr>
        <w:rPr>
          <w:b/>
          <w:bCs/>
        </w:rPr>
      </w:pPr>
    </w:p>
    <w:p w14:paraId="524CFC8B" w14:textId="45F2D748" w:rsidR="00DB0AA0" w:rsidRPr="001C4F10" w:rsidRDefault="00DB0AA0" w:rsidP="00DB0AA0">
      <w:r w:rsidRPr="001C4F10">
        <w:rPr>
          <w:b/>
          <w:bCs/>
        </w:rPr>
        <w:lastRenderedPageBreak/>
        <w:t xml:space="preserve">Article 7 : GESTION DES ABSENCES EXCEPTIONNELLES / ANNULATION / COMMANDES SUPPLÉMENTAIRES </w:t>
      </w:r>
    </w:p>
    <w:p w14:paraId="2E08B208" w14:textId="77777777" w:rsidR="00D9368F" w:rsidRDefault="00D9368F" w:rsidP="00D9368F">
      <w:r>
        <w:t>*POUR LA CANTINE :</w:t>
      </w:r>
    </w:p>
    <w:p w14:paraId="72E086AF" w14:textId="7B7BDACB" w:rsidR="00D9368F" w:rsidRPr="00C750E1" w:rsidRDefault="00D9368F" w:rsidP="00D9368F">
      <w:pPr>
        <w:rPr>
          <w:b/>
          <w:bCs/>
        </w:rPr>
      </w:pPr>
      <w:r>
        <w:t>Pour le régime de demi-pensionnaire : les repas sont facturés pour l’année en déduisant un repas pour la sortie scolaire. Par conséquent, aucun repas ne peut être annulé</w:t>
      </w:r>
      <w:r w:rsidR="00AA5348">
        <w:t xml:space="preserve"> pour la facturation. En revanche, vous devez signaler l’absence de l’enfant et sa durée via </w:t>
      </w:r>
      <w:hyperlink r:id="rId5" w:history="1">
        <w:r w:rsidR="00AA5348" w:rsidRPr="00AA21DE">
          <w:rPr>
            <w:rStyle w:val="Lienhypertexte"/>
            <w:color w:val="0070C0"/>
          </w:rPr>
          <w:t>cantine-srpcbacouel@orange</w:t>
        </w:r>
      </w:hyperlink>
      <w:r w:rsidR="00AA5348" w:rsidRPr="00AA21DE">
        <w:rPr>
          <w:color w:val="0070C0"/>
          <w:u w:val="single"/>
        </w:rPr>
        <w:t>.fr</w:t>
      </w:r>
      <w:r w:rsidR="00AA5348" w:rsidRPr="00AA21DE">
        <w:rPr>
          <w:color w:val="0070C0"/>
        </w:rPr>
        <w:t xml:space="preserve"> </w:t>
      </w:r>
      <w:r w:rsidR="00AA5348" w:rsidRPr="00C750E1">
        <w:rPr>
          <w:b/>
          <w:bCs/>
        </w:rPr>
        <w:t>au plus tard à 16h30 les lundis, mardis, jeudis et vendredis (hors jours fériés).</w:t>
      </w:r>
    </w:p>
    <w:p w14:paraId="37FB275B" w14:textId="3C7B2F7F" w:rsidR="00D9368F" w:rsidRPr="00C750E1" w:rsidRDefault="00D9368F" w:rsidP="00D9368F">
      <w:pPr>
        <w:rPr>
          <w:b/>
          <w:bCs/>
        </w:rPr>
      </w:pPr>
      <w:r>
        <w:t xml:space="preserve">Pour les repas occasionnels (commande supplémentaire ou annulation) les parents doivent informer le SRPC via </w:t>
      </w:r>
      <w:hyperlink r:id="rId6" w:history="1">
        <w:r w:rsidR="00DC1F10" w:rsidRPr="00AA21DE">
          <w:rPr>
            <w:rStyle w:val="Lienhypertexte"/>
            <w:color w:val="0070C0"/>
          </w:rPr>
          <w:t>cantine-srpcbacouel@orange</w:t>
        </w:r>
      </w:hyperlink>
      <w:r w:rsidRPr="00AA21DE">
        <w:rPr>
          <w:color w:val="0070C0"/>
          <w:u w:val="single"/>
        </w:rPr>
        <w:t>.fr</w:t>
      </w:r>
      <w:r w:rsidRPr="00AA21DE">
        <w:rPr>
          <w:color w:val="0070C0"/>
        </w:rPr>
        <w:t xml:space="preserve"> </w:t>
      </w:r>
      <w:r w:rsidRPr="00C750E1">
        <w:rPr>
          <w:b/>
          <w:bCs/>
        </w:rPr>
        <w:t>au plus tard à 16h30 les lundis, mardis, jeudis et vendredis (hors jours fériés). Toute demande formulée en dehors de ces horaires ne pourra pas être pris en compte.</w:t>
      </w:r>
    </w:p>
    <w:p w14:paraId="7187A5CE" w14:textId="77777777" w:rsidR="00DB0AA0" w:rsidRDefault="00DB0AA0" w:rsidP="00DB0AA0">
      <w:r w:rsidRPr="001C4F10">
        <w:t>ATTENTION il n’y a pas de personnel les mercredis, les week-ends et jours fériés ni pendant les vacances scolaires (il n’y a pas d’astreinte)</w:t>
      </w:r>
    </w:p>
    <w:p w14:paraId="24748944" w14:textId="3C32AAA8" w:rsidR="000D53E7" w:rsidRDefault="000D53E7" w:rsidP="00DB0AA0">
      <w:r>
        <w:t xml:space="preserve">  </w:t>
      </w:r>
      <w:r w:rsidRPr="006D2467">
        <w:t xml:space="preserve">Les repas non fournis pour raison interne </w:t>
      </w:r>
      <w:r>
        <w:t xml:space="preserve">au SRPC </w:t>
      </w:r>
      <w:r w:rsidRPr="006D2467">
        <w:t>ne sont pas facturés.</w:t>
      </w:r>
    </w:p>
    <w:p w14:paraId="77DFED8A" w14:textId="1A68980C" w:rsidR="00BE35E9" w:rsidRDefault="00BE35E9" w:rsidP="00DB0AA0">
      <w:r>
        <w:t xml:space="preserve">*POUR LE PERISCOLAIRE : les parents doivent informer le SRPC via </w:t>
      </w:r>
      <w:hyperlink r:id="rId7" w:history="1">
        <w:r w:rsidRPr="00226052">
          <w:rPr>
            <w:rStyle w:val="Lienhypertexte"/>
          </w:rPr>
          <w:t>srpc.bacouel@orange.fr</w:t>
        </w:r>
      </w:hyperlink>
      <w:r>
        <w:t xml:space="preserve"> au plus tard à 16h30 les lundis, mardis, jeudis et vendredis (hors jours fériés) de toute modification.</w:t>
      </w:r>
    </w:p>
    <w:p w14:paraId="724F0229" w14:textId="1DBA5AD7" w:rsidR="00BE35E9" w:rsidRDefault="00000000" w:rsidP="00DB0AA0">
      <w:r>
        <w:pict w14:anchorId="1F04FF14">
          <v:rect id="_x0000_i1032" style="width:0;height:1.5pt" o:hralign="center" o:hrstd="t" o:hr="t" fillcolor="#a0a0a0" stroked="f"/>
        </w:pict>
      </w:r>
    </w:p>
    <w:p w14:paraId="3C2EA6C5" w14:textId="77777777" w:rsidR="00DB0AA0" w:rsidRPr="00DB0AA0" w:rsidRDefault="00DB0AA0" w:rsidP="00DB0AA0">
      <w:r w:rsidRPr="00DB0AA0">
        <w:rPr>
          <w:b/>
          <w:bCs/>
        </w:rPr>
        <w:t xml:space="preserve">Article 8 : CAS PARTICULIER DES ABSENCES POUR CAUSE DE MALADIE </w:t>
      </w:r>
      <w:r w:rsidRPr="00DB0AA0">
        <w:t xml:space="preserve">(concerne les “PAI” également) </w:t>
      </w:r>
    </w:p>
    <w:p w14:paraId="162AED9E" w14:textId="629C8B93" w:rsidR="00DB0AA0" w:rsidRDefault="00BE35E9" w:rsidP="00BE35E9">
      <w:r>
        <w:t xml:space="preserve">En cas de maladie, les repas ne seront pas remboursés, sauf si l’absence perdure au-delà d’une semaine </w:t>
      </w:r>
      <w:r w:rsidR="00537F69">
        <w:t xml:space="preserve">d’école </w:t>
      </w:r>
      <w:r w:rsidR="006B2048">
        <w:t>(soit</w:t>
      </w:r>
      <w:r w:rsidR="007B05A3">
        <w:t xml:space="preserve"> du lundi au </w:t>
      </w:r>
      <w:r w:rsidR="002A0114">
        <w:t>vendredi)</w:t>
      </w:r>
      <w:r w:rsidR="006B2048">
        <w:t xml:space="preserve"> </w:t>
      </w:r>
      <w:r>
        <w:t>avec communication du certificat médical ou attestation médicale (ordonnance, arrêt de travail pour le parent restant soig</w:t>
      </w:r>
      <w:r w:rsidR="00AA21DE">
        <w:t>n</w:t>
      </w:r>
      <w:r>
        <w:t xml:space="preserve">er l’enfant). </w:t>
      </w:r>
      <w:r w:rsidR="00D02ED1">
        <w:t xml:space="preserve">Pour </w:t>
      </w:r>
      <w:r w:rsidR="002A0114">
        <w:t>le remboursement, un jour de carence sera comptabilisé (le repas non annulé)</w:t>
      </w:r>
      <w:r w:rsidR="00F132D2">
        <w:t>.</w:t>
      </w:r>
    </w:p>
    <w:p w14:paraId="3B57BDEB" w14:textId="7BF12427" w:rsidR="001819F2" w:rsidRPr="00DB0AA0" w:rsidRDefault="00000000" w:rsidP="00BE35E9">
      <w:r>
        <w:pict w14:anchorId="301DA289">
          <v:rect id="_x0000_i1033" style="width:0;height:1.5pt" o:hralign="center" o:hrstd="t" o:hr="t" fillcolor="#a0a0a0" stroked="f"/>
        </w:pict>
      </w:r>
    </w:p>
    <w:p w14:paraId="07EA95AD" w14:textId="77777777" w:rsidR="00DB0AA0" w:rsidRPr="00E92A8C" w:rsidRDefault="00DB0AA0" w:rsidP="00DB0AA0">
      <w:pPr>
        <w:rPr>
          <w:b/>
          <w:bCs/>
        </w:rPr>
      </w:pPr>
      <w:r w:rsidRPr="00E92A8C">
        <w:rPr>
          <w:b/>
          <w:bCs/>
        </w:rPr>
        <w:t xml:space="preserve">Article 9 : CAS PARTICULIER DES ABSENCES D'ENSEIGNANTS / SORTIES SCOLAIRES </w:t>
      </w:r>
    </w:p>
    <w:p w14:paraId="4D7CC811" w14:textId="77777777" w:rsidR="00DB0AA0" w:rsidRPr="00DB0AA0" w:rsidRDefault="00DB0AA0" w:rsidP="00DB0AA0">
      <w:r w:rsidRPr="00DB0AA0">
        <w:t xml:space="preserve">Lorsqu'une classe n'est pas assurée par l'enseignant, les enfants inscrits à la cantine y mangeront, ils seront accueillis dans une autre classe du RPC. Les parents ayant souhaité garder leur enfant devront s’acquitter du repas. </w:t>
      </w:r>
    </w:p>
    <w:p w14:paraId="4714132F" w14:textId="01262453" w:rsidR="00DB0AA0" w:rsidRDefault="00DB0AA0" w:rsidP="00DB0AA0">
      <w:r w:rsidRPr="00DB0AA0">
        <w:t>Concernant le jour de sortie scolair</w:t>
      </w:r>
      <w:r w:rsidR="00586064">
        <w:t xml:space="preserve">e, le </w:t>
      </w:r>
      <w:r w:rsidR="00BE35E9">
        <w:t>repas a été décompté du montant annuel</w:t>
      </w:r>
      <w:r w:rsidR="00114B81">
        <w:t xml:space="preserve">, puisque </w:t>
      </w:r>
      <w:r w:rsidR="00BE35E9">
        <w:t>le</w:t>
      </w:r>
      <w:r w:rsidRPr="00DB0AA0">
        <w:t xml:space="preserve"> service de restauration ne fourni</w:t>
      </w:r>
      <w:r w:rsidR="00114B81">
        <w:t>t</w:t>
      </w:r>
      <w:r w:rsidRPr="00DB0AA0">
        <w:t xml:space="preserve"> pas de pique-nique. </w:t>
      </w:r>
    </w:p>
    <w:p w14:paraId="56E47757" w14:textId="79964B88" w:rsidR="00B4471A" w:rsidRPr="00DB0AA0" w:rsidRDefault="00000000" w:rsidP="00DB0AA0">
      <w:r>
        <w:pict w14:anchorId="15C31F59">
          <v:rect id="_x0000_i1034" style="width:0;height:1.5pt" o:hralign="center" o:hrstd="t" o:hr="t" fillcolor="#a0a0a0" stroked="f"/>
        </w:pict>
      </w:r>
    </w:p>
    <w:p w14:paraId="6830D833" w14:textId="77777777" w:rsidR="00DB0AA0" w:rsidRPr="00DB0AA0" w:rsidRDefault="00DB0AA0" w:rsidP="00DB0AA0">
      <w:r w:rsidRPr="00DB0AA0">
        <w:rPr>
          <w:b/>
          <w:bCs/>
        </w:rPr>
        <w:t xml:space="preserve">Article 10 : REGLES DE VIE / GESTION DES COMPORTEMENTS </w:t>
      </w:r>
    </w:p>
    <w:p w14:paraId="34E30C79" w14:textId="77777777" w:rsidR="00DB0AA0" w:rsidRPr="00DB0AA0" w:rsidRDefault="00DB0AA0" w:rsidP="00DB0AA0">
      <w:r w:rsidRPr="00DB0AA0">
        <w:t xml:space="preserve">Tout élève devra respecter les règles de vie suivantes : </w:t>
      </w:r>
    </w:p>
    <w:p w14:paraId="05623FAC" w14:textId="77777777" w:rsidR="00DB0AA0" w:rsidRPr="00DB0AA0" w:rsidRDefault="00DB0AA0" w:rsidP="00DB0AA0">
      <w:pPr>
        <w:numPr>
          <w:ilvl w:val="0"/>
          <w:numId w:val="6"/>
        </w:numPr>
      </w:pPr>
      <w:r w:rsidRPr="00DB0AA0">
        <w:t xml:space="preserve">Bien se comporter durant le trajet, ne pas frapper aux portes, ne pas crier..., </w:t>
      </w:r>
    </w:p>
    <w:p w14:paraId="2531686D" w14:textId="77777777" w:rsidR="00DB0AA0" w:rsidRPr="00DB0AA0" w:rsidRDefault="00DB0AA0" w:rsidP="00DB0AA0">
      <w:pPr>
        <w:numPr>
          <w:ilvl w:val="0"/>
          <w:numId w:val="6"/>
        </w:numPr>
      </w:pPr>
      <w:r w:rsidRPr="00DB0AA0">
        <w:t xml:space="preserve">Ne pas chahuter pour éviter tout risque d'accident en pénétrant dans le restaurant scolaire, </w:t>
      </w:r>
    </w:p>
    <w:p w14:paraId="737FE740" w14:textId="77777777" w:rsidR="00DB0AA0" w:rsidRPr="00DB0AA0" w:rsidRDefault="00DB0AA0" w:rsidP="00DB0AA0">
      <w:pPr>
        <w:numPr>
          <w:ilvl w:val="0"/>
          <w:numId w:val="6"/>
        </w:numPr>
      </w:pPr>
      <w:r w:rsidRPr="00DB0AA0">
        <w:t xml:space="preserve">Aller aux toilettes avant de se rendre à la restauration et se laver ou se désinfecter les mains, </w:t>
      </w:r>
    </w:p>
    <w:p w14:paraId="0CD7714C" w14:textId="77777777" w:rsidR="00DB0AA0" w:rsidRPr="00DB0AA0" w:rsidRDefault="00DB0AA0" w:rsidP="00DB0AA0">
      <w:pPr>
        <w:numPr>
          <w:ilvl w:val="0"/>
          <w:numId w:val="6"/>
        </w:numPr>
      </w:pPr>
      <w:r w:rsidRPr="00DB0AA0">
        <w:t xml:space="preserve">Manger dans le calme pour ne pas déranger les autres et pour que le repas soit bien digéré après, </w:t>
      </w:r>
    </w:p>
    <w:p w14:paraId="40222B94" w14:textId="77777777" w:rsidR="00DB0AA0" w:rsidRPr="00DB0AA0" w:rsidRDefault="00DB0AA0" w:rsidP="00DB0AA0">
      <w:pPr>
        <w:numPr>
          <w:ilvl w:val="0"/>
          <w:numId w:val="6"/>
        </w:numPr>
      </w:pPr>
      <w:r w:rsidRPr="00DB0AA0">
        <w:t xml:space="preserve">Se tenir correctement à table parce que le temps du repas n'est pas celui du sport ou de la récréation, </w:t>
      </w:r>
    </w:p>
    <w:p w14:paraId="79EEA4BA" w14:textId="77777777" w:rsidR="00DB0AA0" w:rsidRPr="00DB0AA0" w:rsidRDefault="00DB0AA0" w:rsidP="00DB0AA0">
      <w:pPr>
        <w:numPr>
          <w:ilvl w:val="0"/>
          <w:numId w:val="6"/>
        </w:numPr>
      </w:pPr>
      <w:r w:rsidRPr="00DB0AA0">
        <w:lastRenderedPageBreak/>
        <w:t xml:space="preserve">Goûter à tout ce qui est proposé. Le goût s'éduque et évolue. Goûter à tout c'est respecter le personnel qui a préparé le repas. </w:t>
      </w:r>
    </w:p>
    <w:p w14:paraId="53327D36" w14:textId="77777777" w:rsidR="00DB0AA0" w:rsidRPr="00DB0AA0" w:rsidRDefault="00DB0AA0" w:rsidP="00DB0AA0">
      <w:pPr>
        <w:numPr>
          <w:ilvl w:val="0"/>
          <w:numId w:val="6"/>
        </w:numPr>
      </w:pPr>
      <w:r w:rsidRPr="00DB0AA0">
        <w:t xml:space="preserve">Manger de tout permet de rester en bonne santé, Ne pas jouer avec la nourriture, les couverts et les ustensiles mis sur les tables, </w:t>
      </w:r>
    </w:p>
    <w:p w14:paraId="52FA7461" w14:textId="77777777" w:rsidR="00DB0AA0" w:rsidRPr="00DB0AA0" w:rsidRDefault="00DB0AA0" w:rsidP="00DB0AA0">
      <w:pPr>
        <w:numPr>
          <w:ilvl w:val="0"/>
          <w:numId w:val="6"/>
        </w:numPr>
      </w:pPr>
      <w:r w:rsidRPr="00DB0AA0">
        <w:t xml:space="preserve">Respecter ses voisins de table, le personnel de service et de surveillance, </w:t>
      </w:r>
    </w:p>
    <w:p w14:paraId="6D4F9F6D" w14:textId="77777777" w:rsidR="00DB0AA0" w:rsidRPr="00DB0AA0" w:rsidRDefault="00DB0AA0" w:rsidP="00DB0AA0">
      <w:pPr>
        <w:numPr>
          <w:ilvl w:val="0"/>
          <w:numId w:val="6"/>
        </w:numPr>
      </w:pPr>
      <w:r w:rsidRPr="00DB0AA0">
        <w:t xml:space="preserve">Participer au rangement : regrouper les couverts au centre de la table sans se lever de sa chaise, </w:t>
      </w:r>
    </w:p>
    <w:p w14:paraId="22A411E9" w14:textId="77777777" w:rsidR="00DB0AA0" w:rsidRPr="00DB0AA0" w:rsidRDefault="00DB0AA0" w:rsidP="00DB0AA0">
      <w:pPr>
        <w:numPr>
          <w:ilvl w:val="0"/>
          <w:numId w:val="6"/>
        </w:numPr>
      </w:pPr>
      <w:r w:rsidRPr="00DB0AA0">
        <w:t xml:space="preserve">Respecter le matériel de restauration (assiette - verre - couverts - tables chaises) le matériel cassé ou emporté volontairement sera facturé à la famille, </w:t>
      </w:r>
    </w:p>
    <w:p w14:paraId="0B4FCE1F" w14:textId="77777777" w:rsidR="00DB0AA0" w:rsidRPr="00DB0AA0" w:rsidRDefault="00DB0AA0" w:rsidP="00DB0AA0">
      <w:pPr>
        <w:numPr>
          <w:ilvl w:val="0"/>
          <w:numId w:val="6"/>
        </w:numPr>
      </w:pPr>
      <w:r w:rsidRPr="00DB0AA0">
        <w:t xml:space="preserve">Ne pas apporter d'aliments, de boissons ou d'objets personnels à la cantine </w:t>
      </w:r>
    </w:p>
    <w:p w14:paraId="029276D8" w14:textId="77777777" w:rsidR="00DB0AA0" w:rsidRPr="00DB0AA0" w:rsidRDefault="00DB0AA0" w:rsidP="00DB0AA0">
      <w:r w:rsidRPr="00DB0AA0">
        <w:t xml:space="preserve">Tout élève perturbateur sera sanctionné (acte d’incivilité verbale ou physique, insolence, bagarre, détérioration de matériels…) </w:t>
      </w:r>
    </w:p>
    <w:p w14:paraId="5FB6AD13" w14:textId="77777777" w:rsidR="00B4471A" w:rsidRDefault="00DB0AA0" w:rsidP="00DB0AA0">
      <w:r w:rsidRPr="00DB0AA0">
        <w:t xml:space="preserve">Après deux avertissements, l’enfant et ses parents seront convoqués devant la commission de restauration scolaire / périscolaire et mis devant leurs responsabilités respectives (Président, Directeur, le responsable de la cantine et un représentant des parents d’élèves. </w:t>
      </w:r>
    </w:p>
    <w:p w14:paraId="47E5F351" w14:textId="461CF382" w:rsidR="00DB0AA0" w:rsidRDefault="00DB0AA0" w:rsidP="00DB0AA0">
      <w:pPr>
        <w:rPr>
          <w:b/>
          <w:bCs/>
        </w:rPr>
      </w:pPr>
      <w:r w:rsidRPr="00DB0AA0">
        <w:rPr>
          <w:b/>
          <w:bCs/>
        </w:rPr>
        <w:t xml:space="preserve">A l’issue, une exclusion temporaire ou définitive pourra être prononcée </w:t>
      </w:r>
    </w:p>
    <w:p w14:paraId="4A4FA656" w14:textId="43E86950" w:rsidR="00B4471A" w:rsidRPr="00DB0AA0" w:rsidRDefault="00000000" w:rsidP="00DB0AA0">
      <w:r>
        <w:pict w14:anchorId="6CAD0010">
          <v:rect id="_x0000_i1035" style="width:0;height:1.5pt" o:hralign="center" o:hrstd="t" o:hr="t" fillcolor="#a0a0a0" stroked="f"/>
        </w:pict>
      </w:r>
    </w:p>
    <w:p w14:paraId="5BB442C4" w14:textId="77777777" w:rsidR="00DB0AA0" w:rsidRPr="00DB0AA0" w:rsidRDefault="00DB0AA0" w:rsidP="00DB0AA0">
      <w:r w:rsidRPr="00DB0AA0">
        <w:rPr>
          <w:b/>
          <w:bCs/>
        </w:rPr>
        <w:t xml:space="preserve">Article 11 : ASSURANCES </w:t>
      </w:r>
    </w:p>
    <w:p w14:paraId="2D724FF7" w14:textId="77777777" w:rsidR="00DB0AA0" w:rsidRPr="00DB0AA0" w:rsidRDefault="00DB0AA0" w:rsidP="00DB0AA0">
      <w:r w:rsidRPr="00DB0AA0">
        <w:t xml:space="preserve">Le SRPC gestionnaire du restaurant scolaire est assuré pour les risques inhérents au fonctionnement de ce service. Toutefois le syndicat recommande vivement aux parents de vérifier leur couverture personnelle et d'éventuellement contracter une assurance pour garantir la responsabilité de leurs enfants. </w:t>
      </w:r>
    </w:p>
    <w:p w14:paraId="15728CC0" w14:textId="77777777" w:rsidR="00DB0AA0" w:rsidRPr="00DB0AA0" w:rsidRDefault="00DB0AA0" w:rsidP="00DB0AA0">
      <w:r w:rsidRPr="00DB0AA0">
        <w:t xml:space="preserve">Article 12 : MESURES D'URGENCES </w:t>
      </w:r>
    </w:p>
    <w:p w14:paraId="668E694E" w14:textId="77777777" w:rsidR="00DB0AA0" w:rsidRPr="00DB0AA0" w:rsidRDefault="00DB0AA0" w:rsidP="00DB0AA0">
      <w:r w:rsidRPr="00DB0AA0">
        <w:t xml:space="preserve">Les parents dont l'enfant fréquente le restaurant scolaire et le périscolaire donnent au SRPC l'autorisation, le cas échéant, de prendre toutes mesures rendues nécessaires par l'état de leur enfant. </w:t>
      </w:r>
    </w:p>
    <w:p w14:paraId="0F349734" w14:textId="006AC116" w:rsidR="00DB0AA0" w:rsidRPr="00DB0AA0" w:rsidRDefault="00DB0AA0" w:rsidP="00DB0AA0">
      <w:r w:rsidRPr="00DB0AA0">
        <w:t>_____________________________________________________________________________________________________</w:t>
      </w:r>
    </w:p>
    <w:p w14:paraId="7375D648" w14:textId="77777777" w:rsidR="00DB0AA0" w:rsidRDefault="00DB0AA0" w:rsidP="00DB0AA0"/>
    <w:p w14:paraId="2BE3ABBA" w14:textId="77777777" w:rsidR="0004593A" w:rsidRDefault="0004593A" w:rsidP="00DB0AA0"/>
    <w:p w14:paraId="211C6B53" w14:textId="77777777" w:rsidR="0004593A" w:rsidRDefault="0004593A" w:rsidP="00DB0AA0"/>
    <w:p w14:paraId="7E96A2D8" w14:textId="77777777" w:rsidR="0004593A" w:rsidRDefault="0004593A" w:rsidP="00DB0AA0"/>
    <w:p w14:paraId="2FEA9F6C" w14:textId="77777777" w:rsidR="0004593A" w:rsidRDefault="0004593A" w:rsidP="00DB0AA0"/>
    <w:p w14:paraId="36FCBB15" w14:textId="77777777" w:rsidR="0004593A" w:rsidRDefault="0004593A" w:rsidP="00DB0AA0"/>
    <w:p w14:paraId="14FBDDA7" w14:textId="77777777" w:rsidR="0004593A" w:rsidRDefault="0004593A" w:rsidP="00DB0AA0"/>
    <w:p w14:paraId="5FBCBA94" w14:textId="77777777" w:rsidR="0004593A" w:rsidRDefault="0004593A" w:rsidP="00DB0AA0"/>
    <w:p w14:paraId="7278892F" w14:textId="77777777" w:rsidR="0004593A" w:rsidRDefault="0004593A" w:rsidP="00DB0AA0"/>
    <w:p w14:paraId="71052763" w14:textId="77777777" w:rsidR="00695586" w:rsidRDefault="00695586" w:rsidP="001C4F10"/>
    <w:p w14:paraId="3577F23C" w14:textId="77777777" w:rsidR="00695586" w:rsidRDefault="00695586" w:rsidP="001C4F10"/>
    <w:p w14:paraId="4AE675F3" w14:textId="6DC4E451" w:rsidR="001C4F10" w:rsidRPr="001C4F10" w:rsidRDefault="001C4F10" w:rsidP="001C4F10">
      <w:r w:rsidRPr="001C4F10">
        <w:rPr>
          <w:b/>
          <w:bCs/>
        </w:rPr>
        <w:lastRenderedPageBreak/>
        <w:t>FEUILLE DE RENSEIGNEMENTS 202</w:t>
      </w:r>
      <w:r w:rsidR="00DB0AA0">
        <w:rPr>
          <w:b/>
          <w:bCs/>
        </w:rPr>
        <w:t>6</w:t>
      </w:r>
      <w:r w:rsidRPr="001C4F10">
        <w:rPr>
          <w:b/>
          <w:bCs/>
        </w:rPr>
        <w:t>/202</w:t>
      </w:r>
      <w:r w:rsidR="00DB0AA0">
        <w:rPr>
          <w:b/>
          <w:bCs/>
        </w:rPr>
        <w:t>7</w:t>
      </w:r>
      <w:r w:rsidRPr="001C4F10">
        <w:rPr>
          <w:b/>
          <w:bCs/>
        </w:rPr>
        <w:t xml:space="preserve"> </w:t>
      </w:r>
    </w:p>
    <w:p w14:paraId="0647C32C" w14:textId="77777777" w:rsidR="001C4F10" w:rsidRPr="001C4F10" w:rsidRDefault="001C4F10" w:rsidP="001C4F10">
      <w:pPr>
        <w:sectPr w:rsidR="001C4F10" w:rsidRPr="001C4F10" w:rsidSect="001C4F10">
          <w:pgSz w:w="11906" w:h="17338"/>
          <w:pgMar w:top="808" w:right="69" w:bottom="546" w:left="409" w:header="720" w:footer="720" w:gutter="0"/>
          <w:cols w:space="720"/>
          <w:noEndnote/>
        </w:sectPr>
      </w:pPr>
    </w:p>
    <w:p w14:paraId="3C2DC9DD" w14:textId="77777777" w:rsidR="0004593A" w:rsidRDefault="0004593A" w:rsidP="001C4F10"/>
    <w:p w14:paraId="0A1724F0" w14:textId="71DCBC39" w:rsidR="001C4F10" w:rsidRDefault="001C4F10" w:rsidP="001C4F10">
      <w:r w:rsidRPr="001C4F10">
        <w:t xml:space="preserve">1er </w:t>
      </w:r>
      <w:r w:rsidR="00B26CBA" w:rsidRPr="001C4F10">
        <w:t>enfant :</w:t>
      </w:r>
      <w:r w:rsidRPr="001C4F10">
        <w:t xml:space="preserve"> </w:t>
      </w:r>
    </w:p>
    <w:p w14:paraId="3FAF0475" w14:textId="28FDAD5E" w:rsidR="00E13CF7" w:rsidRPr="001C4F10" w:rsidRDefault="00B26CBA" w:rsidP="00E13CF7">
      <w:r w:rsidRPr="001C4F10">
        <w:t>Sexe :</w:t>
      </w:r>
      <w:r w:rsidR="00E13CF7" w:rsidRPr="001C4F10">
        <w:t xml:space="preserve"> ………………………………………………………………… </w:t>
      </w:r>
    </w:p>
    <w:p w14:paraId="34F0B646" w14:textId="0EA9CA31" w:rsidR="001C4F10" w:rsidRPr="001C4F10" w:rsidRDefault="00B26CBA" w:rsidP="001C4F10">
      <w:r w:rsidRPr="001C4F10">
        <w:t>Nom :</w:t>
      </w:r>
      <w:r w:rsidR="001C4F10" w:rsidRPr="001C4F10">
        <w:t xml:space="preserve"> ………………………………………………………………… </w:t>
      </w:r>
    </w:p>
    <w:p w14:paraId="118D5FEB" w14:textId="5998A3DC" w:rsidR="001C4F10" w:rsidRPr="001C4F10" w:rsidRDefault="00B26CBA" w:rsidP="001C4F10">
      <w:r w:rsidRPr="001C4F10">
        <w:t>Prénom :</w:t>
      </w:r>
      <w:r w:rsidR="001C4F10" w:rsidRPr="001C4F10">
        <w:t xml:space="preserve"> ………………………………………………………………… </w:t>
      </w:r>
    </w:p>
    <w:p w14:paraId="77A56E98" w14:textId="324C3296" w:rsidR="001C4F10" w:rsidRPr="001C4F10" w:rsidRDefault="001C4F10" w:rsidP="001C4F10">
      <w:r w:rsidRPr="001C4F10">
        <w:t xml:space="preserve">Date de </w:t>
      </w:r>
      <w:r w:rsidR="00B26CBA" w:rsidRPr="001C4F10">
        <w:t>naissance :</w:t>
      </w:r>
      <w:r w:rsidRPr="001C4F10">
        <w:t xml:space="preserve"> ……………………………………………………………. </w:t>
      </w:r>
    </w:p>
    <w:p w14:paraId="2090AE36" w14:textId="7F1480E7" w:rsidR="001C4F10" w:rsidRPr="001C4F10" w:rsidRDefault="00B26CBA" w:rsidP="001C4F10">
      <w:r w:rsidRPr="001C4F10">
        <w:t>Classe :</w:t>
      </w:r>
      <w:r w:rsidR="001C4F10" w:rsidRPr="001C4F10">
        <w:t xml:space="preserve"> ………………………………………………………………… </w:t>
      </w:r>
    </w:p>
    <w:p w14:paraId="69782428" w14:textId="2BB47A06" w:rsidR="001C4F10" w:rsidRPr="001C4F10" w:rsidRDefault="001C4F10" w:rsidP="001C4F10">
      <w:r w:rsidRPr="001C4F10">
        <w:t xml:space="preserve">2ème </w:t>
      </w:r>
      <w:r w:rsidR="00B26CBA" w:rsidRPr="001C4F10">
        <w:t>enfant :</w:t>
      </w:r>
      <w:r w:rsidRPr="001C4F10">
        <w:t xml:space="preserve"> </w:t>
      </w:r>
    </w:p>
    <w:p w14:paraId="1F7DB58D" w14:textId="33ED7943" w:rsidR="001C4F10" w:rsidRPr="001C4F10" w:rsidRDefault="001C4F10" w:rsidP="002E1510">
      <w:r w:rsidRPr="001C4F10">
        <w:t>Sexe</w:t>
      </w:r>
      <w:r w:rsidR="00B26CBA">
        <w:t xml:space="preserve"> </w:t>
      </w:r>
      <w:r w:rsidRPr="001C4F10">
        <w:t xml:space="preserve">: ………………………………………………………………… </w:t>
      </w:r>
    </w:p>
    <w:p w14:paraId="34AA9FF7" w14:textId="4C5354EA" w:rsidR="001C4F10" w:rsidRPr="001C4F10" w:rsidRDefault="001C4F10" w:rsidP="001C4F10">
      <w:r w:rsidRPr="001C4F10">
        <w:t>Prénom</w:t>
      </w:r>
      <w:r w:rsidR="00B26CBA">
        <w:t xml:space="preserve"> </w:t>
      </w:r>
      <w:r w:rsidRPr="001C4F10">
        <w:t xml:space="preserve">: ………………………………………………………………… </w:t>
      </w:r>
    </w:p>
    <w:p w14:paraId="10C793FC" w14:textId="7BAE3A82" w:rsidR="001C4F10" w:rsidRPr="001C4F10" w:rsidRDefault="001C4F10" w:rsidP="001C4F10">
      <w:r w:rsidRPr="001C4F10">
        <w:t>Date de naissance</w:t>
      </w:r>
      <w:r w:rsidR="00B26CBA">
        <w:t xml:space="preserve"> </w:t>
      </w:r>
      <w:r w:rsidRPr="001C4F10">
        <w:t xml:space="preserve">: ……………………………………………………………. </w:t>
      </w:r>
    </w:p>
    <w:p w14:paraId="5384E870" w14:textId="660797B1" w:rsidR="001C4F10" w:rsidRPr="001C4F10" w:rsidRDefault="001C4F10" w:rsidP="001C4F10">
      <w:r w:rsidRPr="001C4F10">
        <w:t>Classe</w:t>
      </w:r>
      <w:r w:rsidR="00B26CBA">
        <w:t xml:space="preserve"> </w:t>
      </w:r>
      <w:r w:rsidRPr="001C4F10">
        <w:t xml:space="preserve">: ………………………………………………………………… </w:t>
      </w:r>
    </w:p>
    <w:p w14:paraId="2CD5EBE0" w14:textId="245822EC" w:rsidR="001C4F10" w:rsidRPr="001C4F10" w:rsidRDefault="001C4F10" w:rsidP="001C4F10">
      <w:r w:rsidRPr="001C4F10">
        <w:t xml:space="preserve">3ème </w:t>
      </w:r>
      <w:r w:rsidR="00B26CBA" w:rsidRPr="001C4F10">
        <w:t>enfant :</w:t>
      </w:r>
      <w:r w:rsidRPr="001C4F10">
        <w:t xml:space="preserve"> </w:t>
      </w:r>
    </w:p>
    <w:p w14:paraId="25C6CC64" w14:textId="5B51E9BF" w:rsidR="001C4F10" w:rsidRPr="001C4F10" w:rsidRDefault="00B26CBA" w:rsidP="001C4F10">
      <w:r w:rsidRPr="001C4F10">
        <w:t>Sexe :</w:t>
      </w:r>
      <w:r w:rsidR="001C4F10" w:rsidRPr="001C4F10">
        <w:t xml:space="preserve"> ……………………………………………………………… </w:t>
      </w:r>
    </w:p>
    <w:p w14:paraId="569BCDE7" w14:textId="67CD0A4D" w:rsidR="001C4F10" w:rsidRPr="001C4F10" w:rsidRDefault="00B26CBA" w:rsidP="001C4F10">
      <w:r w:rsidRPr="001C4F10">
        <w:t>Nom :</w:t>
      </w:r>
      <w:r w:rsidR="001C4F10" w:rsidRPr="001C4F10">
        <w:t xml:space="preserve"> ……………………………………………………………… </w:t>
      </w:r>
    </w:p>
    <w:p w14:paraId="3236EBE3" w14:textId="279F9251" w:rsidR="001C4F10" w:rsidRPr="001C4F10" w:rsidRDefault="00B26CBA" w:rsidP="001C4F10">
      <w:r w:rsidRPr="001C4F10">
        <w:t>Prénom :</w:t>
      </w:r>
      <w:r w:rsidR="001C4F10" w:rsidRPr="001C4F10">
        <w:t xml:space="preserve"> ……………………………………………………………… </w:t>
      </w:r>
    </w:p>
    <w:p w14:paraId="00043C8F" w14:textId="437295C2" w:rsidR="001C4F10" w:rsidRPr="001C4F10" w:rsidRDefault="001C4F10" w:rsidP="001C4F10">
      <w:r w:rsidRPr="001C4F10">
        <w:t xml:space="preserve">Date de </w:t>
      </w:r>
      <w:r w:rsidR="00B26CBA" w:rsidRPr="001C4F10">
        <w:t>naissance :</w:t>
      </w:r>
      <w:r w:rsidRPr="001C4F10">
        <w:t xml:space="preserve"> ……………………………………………………………. </w:t>
      </w:r>
    </w:p>
    <w:p w14:paraId="3D93EC4D" w14:textId="4EE91A23" w:rsidR="001C4F10" w:rsidRPr="001C4F10" w:rsidRDefault="00B26CBA" w:rsidP="001C4F10">
      <w:r w:rsidRPr="001C4F10">
        <w:t>Classe :</w:t>
      </w:r>
      <w:r w:rsidR="001C4F10" w:rsidRPr="001C4F10">
        <w:t xml:space="preserve"> ……………………………………………………………… </w:t>
      </w:r>
    </w:p>
    <w:p w14:paraId="70AE7C05" w14:textId="77777777" w:rsidR="00695586" w:rsidRDefault="00695586" w:rsidP="001C4F10"/>
    <w:p w14:paraId="4703B9FA" w14:textId="77777777" w:rsidR="00695586" w:rsidRDefault="00695586" w:rsidP="001C4F10"/>
    <w:p w14:paraId="7F9755FD" w14:textId="77777777" w:rsidR="00695586" w:rsidRDefault="00695586" w:rsidP="001C4F10"/>
    <w:p w14:paraId="6EDD2235" w14:textId="7502983D" w:rsidR="001C4F10" w:rsidRPr="001C4F10" w:rsidRDefault="001C4F10" w:rsidP="001C4F10">
      <w:r w:rsidRPr="001C4F10">
        <w:t xml:space="preserve">4ème </w:t>
      </w:r>
      <w:r w:rsidR="00B26CBA" w:rsidRPr="001C4F10">
        <w:t>enfant :</w:t>
      </w:r>
      <w:r w:rsidRPr="001C4F10">
        <w:t xml:space="preserve"> </w:t>
      </w:r>
    </w:p>
    <w:p w14:paraId="347649F5" w14:textId="004151DA" w:rsidR="001C4F10" w:rsidRPr="001C4F10" w:rsidRDefault="001C4F10" w:rsidP="001C4F10">
      <w:r w:rsidRPr="001C4F10">
        <w:t>Sexe</w:t>
      </w:r>
      <w:r w:rsidR="00B26CBA">
        <w:t xml:space="preserve"> </w:t>
      </w:r>
      <w:r w:rsidRPr="001C4F10">
        <w:t xml:space="preserve">: ……………………………………………………………… </w:t>
      </w:r>
    </w:p>
    <w:p w14:paraId="39001BD7" w14:textId="1DE4F6F7" w:rsidR="001C4F10" w:rsidRPr="001C4F10" w:rsidRDefault="001C4F10" w:rsidP="001C4F10">
      <w:r w:rsidRPr="001C4F10">
        <w:t>Nom</w:t>
      </w:r>
      <w:r w:rsidR="00B26CBA">
        <w:t xml:space="preserve"> </w:t>
      </w:r>
      <w:r w:rsidRPr="001C4F10">
        <w:t xml:space="preserve">: ……………………………………………………………… </w:t>
      </w:r>
    </w:p>
    <w:p w14:paraId="5438C6CB" w14:textId="130447A4" w:rsidR="001C4F10" w:rsidRPr="001C4F10" w:rsidRDefault="001C4F10" w:rsidP="001C4F10">
      <w:r w:rsidRPr="001C4F10">
        <w:t>Prénom</w:t>
      </w:r>
      <w:r w:rsidR="00B26CBA">
        <w:t xml:space="preserve"> </w:t>
      </w:r>
      <w:r w:rsidRPr="001C4F10">
        <w:t xml:space="preserve">: ……………………………………………………………… </w:t>
      </w:r>
    </w:p>
    <w:p w14:paraId="212F42B9" w14:textId="263D2430" w:rsidR="001C4F10" w:rsidRPr="001C4F10" w:rsidRDefault="001C4F10" w:rsidP="001C4F10">
      <w:r w:rsidRPr="001C4F10">
        <w:t>Date de naissance</w:t>
      </w:r>
      <w:r w:rsidR="00B26CBA">
        <w:t xml:space="preserve"> </w:t>
      </w:r>
      <w:r w:rsidRPr="001C4F10">
        <w:t xml:space="preserve">: ……………………………………………………………. </w:t>
      </w:r>
    </w:p>
    <w:p w14:paraId="2D1F790B" w14:textId="12A21577" w:rsidR="001C4F10" w:rsidRPr="001C4F10" w:rsidRDefault="001C4F10" w:rsidP="001C4F10">
      <w:r w:rsidRPr="001C4F10">
        <w:t>Classe</w:t>
      </w:r>
      <w:r w:rsidR="00B26CBA">
        <w:t xml:space="preserve"> </w:t>
      </w:r>
      <w:r w:rsidRPr="001C4F10">
        <w:t xml:space="preserve">: ……………………………………………………………… </w:t>
      </w:r>
    </w:p>
    <w:p w14:paraId="2B735990" w14:textId="0010C384" w:rsidR="001C4F10" w:rsidRPr="001C4F10" w:rsidRDefault="001C4F10" w:rsidP="001C4F10">
      <w:r w:rsidRPr="001C4F10">
        <w:rPr>
          <w:b/>
          <w:bCs/>
        </w:rPr>
        <w:t xml:space="preserve">Responsable du ou des enfants </w:t>
      </w:r>
      <w:r w:rsidRPr="001C4F10">
        <w:t xml:space="preserve">: </w:t>
      </w:r>
    </w:p>
    <w:p w14:paraId="66CCBF5A" w14:textId="2F36749F" w:rsidR="002E1510" w:rsidRDefault="002E1510" w:rsidP="001C4F10">
      <w:pPr>
        <w:rPr>
          <w:b/>
          <w:bCs/>
        </w:rPr>
      </w:pPr>
      <w:r>
        <w:rPr>
          <w:b/>
          <w:bCs/>
        </w:rPr>
        <w:t>1-Re</w:t>
      </w:r>
      <w:r w:rsidR="00B4471A">
        <w:rPr>
          <w:b/>
          <w:bCs/>
        </w:rPr>
        <w:t>présentant</w:t>
      </w:r>
      <w:r w:rsidR="00B26CBA">
        <w:rPr>
          <w:b/>
          <w:bCs/>
        </w:rPr>
        <w:t>(e)</w:t>
      </w:r>
      <w:r w:rsidR="00B4471A">
        <w:rPr>
          <w:b/>
          <w:bCs/>
        </w:rPr>
        <w:t xml:space="preserve"> légal</w:t>
      </w:r>
      <w:r w:rsidR="00695586">
        <w:rPr>
          <w:b/>
          <w:bCs/>
        </w:rPr>
        <w:t xml:space="preserve"> (e)</w:t>
      </w:r>
      <w:r w:rsidR="00B4471A">
        <w:rPr>
          <w:b/>
          <w:bCs/>
        </w:rPr>
        <w:t>/tuteur (rice)</w:t>
      </w:r>
    </w:p>
    <w:p w14:paraId="3E48B6B2" w14:textId="162CCE19" w:rsidR="001C4F10" w:rsidRPr="001C4F10" w:rsidRDefault="00727B74" w:rsidP="001C4F10">
      <w:r w:rsidRPr="001C4F10">
        <w:t>Sexe :</w:t>
      </w:r>
      <w:r w:rsidR="001C4F10" w:rsidRPr="001C4F10">
        <w:t xml:space="preserve"> ……………………………………………………………… </w:t>
      </w:r>
    </w:p>
    <w:p w14:paraId="0695A9FB" w14:textId="4F9EB1C6" w:rsidR="001C4F10" w:rsidRPr="001C4F10" w:rsidRDefault="00727B74" w:rsidP="001C4F10">
      <w:r w:rsidRPr="001C4F10">
        <w:t>Nom :</w:t>
      </w:r>
      <w:r w:rsidR="001C4F10" w:rsidRPr="001C4F10">
        <w:t xml:space="preserve"> ……………………………………………………………… </w:t>
      </w:r>
    </w:p>
    <w:p w14:paraId="36A6A819" w14:textId="6082259F" w:rsidR="001C4F10" w:rsidRPr="001C4F10" w:rsidRDefault="00727B74" w:rsidP="001C4F10">
      <w:r w:rsidRPr="001C4F10">
        <w:t>Prénom :</w:t>
      </w:r>
      <w:r w:rsidR="001C4F10" w:rsidRPr="001C4F10">
        <w:t xml:space="preserve"> ……………………………………………………………… </w:t>
      </w:r>
    </w:p>
    <w:p w14:paraId="5AA102EC" w14:textId="61041026" w:rsidR="002E1510" w:rsidRDefault="00727B74" w:rsidP="001C4F10">
      <w:r w:rsidRPr="001C4F10">
        <w:t>Adresse :</w:t>
      </w:r>
      <w:r w:rsidR="001C4F10" w:rsidRPr="001C4F10">
        <w:t xml:space="preserve"> …………………………………………………………………………………………………………………………………………………………………………</w:t>
      </w:r>
    </w:p>
    <w:p w14:paraId="28EC039E" w14:textId="67AFCBB1" w:rsidR="002E1510" w:rsidRDefault="001C4F10" w:rsidP="001C4F10">
      <w:r w:rsidRPr="001C4F10">
        <w:t xml:space="preserve"> Tel. </w:t>
      </w:r>
      <w:r w:rsidR="00727B74" w:rsidRPr="001C4F10">
        <w:t>domicile :</w:t>
      </w:r>
      <w:r w:rsidRPr="001C4F10">
        <w:t xml:space="preserve"> ……………………………………………. </w:t>
      </w:r>
      <w:r w:rsidR="00727B74" w:rsidRPr="001C4F10">
        <w:t>Portable :</w:t>
      </w:r>
      <w:r w:rsidRPr="001C4F10">
        <w:t xml:space="preserve"> …………………………………….……</w:t>
      </w:r>
    </w:p>
    <w:p w14:paraId="328B9D7A" w14:textId="6DF9F2FF" w:rsidR="001C4F10" w:rsidRPr="001C4F10" w:rsidRDefault="001C4F10" w:rsidP="001C4F10">
      <w:r w:rsidRPr="001C4F10">
        <w:t xml:space="preserve"> Travail: ………………………………………….. </w:t>
      </w:r>
    </w:p>
    <w:p w14:paraId="29AB129D" w14:textId="77777777" w:rsidR="002E1510" w:rsidRDefault="001C4F10" w:rsidP="001C4F10">
      <w:r w:rsidRPr="001C4F10">
        <w:rPr>
          <w:b/>
          <w:bCs/>
        </w:rPr>
        <w:t>Mail obligatoire</w:t>
      </w:r>
      <w:r w:rsidRPr="001C4F10">
        <w:t>: …………………………………………………………………</w:t>
      </w:r>
    </w:p>
    <w:p w14:paraId="1383A522" w14:textId="77777777" w:rsidR="002E1510" w:rsidRDefault="002E1510" w:rsidP="001C4F10"/>
    <w:p w14:paraId="71CD7D95" w14:textId="77777777" w:rsidR="00695586" w:rsidRDefault="00695586" w:rsidP="001C4F10"/>
    <w:p w14:paraId="04416315" w14:textId="77777777" w:rsidR="00695586" w:rsidRDefault="00695586" w:rsidP="001C4F10"/>
    <w:p w14:paraId="45FD5BE4" w14:textId="77777777" w:rsidR="00695586" w:rsidRDefault="00695586" w:rsidP="001C4F10"/>
    <w:p w14:paraId="5D1BFFB4" w14:textId="77777777" w:rsidR="00695586" w:rsidRDefault="00695586" w:rsidP="001C4F10"/>
    <w:p w14:paraId="69F7FD46" w14:textId="77777777" w:rsidR="00695586" w:rsidRDefault="00695586" w:rsidP="001C4F10"/>
    <w:p w14:paraId="4CEC22DE" w14:textId="77777777" w:rsidR="00695586" w:rsidRDefault="002E1510" w:rsidP="002E1510">
      <w:pPr>
        <w:rPr>
          <w:b/>
          <w:bCs/>
        </w:rPr>
      </w:pPr>
      <w:r>
        <w:rPr>
          <w:b/>
          <w:bCs/>
        </w:rPr>
        <w:lastRenderedPageBreak/>
        <w:t>2-</w:t>
      </w:r>
      <w:r w:rsidR="00695586">
        <w:rPr>
          <w:b/>
          <w:bCs/>
        </w:rPr>
        <w:t>-Représentant(e) légal (e)/tuteur (rice)</w:t>
      </w:r>
    </w:p>
    <w:p w14:paraId="0D7098B9" w14:textId="574D5614" w:rsidR="002E1510" w:rsidRPr="001C4F10" w:rsidRDefault="002E1510" w:rsidP="002E1510">
      <w:r w:rsidRPr="001C4F10">
        <w:t xml:space="preserve">Sexe: ………………………………………………………………… </w:t>
      </w:r>
    </w:p>
    <w:p w14:paraId="339F9B65" w14:textId="77777777" w:rsidR="002E1510" w:rsidRPr="001C4F10" w:rsidRDefault="002E1510" w:rsidP="002E1510">
      <w:r w:rsidRPr="001C4F10">
        <w:t xml:space="preserve">Nom: ………………………………………………………………… </w:t>
      </w:r>
    </w:p>
    <w:p w14:paraId="0D192F49" w14:textId="77777777" w:rsidR="002E1510" w:rsidRPr="001C4F10" w:rsidRDefault="002E1510" w:rsidP="002E1510">
      <w:r w:rsidRPr="001C4F10">
        <w:t xml:space="preserve">Prénom: ………………………………………………………………… </w:t>
      </w:r>
    </w:p>
    <w:p w14:paraId="1A37C2D6" w14:textId="77777777" w:rsidR="002E1510" w:rsidRDefault="002E1510" w:rsidP="002E1510">
      <w:r w:rsidRPr="001C4F10">
        <w:t>Adresse: …………………………………………………………………………………………………………………………………………………………………………</w:t>
      </w:r>
    </w:p>
    <w:p w14:paraId="683A51DF" w14:textId="77777777" w:rsidR="002E1510" w:rsidRDefault="002E1510" w:rsidP="002E1510">
      <w:r w:rsidRPr="001C4F10">
        <w:t xml:space="preserve"> Tel. domicile: ……………………………………………. Portable: …………………………………….……</w:t>
      </w:r>
    </w:p>
    <w:p w14:paraId="2063D8D1" w14:textId="77777777" w:rsidR="002E1510" w:rsidRPr="001C4F10" w:rsidRDefault="002E1510" w:rsidP="002E1510">
      <w:r w:rsidRPr="001C4F10">
        <w:t xml:space="preserve"> Travail: ………………………………………….. </w:t>
      </w:r>
    </w:p>
    <w:p w14:paraId="3181869E" w14:textId="77777777" w:rsidR="002E1510" w:rsidRDefault="002E1510" w:rsidP="002E1510">
      <w:r w:rsidRPr="001C4F10">
        <w:rPr>
          <w:b/>
          <w:bCs/>
        </w:rPr>
        <w:t>Mail obligatoire</w:t>
      </w:r>
      <w:r w:rsidRPr="001C4F10">
        <w:t>: …………………………………………………………………</w:t>
      </w:r>
    </w:p>
    <w:p w14:paraId="33AADA69" w14:textId="77777777" w:rsidR="002E1510" w:rsidRDefault="002E1510" w:rsidP="001C4F10"/>
    <w:p w14:paraId="3125155B" w14:textId="7F9F9F31" w:rsidR="001C4F10" w:rsidRPr="001C4F10" w:rsidRDefault="001C4F10" w:rsidP="001C4F10">
      <w:r w:rsidRPr="001C4F10">
        <w:t xml:space="preserve">. </w:t>
      </w:r>
    </w:p>
    <w:p w14:paraId="76B11B32" w14:textId="77777777" w:rsidR="001C4F10" w:rsidRPr="001C4F10" w:rsidRDefault="001C4F10" w:rsidP="001C4F10">
      <w:pPr>
        <w:sectPr w:rsidR="001C4F10" w:rsidRPr="001C4F10" w:rsidSect="001C4F10">
          <w:type w:val="continuous"/>
          <w:pgSz w:w="11906" w:h="17338"/>
          <w:pgMar w:top="808" w:right="69" w:bottom="1711" w:left="409" w:header="720" w:footer="720" w:gutter="0"/>
          <w:cols w:num="2" w:space="720" w:equalWidth="0">
            <w:col w:w="5066" w:space="331"/>
            <w:col w:w="4840"/>
          </w:cols>
          <w:noEndnote/>
        </w:sectPr>
      </w:pPr>
    </w:p>
    <w:p w14:paraId="61D4C2C8" w14:textId="0D434A03" w:rsidR="001C4F10" w:rsidRPr="001C4F10" w:rsidRDefault="001C4F10" w:rsidP="001C4F10">
      <w:pPr>
        <w:numPr>
          <w:ilvl w:val="0"/>
          <w:numId w:val="2"/>
        </w:numPr>
      </w:pPr>
      <w:r w:rsidRPr="001C4F10">
        <w:lastRenderedPageBreak/>
        <w:t xml:space="preserve">Eviction alimentaire / </w:t>
      </w:r>
      <w:r w:rsidR="002E1510" w:rsidRPr="001C4F10">
        <w:t>allergie :</w:t>
      </w:r>
      <w:r w:rsidRPr="001C4F10">
        <w:t xml:space="preserve"> </w:t>
      </w:r>
    </w:p>
    <w:p w14:paraId="3A415CD5" w14:textId="03F64F46" w:rsidR="001C4F10" w:rsidRPr="001C4F10" w:rsidRDefault="001C4F10" w:rsidP="001C4F10">
      <w:r w:rsidRPr="001C4F10">
        <w:t xml:space="preserve">Mon enfant ne </w:t>
      </w:r>
      <w:r w:rsidR="002E1510" w:rsidRPr="001C4F10">
        <w:t>mange :</w:t>
      </w:r>
      <w:r w:rsidRPr="001C4F10">
        <w:t xml:space="preserve"> </w:t>
      </w:r>
      <w:r w:rsidRPr="001C4F10">
        <w:t xml:space="preserve"> pas de viande de porc </w:t>
      </w:r>
      <w:r w:rsidRPr="001C4F10">
        <w:t xml:space="preserve"> pas de viande </w:t>
      </w:r>
    </w:p>
    <w:p w14:paraId="7893199D" w14:textId="0CFEA1F5" w:rsidR="001C4F10" w:rsidRPr="001C4F10" w:rsidRDefault="001C4F10" w:rsidP="001C4F10">
      <w:r w:rsidRPr="001C4F10">
        <w:t xml:space="preserve">Mon enfant est </w:t>
      </w:r>
      <w:r w:rsidR="002E1510" w:rsidRPr="001C4F10">
        <w:t>allergique :</w:t>
      </w:r>
      <w:r w:rsidRPr="001C4F10">
        <w:t xml:space="preserve"> </w:t>
      </w:r>
      <w:r w:rsidRPr="001C4F10">
        <w:t xml:space="preserve"> NON </w:t>
      </w:r>
      <w:r w:rsidRPr="001C4F10">
        <w:t xml:space="preserve"> OUI: …………………………………………………………………………………… </w:t>
      </w:r>
    </w:p>
    <w:p w14:paraId="3E4A8BC1" w14:textId="439DE77D" w:rsidR="001C4F10" w:rsidRPr="001C4F10" w:rsidRDefault="002E1510" w:rsidP="001C4F10">
      <w:pPr>
        <w:numPr>
          <w:ilvl w:val="0"/>
          <w:numId w:val="3"/>
        </w:numPr>
      </w:pPr>
      <w:r w:rsidRPr="001C4F10">
        <w:t>Assurance :</w:t>
      </w:r>
      <w:r w:rsidR="001C4F10" w:rsidRPr="001C4F10">
        <w:t xml:space="preserve"> </w:t>
      </w:r>
    </w:p>
    <w:p w14:paraId="51C521B1" w14:textId="2BAFE7D9" w:rsidR="001C4F10" w:rsidRPr="001C4F10" w:rsidRDefault="001C4F10" w:rsidP="001C4F10">
      <w:r w:rsidRPr="001C4F10">
        <w:t>Nom, adresse et numéro</w:t>
      </w:r>
      <w:r w:rsidR="002E1510">
        <w:t xml:space="preserve"> de contrat </w:t>
      </w:r>
      <w:r w:rsidRPr="001C4F10">
        <w:t xml:space="preserve">: ………………………………………………………………………………………………………………………………………………. </w:t>
      </w:r>
    </w:p>
    <w:p w14:paraId="12AA6E14" w14:textId="372F4055" w:rsidR="001C4F10" w:rsidRPr="001C4F10" w:rsidRDefault="001C4F10" w:rsidP="001C4F10">
      <w:pPr>
        <w:numPr>
          <w:ilvl w:val="0"/>
          <w:numId w:val="4"/>
        </w:numPr>
      </w:pPr>
      <w:r w:rsidRPr="001C4F10">
        <w:rPr>
          <w:b/>
          <w:bCs/>
        </w:rPr>
        <w:t>Numéro d’allocataire CAF</w:t>
      </w:r>
      <w:r w:rsidR="002E1510">
        <w:rPr>
          <w:b/>
          <w:bCs/>
        </w:rPr>
        <w:t xml:space="preserve"> </w:t>
      </w:r>
      <w:r w:rsidRPr="001C4F10">
        <w:t xml:space="preserve">: ………………………………………………………………………………………………………………………… </w:t>
      </w:r>
    </w:p>
    <w:p w14:paraId="2F4DA286" w14:textId="77777777" w:rsidR="001C4F10" w:rsidRPr="001C4F10" w:rsidRDefault="001C4F10" w:rsidP="001C4F10"/>
    <w:p w14:paraId="202C4B33" w14:textId="77777777" w:rsidR="002E1510" w:rsidRDefault="001C4F10" w:rsidP="001C4F10">
      <w:r w:rsidRPr="001C4F10">
        <w:t xml:space="preserve">Fait à ………………………………………………………, le ……………………… </w:t>
      </w:r>
    </w:p>
    <w:p w14:paraId="630B42FF" w14:textId="77777777" w:rsidR="002E1510" w:rsidRDefault="002E1510" w:rsidP="001C4F10"/>
    <w:p w14:paraId="76A35B0C" w14:textId="5E4DA04B" w:rsidR="001C4F10" w:rsidRDefault="001C4F10" w:rsidP="002E1510">
      <w:pPr>
        <w:ind w:left="2124" w:firstLine="708"/>
      </w:pPr>
      <w:r w:rsidRPr="001C4F10">
        <w:t>SIGNATURE précédée de LU ET APPROUVÉ</w:t>
      </w:r>
    </w:p>
    <w:sectPr w:rsidR="001C4F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7ED42AE"/>
    <w:multiLevelType w:val="multilevel"/>
    <w:tmpl w:val="8902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E75DF"/>
    <w:multiLevelType w:val="hybridMultilevel"/>
    <w:tmpl w:val="6D78FB78"/>
    <w:lvl w:ilvl="0" w:tplc="6ACEEDAC">
      <w:start w:val="5"/>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E5C48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EE5585"/>
    <w:multiLevelType w:val="multilevel"/>
    <w:tmpl w:val="34C4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90280"/>
    <w:multiLevelType w:val="multilevel"/>
    <w:tmpl w:val="2E70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D180F"/>
    <w:multiLevelType w:val="hybridMultilevel"/>
    <w:tmpl w:val="58E6021E"/>
    <w:lvl w:ilvl="0" w:tplc="DC0EC76E">
      <w:start w:val="5"/>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FC1543"/>
    <w:multiLevelType w:val="multilevel"/>
    <w:tmpl w:val="C152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8EB1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56835A3"/>
    <w:multiLevelType w:val="multilevel"/>
    <w:tmpl w:val="FE2E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C7D59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2B2EB7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445022B"/>
    <w:multiLevelType w:val="hybridMultilevel"/>
    <w:tmpl w:val="9D6814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DB72CB"/>
    <w:multiLevelType w:val="multilevel"/>
    <w:tmpl w:val="4A1E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B12D0"/>
    <w:multiLevelType w:val="hybridMultilevel"/>
    <w:tmpl w:val="E766F5B4"/>
    <w:lvl w:ilvl="0" w:tplc="83A01EAE">
      <w:start w:val="1"/>
      <w:numFmt w:val="bullet"/>
      <w:lvlText w:val=""/>
      <w:lvlPicBulletId w:val="0"/>
      <w:lvlJc w:val="left"/>
      <w:pPr>
        <w:tabs>
          <w:tab w:val="num" w:pos="720"/>
        </w:tabs>
        <w:ind w:left="720" w:hanging="360"/>
      </w:pPr>
      <w:rPr>
        <w:rFonts w:ascii="Symbol" w:hAnsi="Symbol" w:hint="default"/>
      </w:rPr>
    </w:lvl>
    <w:lvl w:ilvl="1" w:tplc="489AABC2" w:tentative="1">
      <w:start w:val="1"/>
      <w:numFmt w:val="bullet"/>
      <w:lvlText w:val=""/>
      <w:lvlJc w:val="left"/>
      <w:pPr>
        <w:tabs>
          <w:tab w:val="num" w:pos="1440"/>
        </w:tabs>
        <w:ind w:left="1440" w:hanging="360"/>
      </w:pPr>
      <w:rPr>
        <w:rFonts w:ascii="Symbol" w:hAnsi="Symbol" w:hint="default"/>
      </w:rPr>
    </w:lvl>
    <w:lvl w:ilvl="2" w:tplc="D26AD824" w:tentative="1">
      <w:start w:val="1"/>
      <w:numFmt w:val="bullet"/>
      <w:lvlText w:val=""/>
      <w:lvlJc w:val="left"/>
      <w:pPr>
        <w:tabs>
          <w:tab w:val="num" w:pos="2160"/>
        </w:tabs>
        <w:ind w:left="2160" w:hanging="360"/>
      </w:pPr>
      <w:rPr>
        <w:rFonts w:ascii="Symbol" w:hAnsi="Symbol" w:hint="default"/>
      </w:rPr>
    </w:lvl>
    <w:lvl w:ilvl="3" w:tplc="54FE2AF2" w:tentative="1">
      <w:start w:val="1"/>
      <w:numFmt w:val="bullet"/>
      <w:lvlText w:val=""/>
      <w:lvlJc w:val="left"/>
      <w:pPr>
        <w:tabs>
          <w:tab w:val="num" w:pos="2880"/>
        </w:tabs>
        <w:ind w:left="2880" w:hanging="360"/>
      </w:pPr>
      <w:rPr>
        <w:rFonts w:ascii="Symbol" w:hAnsi="Symbol" w:hint="default"/>
      </w:rPr>
    </w:lvl>
    <w:lvl w:ilvl="4" w:tplc="D19AB1B8" w:tentative="1">
      <w:start w:val="1"/>
      <w:numFmt w:val="bullet"/>
      <w:lvlText w:val=""/>
      <w:lvlJc w:val="left"/>
      <w:pPr>
        <w:tabs>
          <w:tab w:val="num" w:pos="3600"/>
        </w:tabs>
        <w:ind w:left="3600" w:hanging="360"/>
      </w:pPr>
      <w:rPr>
        <w:rFonts w:ascii="Symbol" w:hAnsi="Symbol" w:hint="default"/>
      </w:rPr>
    </w:lvl>
    <w:lvl w:ilvl="5" w:tplc="66BEE0EE" w:tentative="1">
      <w:start w:val="1"/>
      <w:numFmt w:val="bullet"/>
      <w:lvlText w:val=""/>
      <w:lvlJc w:val="left"/>
      <w:pPr>
        <w:tabs>
          <w:tab w:val="num" w:pos="4320"/>
        </w:tabs>
        <w:ind w:left="4320" w:hanging="360"/>
      </w:pPr>
      <w:rPr>
        <w:rFonts w:ascii="Symbol" w:hAnsi="Symbol" w:hint="default"/>
      </w:rPr>
    </w:lvl>
    <w:lvl w:ilvl="6" w:tplc="AEF0A7D2" w:tentative="1">
      <w:start w:val="1"/>
      <w:numFmt w:val="bullet"/>
      <w:lvlText w:val=""/>
      <w:lvlJc w:val="left"/>
      <w:pPr>
        <w:tabs>
          <w:tab w:val="num" w:pos="5040"/>
        </w:tabs>
        <w:ind w:left="5040" w:hanging="360"/>
      </w:pPr>
      <w:rPr>
        <w:rFonts w:ascii="Symbol" w:hAnsi="Symbol" w:hint="default"/>
      </w:rPr>
    </w:lvl>
    <w:lvl w:ilvl="7" w:tplc="9970F2FE" w:tentative="1">
      <w:start w:val="1"/>
      <w:numFmt w:val="bullet"/>
      <w:lvlText w:val=""/>
      <w:lvlJc w:val="left"/>
      <w:pPr>
        <w:tabs>
          <w:tab w:val="num" w:pos="5760"/>
        </w:tabs>
        <w:ind w:left="5760" w:hanging="360"/>
      </w:pPr>
      <w:rPr>
        <w:rFonts w:ascii="Symbol" w:hAnsi="Symbol" w:hint="default"/>
      </w:rPr>
    </w:lvl>
    <w:lvl w:ilvl="8" w:tplc="C11868B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0F53590"/>
    <w:multiLevelType w:val="multilevel"/>
    <w:tmpl w:val="1930C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F0287D"/>
    <w:multiLevelType w:val="hybridMultilevel"/>
    <w:tmpl w:val="54DAB328"/>
    <w:lvl w:ilvl="0" w:tplc="D83AC4BE">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3131B0"/>
    <w:multiLevelType w:val="multilevel"/>
    <w:tmpl w:val="C580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0FF2C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1F977EA"/>
    <w:multiLevelType w:val="hybridMultilevel"/>
    <w:tmpl w:val="263A0B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007322"/>
    <w:multiLevelType w:val="multilevel"/>
    <w:tmpl w:val="8134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3949F3"/>
    <w:multiLevelType w:val="hybridMultilevel"/>
    <w:tmpl w:val="79262E68"/>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6F735FBB"/>
    <w:multiLevelType w:val="hybridMultilevel"/>
    <w:tmpl w:val="F9946C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6C81AFD"/>
    <w:multiLevelType w:val="multilevel"/>
    <w:tmpl w:val="1EA8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8C194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BBF2785"/>
    <w:multiLevelType w:val="hybridMultilevel"/>
    <w:tmpl w:val="BDB427F0"/>
    <w:lvl w:ilvl="0" w:tplc="5866D994">
      <w:start w:val="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1951345">
    <w:abstractNumId w:val="7"/>
  </w:num>
  <w:num w:numId="2" w16cid:durableId="2054576255">
    <w:abstractNumId w:val="17"/>
  </w:num>
  <w:num w:numId="3" w16cid:durableId="1536380285">
    <w:abstractNumId w:val="23"/>
  </w:num>
  <w:num w:numId="4" w16cid:durableId="1989937659">
    <w:abstractNumId w:val="10"/>
  </w:num>
  <w:num w:numId="5" w16cid:durableId="841627951">
    <w:abstractNumId w:val="9"/>
  </w:num>
  <w:num w:numId="6" w16cid:durableId="1928228535">
    <w:abstractNumId w:val="2"/>
  </w:num>
  <w:num w:numId="7" w16cid:durableId="167140382">
    <w:abstractNumId w:val="1"/>
  </w:num>
  <w:num w:numId="8" w16cid:durableId="363140479">
    <w:abstractNumId w:val="5"/>
  </w:num>
  <w:num w:numId="9" w16cid:durableId="2068797982">
    <w:abstractNumId w:val="15"/>
  </w:num>
  <w:num w:numId="10" w16cid:durableId="343439580">
    <w:abstractNumId w:val="20"/>
  </w:num>
  <w:num w:numId="11" w16cid:durableId="76709734">
    <w:abstractNumId w:val="18"/>
  </w:num>
  <w:num w:numId="12" w16cid:durableId="275408491">
    <w:abstractNumId w:val="21"/>
  </w:num>
  <w:num w:numId="13" w16cid:durableId="888304074">
    <w:abstractNumId w:val="24"/>
  </w:num>
  <w:num w:numId="14" w16cid:durableId="43870014">
    <w:abstractNumId w:val="16"/>
  </w:num>
  <w:num w:numId="15" w16cid:durableId="1440224063">
    <w:abstractNumId w:val="22"/>
  </w:num>
  <w:num w:numId="16" w16cid:durableId="1218323617">
    <w:abstractNumId w:val="13"/>
  </w:num>
  <w:num w:numId="17" w16cid:durableId="1952324633">
    <w:abstractNumId w:val="0"/>
  </w:num>
  <w:num w:numId="18" w16cid:durableId="466355388">
    <w:abstractNumId w:val="8"/>
  </w:num>
  <w:num w:numId="19" w16cid:durableId="1122844306">
    <w:abstractNumId w:val="14"/>
  </w:num>
  <w:num w:numId="20" w16cid:durableId="468473771">
    <w:abstractNumId w:val="6"/>
  </w:num>
  <w:num w:numId="21" w16cid:durableId="177741522">
    <w:abstractNumId w:val="4"/>
  </w:num>
  <w:num w:numId="22" w16cid:durableId="1129513108">
    <w:abstractNumId w:val="3"/>
  </w:num>
  <w:num w:numId="23" w16cid:durableId="137579953">
    <w:abstractNumId w:val="19"/>
  </w:num>
  <w:num w:numId="24" w16cid:durableId="45645678">
    <w:abstractNumId w:val="12"/>
  </w:num>
  <w:num w:numId="25" w16cid:durableId="14249569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F10"/>
    <w:rsid w:val="000067CA"/>
    <w:rsid w:val="000250D5"/>
    <w:rsid w:val="00030642"/>
    <w:rsid w:val="00032BE3"/>
    <w:rsid w:val="0004593A"/>
    <w:rsid w:val="0005391F"/>
    <w:rsid w:val="000C59B6"/>
    <w:rsid w:val="000D53E7"/>
    <w:rsid w:val="00114B81"/>
    <w:rsid w:val="00162440"/>
    <w:rsid w:val="00162927"/>
    <w:rsid w:val="001819F2"/>
    <w:rsid w:val="001C4F10"/>
    <w:rsid w:val="00205F2D"/>
    <w:rsid w:val="00231A3D"/>
    <w:rsid w:val="00236DBB"/>
    <w:rsid w:val="002416DE"/>
    <w:rsid w:val="0029556F"/>
    <w:rsid w:val="002A0114"/>
    <w:rsid w:val="002B0ACD"/>
    <w:rsid w:val="002C1462"/>
    <w:rsid w:val="002E1510"/>
    <w:rsid w:val="004265EA"/>
    <w:rsid w:val="00437C88"/>
    <w:rsid w:val="00441B9E"/>
    <w:rsid w:val="004B2A21"/>
    <w:rsid w:val="004F796C"/>
    <w:rsid w:val="005262FA"/>
    <w:rsid w:val="00530F70"/>
    <w:rsid w:val="00531569"/>
    <w:rsid w:val="00531C83"/>
    <w:rsid w:val="005353F9"/>
    <w:rsid w:val="00537F69"/>
    <w:rsid w:val="00540D42"/>
    <w:rsid w:val="00564574"/>
    <w:rsid w:val="00566F5D"/>
    <w:rsid w:val="00586064"/>
    <w:rsid w:val="005C1558"/>
    <w:rsid w:val="005D4DA5"/>
    <w:rsid w:val="0064006F"/>
    <w:rsid w:val="006430DF"/>
    <w:rsid w:val="006814F1"/>
    <w:rsid w:val="00695586"/>
    <w:rsid w:val="0069567E"/>
    <w:rsid w:val="006B2048"/>
    <w:rsid w:val="006F3373"/>
    <w:rsid w:val="006F7649"/>
    <w:rsid w:val="00705C9C"/>
    <w:rsid w:val="00727B74"/>
    <w:rsid w:val="0075546D"/>
    <w:rsid w:val="00776A2B"/>
    <w:rsid w:val="007776AA"/>
    <w:rsid w:val="007B05A3"/>
    <w:rsid w:val="007F04D2"/>
    <w:rsid w:val="007F5E0D"/>
    <w:rsid w:val="00831D88"/>
    <w:rsid w:val="008A76C2"/>
    <w:rsid w:val="008B791B"/>
    <w:rsid w:val="009218BD"/>
    <w:rsid w:val="0097124A"/>
    <w:rsid w:val="00983D49"/>
    <w:rsid w:val="009E5450"/>
    <w:rsid w:val="00A9076B"/>
    <w:rsid w:val="00AA21DE"/>
    <w:rsid w:val="00AA318F"/>
    <w:rsid w:val="00AA5348"/>
    <w:rsid w:val="00AB55AB"/>
    <w:rsid w:val="00AD12EC"/>
    <w:rsid w:val="00AD5C86"/>
    <w:rsid w:val="00AE6A3B"/>
    <w:rsid w:val="00B26CBA"/>
    <w:rsid w:val="00B4471A"/>
    <w:rsid w:val="00B64851"/>
    <w:rsid w:val="00B96A0E"/>
    <w:rsid w:val="00BE35E9"/>
    <w:rsid w:val="00BF695F"/>
    <w:rsid w:val="00C4284E"/>
    <w:rsid w:val="00C46C9C"/>
    <w:rsid w:val="00C561D8"/>
    <w:rsid w:val="00C750E1"/>
    <w:rsid w:val="00CB5EA8"/>
    <w:rsid w:val="00CD1742"/>
    <w:rsid w:val="00CE2C61"/>
    <w:rsid w:val="00CF45EF"/>
    <w:rsid w:val="00D02ED1"/>
    <w:rsid w:val="00D9368F"/>
    <w:rsid w:val="00DB0AA0"/>
    <w:rsid w:val="00DC1F10"/>
    <w:rsid w:val="00DC674E"/>
    <w:rsid w:val="00DE384E"/>
    <w:rsid w:val="00E13CF7"/>
    <w:rsid w:val="00E37828"/>
    <w:rsid w:val="00E92A8C"/>
    <w:rsid w:val="00EC4EEF"/>
    <w:rsid w:val="00EF15EE"/>
    <w:rsid w:val="00F132D2"/>
    <w:rsid w:val="00F1487E"/>
    <w:rsid w:val="00F27A74"/>
    <w:rsid w:val="00F82926"/>
    <w:rsid w:val="00F92C56"/>
    <w:rsid w:val="00FB2F47"/>
    <w:rsid w:val="00FE35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06AB"/>
  <w15:chartTrackingRefBased/>
  <w15:docId w15:val="{F8D3BDA8-DBF8-4CBB-AB6E-7E284BA8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C4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C4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C4F1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C4F1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C4F1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C4F1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C4F1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C4F1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C4F1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4F1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C4F1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C4F1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C4F1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C4F1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C4F1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C4F1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C4F1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C4F10"/>
    <w:rPr>
      <w:rFonts w:eastAsiaTheme="majorEastAsia" w:cstheme="majorBidi"/>
      <w:color w:val="272727" w:themeColor="text1" w:themeTint="D8"/>
    </w:rPr>
  </w:style>
  <w:style w:type="paragraph" w:styleId="Titre">
    <w:name w:val="Title"/>
    <w:basedOn w:val="Normal"/>
    <w:next w:val="Normal"/>
    <w:link w:val="TitreCar"/>
    <w:uiPriority w:val="10"/>
    <w:qFormat/>
    <w:rsid w:val="001C4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C4F1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C4F1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C4F1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C4F10"/>
    <w:pPr>
      <w:spacing w:before="160"/>
      <w:jc w:val="center"/>
    </w:pPr>
    <w:rPr>
      <w:i/>
      <w:iCs/>
      <w:color w:val="404040" w:themeColor="text1" w:themeTint="BF"/>
    </w:rPr>
  </w:style>
  <w:style w:type="character" w:customStyle="1" w:styleId="CitationCar">
    <w:name w:val="Citation Car"/>
    <w:basedOn w:val="Policepardfaut"/>
    <w:link w:val="Citation"/>
    <w:uiPriority w:val="29"/>
    <w:rsid w:val="001C4F10"/>
    <w:rPr>
      <w:i/>
      <w:iCs/>
      <w:color w:val="404040" w:themeColor="text1" w:themeTint="BF"/>
    </w:rPr>
  </w:style>
  <w:style w:type="paragraph" w:styleId="Paragraphedeliste">
    <w:name w:val="List Paragraph"/>
    <w:basedOn w:val="Normal"/>
    <w:uiPriority w:val="34"/>
    <w:qFormat/>
    <w:rsid w:val="001C4F10"/>
    <w:pPr>
      <w:ind w:left="720"/>
      <w:contextualSpacing/>
    </w:pPr>
  </w:style>
  <w:style w:type="character" w:styleId="Accentuationintense">
    <w:name w:val="Intense Emphasis"/>
    <w:basedOn w:val="Policepardfaut"/>
    <w:uiPriority w:val="21"/>
    <w:qFormat/>
    <w:rsid w:val="001C4F10"/>
    <w:rPr>
      <w:i/>
      <w:iCs/>
      <w:color w:val="0F4761" w:themeColor="accent1" w:themeShade="BF"/>
    </w:rPr>
  </w:style>
  <w:style w:type="paragraph" w:styleId="Citationintense">
    <w:name w:val="Intense Quote"/>
    <w:basedOn w:val="Normal"/>
    <w:next w:val="Normal"/>
    <w:link w:val="CitationintenseCar"/>
    <w:uiPriority w:val="30"/>
    <w:qFormat/>
    <w:rsid w:val="001C4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C4F10"/>
    <w:rPr>
      <w:i/>
      <w:iCs/>
      <w:color w:val="0F4761" w:themeColor="accent1" w:themeShade="BF"/>
    </w:rPr>
  </w:style>
  <w:style w:type="character" w:styleId="Rfrenceintense">
    <w:name w:val="Intense Reference"/>
    <w:basedOn w:val="Policepardfaut"/>
    <w:uiPriority w:val="32"/>
    <w:qFormat/>
    <w:rsid w:val="001C4F10"/>
    <w:rPr>
      <w:b/>
      <w:bCs/>
      <w:smallCaps/>
      <w:color w:val="0F4761" w:themeColor="accent1" w:themeShade="BF"/>
      <w:spacing w:val="5"/>
    </w:rPr>
  </w:style>
  <w:style w:type="character" w:styleId="Lienhypertexte">
    <w:name w:val="Hyperlink"/>
    <w:basedOn w:val="Policepardfaut"/>
    <w:uiPriority w:val="99"/>
    <w:unhideWhenUsed/>
    <w:rsid w:val="00D9368F"/>
    <w:rPr>
      <w:color w:val="467886" w:themeColor="hyperlink"/>
      <w:u w:val="single"/>
    </w:rPr>
  </w:style>
  <w:style w:type="character" w:styleId="Mentionnonrsolue">
    <w:name w:val="Unresolved Mention"/>
    <w:basedOn w:val="Policepardfaut"/>
    <w:uiPriority w:val="99"/>
    <w:semiHidden/>
    <w:unhideWhenUsed/>
    <w:rsid w:val="00D93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rpc.bacouel@orang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ntine-srpcbacouel@orange" TargetMode="External"/><Relationship Id="rId5" Type="http://schemas.openxmlformats.org/officeDocument/2006/relationships/hyperlink" Target="mailto:cantine-srpcbacouel@oran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175</TotalTime>
  <Pages>8</Pages>
  <Words>1732</Words>
  <Characters>9526</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MALHOMME Nadege</dc:creator>
  <cp:keywords/>
  <dc:description/>
  <cp:lastModifiedBy>MALHOMME Nadege</cp:lastModifiedBy>
  <cp:revision>94</cp:revision>
  <dcterms:created xsi:type="dcterms:W3CDTF">2026-05-27T20:08:00Z</dcterms:created>
  <dcterms:modified xsi:type="dcterms:W3CDTF">2026-06-08T20:28:00Z</dcterms:modified>
</cp:coreProperties>
</file>