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2A988" w14:textId="77777777" w:rsidR="00312511" w:rsidRDefault="00312511" w:rsidP="00312511">
      <w:pPr>
        <w:spacing w:after="0"/>
        <w:jc w:val="center"/>
        <w:rPr>
          <w:b/>
          <w:sz w:val="32"/>
        </w:rPr>
      </w:pPr>
      <w:r w:rsidRPr="00312511">
        <w:rPr>
          <w:b/>
          <w:noProof/>
          <w:sz w:val="32"/>
          <w:lang w:eastAsia="fr-FR"/>
        </w:rPr>
        <w:drawing>
          <wp:inline distT="0" distB="0" distL="0" distR="0" wp14:anchorId="21C3103B" wp14:editId="53527E80">
            <wp:extent cx="842187" cy="616688"/>
            <wp:effectExtent l="19050" t="0" r="0" b="0"/>
            <wp:docPr id="4" name="Imag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1929" cy="6164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1FEAC63" w14:textId="3B0B7AB5" w:rsidR="008421EB" w:rsidRPr="00207FAE" w:rsidRDefault="009B2339" w:rsidP="009B2339">
      <w:pPr>
        <w:spacing w:after="0"/>
        <w:jc w:val="center"/>
        <w:rPr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AGENT D’ACCUEIL</w:t>
      </w:r>
      <w:r w:rsidR="000E3F2E">
        <w:rPr>
          <w:rFonts w:cstheme="minorHAnsi"/>
          <w:b/>
          <w:sz w:val="28"/>
          <w:szCs w:val="28"/>
        </w:rPr>
        <w:t xml:space="preserve"> USAGER</w:t>
      </w:r>
      <w:r w:rsidR="00CA2DEB">
        <w:rPr>
          <w:rFonts w:cstheme="minorHAnsi"/>
          <w:b/>
          <w:sz w:val="28"/>
          <w:szCs w:val="28"/>
        </w:rPr>
        <w:t xml:space="preserve"> </w:t>
      </w:r>
      <w:r>
        <w:rPr>
          <w:rFonts w:cstheme="minorHAnsi"/>
          <w:b/>
          <w:sz w:val="28"/>
          <w:szCs w:val="28"/>
        </w:rPr>
        <w:t>DU SERVICE ASSAINISSEMENT</w:t>
      </w:r>
      <w:r>
        <w:rPr>
          <w:rFonts w:ascii="Franklin Gothic Book" w:hAnsi="Franklin Gothic Book"/>
          <w:bCs/>
          <w:sz w:val="18"/>
          <w:szCs w:val="18"/>
        </w:rPr>
        <w:t xml:space="preserve"> </w:t>
      </w:r>
      <w:r w:rsidR="00DA2984" w:rsidRPr="00DA2984">
        <w:rPr>
          <w:rFonts w:cstheme="minorHAnsi"/>
          <w:b/>
          <w:sz w:val="28"/>
          <w:szCs w:val="28"/>
        </w:rPr>
        <w:t>H</w:t>
      </w:r>
      <w:r w:rsidR="005C4FB3">
        <w:rPr>
          <w:b/>
          <w:sz w:val="28"/>
          <w:szCs w:val="28"/>
        </w:rPr>
        <w:t>/F</w:t>
      </w:r>
      <w:r w:rsidR="00B858F9">
        <w:rPr>
          <w:b/>
          <w:sz w:val="28"/>
          <w:szCs w:val="28"/>
        </w:rPr>
        <w:t xml:space="preserve"> – POLE </w:t>
      </w:r>
      <w:r w:rsidR="004C2DBC">
        <w:rPr>
          <w:b/>
          <w:sz w:val="28"/>
          <w:szCs w:val="28"/>
        </w:rPr>
        <w:t>ORNANS</w:t>
      </w:r>
    </w:p>
    <w:p w14:paraId="42280DAF" w14:textId="77777777" w:rsidR="008421EB" w:rsidRPr="008421EB" w:rsidRDefault="008421EB" w:rsidP="00266B05">
      <w:pPr>
        <w:spacing w:after="0" w:line="240" w:lineRule="auto"/>
        <w:rPr>
          <w:rFonts w:ascii="Calibri" w:eastAsia="Times New Roman" w:hAnsi="Calibri" w:cs="Calibri"/>
          <w:b/>
          <w:bCs/>
          <w:caps/>
          <w:sz w:val="28"/>
          <w:szCs w:val="28"/>
          <w:lang w:eastAsia="fr-FR"/>
        </w:rPr>
      </w:pPr>
    </w:p>
    <w:p w14:paraId="15A1C380" w14:textId="77777777" w:rsidR="00B719F5" w:rsidRPr="008421EB" w:rsidRDefault="008421EB" w:rsidP="008421EB">
      <w:pPr>
        <w:shd w:val="clear" w:color="auto" w:fill="E6E6FF"/>
        <w:suppressAutoHyphens/>
        <w:spacing w:after="0" w:line="240" w:lineRule="auto"/>
        <w:jc w:val="center"/>
        <w:rPr>
          <w:rFonts w:ascii="Calibri" w:eastAsia="SimSun" w:hAnsi="Calibri" w:cs="Mangal"/>
          <w:b/>
          <w:color w:val="000000"/>
          <w:kern w:val="1"/>
          <w:sz w:val="28"/>
          <w:szCs w:val="24"/>
          <w:lang w:eastAsia="hi-IN" w:bidi="hi-IN"/>
        </w:rPr>
      </w:pPr>
      <w:r w:rsidRPr="008421EB">
        <w:rPr>
          <w:rFonts w:ascii="Calibri" w:eastAsia="SimSun" w:hAnsi="Calibri" w:cs="Mangal"/>
          <w:b/>
          <w:color w:val="000000"/>
          <w:kern w:val="1"/>
          <w:sz w:val="28"/>
          <w:szCs w:val="24"/>
          <w:lang w:eastAsia="hi-IN" w:bidi="hi-IN"/>
        </w:rPr>
        <w:t>CONTEXTE</w:t>
      </w:r>
    </w:p>
    <w:p w14:paraId="79D5BF91" w14:textId="77777777" w:rsidR="008421EB" w:rsidRDefault="008421EB" w:rsidP="008421EB">
      <w:pPr>
        <w:spacing w:after="0"/>
        <w:jc w:val="both"/>
      </w:pPr>
    </w:p>
    <w:p w14:paraId="14EDC1B2" w14:textId="4932DE86" w:rsidR="00203DEE" w:rsidRDefault="00203DEE" w:rsidP="00203DEE">
      <w:pPr>
        <w:spacing w:after="0"/>
        <w:jc w:val="both"/>
        <w:rPr>
          <w:rFonts w:ascii="Calibri" w:hAnsi="Calibri"/>
        </w:rPr>
      </w:pPr>
      <w:r w:rsidRPr="00C43671">
        <w:rPr>
          <w:rFonts w:ascii="Calibri" w:hAnsi="Calibri"/>
        </w:rPr>
        <w:t xml:space="preserve">La Communauté de Communes Loue Lison (CCLL) s’étend sur un territoire </w:t>
      </w:r>
      <w:r w:rsidR="00E56906">
        <w:rPr>
          <w:rFonts w:ascii="Calibri" w:hAnsi="Calibri"/>
        </w:rPr>
        <w:t xml:space="preserve">de </w:t>
      </w:r>
      <w:r w:rsidR="00E56906" w:rsidRPr="00C43671">
        <w:rPr>
          <w:rFonts w:ascii="Calibri" w:hAnsi="Calibri"/>
        </w:rPr>
        <w:t xml:space="preserve">640 km², </w:t>
      </w:r>
      <w:r w:rsidRPr="00C43671">
        <w:rPr>
          <w:rFonts w:ascii="Calibri" w:hAnsi="Calibri"/>
        </w:rPr>
        <w:t xml:space="preserve">représentant 72 communes pour 26 000 </w:t>
      </w:r>
      <w:r w:rsidR="00384449" w:rsidRPr="00C43671">
        <w:rPr>
          <w:rFonts w:ascii="Calibri" w:hAnsi="Calibri"/>
        </w:rPr>
        <w:t>habitants.</w:t>
      </w:r>
      <w:r w:rsidR="00384449">
        <w:rPr>
          <w:rFonts w:ascii="Calibri" w:hAnsi="Calibri"/>
        </w:rPr>
        <w:t xml:space="preserve"> </w:t>
      </w:r>
      <w:r w:rsidR="00384449" w:rsidRPr="00C43671">
        <w:rPr>
          <w:rFonts w:ascii="Calibri" w:hAnsi="Calibri"/>
        </w:rPr>
        <w:t>La</w:t>
      </w:r>
      <w:r w:rsidRPr="00C43671">
        <w:rPr>
          <w:rFonts w:ascii="Calibri" w:hAnsi="Calibri"/>
        </w:rPr>
        <w:t xml:space="preserve"> structure intercommunale est administrée depuis 3 pôles basés à Ornans, Quingey et Amancey. </w:t>
      </w:r>
    </w:p>
    <w:p w14:paraId="70726E70" w14:textId="221326A1" w:rsidR="00505AF4" w:rsidRDefault="0093525D" w:rsidP="00B858F9">
      <w:pPr>
        <w:pStyle w:val="Titre1"/>
        <w:spacing w:before="0"/>
        <w:rPr>
          <w:rFonts w:asciiTheme="minorHAnsi" w:eastAsia="Times New Roman" w:hAnsiTheme="minorHAnsi" w:cstheme="minorHAnsi"/>
          <w:color w:val="000000" w:themeColor="text1"/>
          <w:sz w:val="22"/>
          <w:szCs w:val="22"/>
          <w:lang w:eastAsia="fr-FR"/>
        </w:rPr>
      </w:pPr>
      <w:r>
        <w:rPr>
          <w:rFonts w:asciiTheme="minorHAnsi" w:eastAsia="Times New Roman" w:hAnsiTheme="minorHAnsi" w:cstheme="minorHAnsi"/>
          <w:color w:val="000000" w:themeColor="text1"/>
          <w:sz w:val="22"/>
          <w:szCs w:val="22"/>
          <w:lang w:eastAsia="fr-FR"/>
        </w:rPr>
        <w:t>La</w:t>
      </w:r>
      <w:r w:rsidR="00384449" w:rsidRPr="00505AF4">
        <w:rPr>
          <w:rFonts w:asciiTheme="minorHAnsi" w:eastAsia="Times New Roman" w:hAnsiTheme="minorHAnsi" w:cstheme="minorHAnsi"/>
          <w:color w:val="000000" w:themeColor="text1"/>
          <w:sz w:val="22"/>
          <w:szCs w:val="22"/>
          <w:lang w:eastAsia="fr-FR"/>
        </w:rPr>
        <w:t xml:space="preserve"> CCLL recrute </w:t>
      </w:r>
      <w:r w:rsidR="00505AF4">
        <w:rPr>
          <w:rFonts w:asciiTheme="minorHAnsi" w:eastAsia="Times New Roman" w:hAnsiTheme="minorHAnsi" w:cstheme="minorHAnsi"/>
          <w:color w:val="000000" w:themeColor="text1"/>
          <w:sz w:val="22"/>
          <w:szCs w:val="22"/>
          <w:lang w:eastAsia="fr-FR"/>
        </w:rPr>
        <w:t>un :</w:t>
      </w:r>
    </w:p>
    <w:p w14:paraId="34D9CC88" w14:textId="1AA4968D" w:rsidR="00505AF4" w:rsidRPr="00505AF4" w:rsidRDefault="00505AF4" w:rsidP="00505AF4">
      <w:pPr>
        <w:pStyle w:val="Titre1"/>
        <w:spacing w:before="0"/>
        <w:jc w:val="center"/>
        <w:rPr>
          <w:rFonts w:asciiTheme="minorHAnsi" w:eastAsia="Times New Roman" w:hAnsiTheme="minorHAnsi" w:cstheme="minorHAnsi"/>
          <w:color w:val="000000" w:themeColor="text1"/>
          <w:sz w:val="22"/>
          <w:szCs w:val="22"/>
          <w:lang w:eastAsia="fr-FR"/>
        </w:rPr>
      </w:pPr>
      <w:r>
        <w:rPr>
          <w:rFonts w:asciiTheme="minorHAnsi" w:hAnsiTheme="minorHAnsi" w:cstheme="minorHAnsi"/>
          <w:sz w:val="22"/>
          <w:szCs w:val="22"/>
        </w:rPr>
        <w:t>AGENT D’ACCUEIL</w:t>
      </w:r>
      <w:r w:rsidRPr="00505AF4">
        <w:rPr>
          <w:rFonts w:asciiTheme="minorHAnsi" w:hAnsiTheme="minorHAnsi" w:cstheme="minorHAnsi"/>
          <w:sz w:val="22"/>
          <w:szCs w:val="22"/>
        </w:rPr>
        <w:t xml:space="preserve"> </w:t>
      </w:r>
      <w:r w:rsidR="0093525D">
        <w:rPr>
          <w:rFonts w:asciiTheme="minorHAnsi" w:hAnsiTheme="minorHAnsi" w:cstheme="minorHAnsi"/>
          <w:caps/>
          <w:sz w:val="22"/>
          <w:szCs w:val="22"/>
        </w:rPr>
        <w:t xml:space="preserve">CHARGE </w:t>
      </w:r>
      <w:r w:rsidR="00CA2DEB">
        <w:rPr>
          <w:rFonts w:asciiTheme="minorHAnsi" w:hAnsiTheme="minorHAnsi" w:cstheme="minorHAnsi"/>
          <w:caps/>
          <w:sz w:val="22"/>
          <w:szCs w:val="22"/>
        </w:rPr>
        <w:t xml:space="preserve">DU SUIVI ADMINISTRATIF </w:t>
      </w:r>
      <w:r w:rsidRPr="00505AF4">
        <w:rPr>
          <w:rFonts w:asciiTheme="minorHAnsi" w:hAnsiTheme="minorHAnsi" w:cstheme="minorHAnsi"/>
          <w:caps/>
          <w:sz w:val="22"/>
          <w:szCs w:val="22"/>
        </w:rPr>
        <w:t>DE L’ASSAINISSEMENT COLLECTIF et non collectif </w:t>
      </w:r>
      <w:r w:rsidR="00EE42BC">
        <w:rPr>
          <w:rFonts w:asciiTheme="minorHAnsi" w:hAnsiTheme="minorHAnsi" w:cstheme="minorHAnsi"/>
          <w:caps/>
          <w:sz w:val="22"/>
          <w:szCs w:val="22"/>
        </w:rPr>
        <w:t>(H/</w:t>
      </w:r>
      <w:proofErr w:type="gramStart"/>
      <w:r w:rsidR="00EE42BC">
        <w:rPr>
          <w:rFonts w:asciiTheme="minorHAnsi" w:hAnsiTheme="minorHAnsi" w:cstheme="minorHAnsi"/>
          <w:caps/>
          <w:sz w:val="22"/>
          <w:szCs w:val="22"/>
        </w:rPr>
        <w:t>f)</w:t>
      </w:r>
      <w:r w:rsidR="00161C7B">
        <w:rPr>
          <w:rFonts w:asciiTheme="minorHAnsi" w:hAnsiTheme="minorHAnsi" w:cstheme="minorHAnsi"/>
          <w:caps/>
          <w:sz w:val="22"/>
          <w:szCs w:val="22"/>
        </w:rPr>
        <w:t>-</w:t>
      </w:r>
      <w:proofErr w:type="gramEnd"/>
      <w:r w:rsidR="00161C7B">
        <w:rPr>
          <w:rFonts w:asciiTheme="minorHAnsi" w:hAnsiTheme="minorHAnsi" w:cstheme="minorHAnsi"/>
          <w:caps/>
          <w:sz w:val="22"/>
          <w:szCs w:val="22"/>
        </w:rPr>
        <w:t xml:space="preserve"> Pole </w:t>
      </w:r>
      <w:r w:rsidR="0093525D">
        <w:rPr>
          <w:rFonts w:asciiTheme="minorHAnsi" w:hAnsiTheme="minorHAnsi" w:cstheme="minorHAnsi"/>
          <w:caps/>
          <w:sz w:val="22"/>
          <w:szCs w:val="22"/>
        </w:rPr>
        <w:t>ORNANS</w:t>
      </w:r>
    </w:p>
    <w:p w14:paraId="002C7A12" w14:textId="680E7BD3" w:rsidR="00203DEE" w:rsidRPr="006A7EAF" w:rsidRDefault="00203DEE" w:rsidP="00203DEE">
      <w:pPr>
        <w:spacing w:after="0" w:line="240" w:lineRule="auto"/>
        <w:jc w:val="both"/>
        <w:rPr>
          <w:rFonts w:eastAsia="Times New Roman" w:cs="Arial"/>
          <w:color w:val="000000" w:themeColor="text1"/>
          <w:lang w:eastAsia="fr-FR"/>
        </w:rPr>
      </w:pPr>
      <w:r w:rsidRPr="006A7EAF">
        <w:rPr>
          <w:rFonts w:eastAsia="Times New Roman" w:cs="Arial"/>
          <w:color w:val="000000" w:themeColor="text1"/>
          <w:lang w:eastAsia="fr-FR"/>
        </w:rPr>
        <w:t xml:space="preserve">Sous l’autorité </w:t>
      </w:r>
      <w:r w:rsidR="00A254EB">
        <w:rPr>
          <w:rFonts w:eastAsia="Times New Roman" w:cs="Arial"/>
          <w:color w:val="000000" w:themeColor="text1"/>
          <w:lang w:eastAsia="fr-FR"/>
        </w:rPr>
        <w:t>de la responsable Environnement</w:t>
      </w:r>
      <w:r w:rsidR="0014782B">
        <w:rPr>
          <w:rFonts w:eastAsia="Times New Roman" w:cs="Arial"/>
          <w:color w:val="000000" w:themeColor="text1"/>
          <w:lang w:eastAsia="fr-FR"/>
        </w:rPr>
        <w:t xml:space="preserve">, </w:t>
      </w:r>
      <w:r w:rsidRPr="006A7EAF">
        <w:rPr>
          <w:rFonts w:eastAsia="Times New Roman" w:cs="Arial"/>
          <w:color w:val="000000" w:themeColor="text1"/>
          <w:lang w:eastAsia="fr-FR"/>
        </w:rPr>
        <w:t>vous assure</w:t>
      </w:r>
      <w:r w:rsidR="00417554">
        <w:rPr>
          <w:rFonts w:eastAsia="Times New Roman" w:cs="Arial"/>
          <w:color w:val="000000" w:themeColor="text1"/>
          <w:lang w:eastAsia="fr-FR"/>
        </w:rPr>
        <w:t>z</w:t>
      </w:r>
      <w:r w:rsidRPr="006A7EAF">
        <w:rPr>
          <w:rFonts w:eastAsia="Times New Roman" w:cs="Arial"/>
          <w:color w:val="000000" w:themeColor="text1"/>
          <w:lang w:eastAsia="fr-FR"/>
        </w:rPr>
        <w:t xml:space="preserve"> </w:t>
      </w:r>
      <w:r w:rsidR="00A254EB">
        <w:rPr>
          <w:rFonts w:eastAsia="Times New Roman" w:cs="Arial"/>
          <w:color w:val="000000" w:themeColor="text1"/>
          <w:lang w:eastAsia="fr-FR"/>
        </w:rPr>
        <w:t>l’</w:t>
      </w:r>
      <w:r w:rsidR="0014782B">
        <w:rPr>
          <w:rFonts w:eastAsia="Times New Roman" w:cs="Arial"/>
          <w:color w:val="000000" w:themeColor="text1"/>
          <w:lang w:eastAsia="fr-FR"/>
        </w:rPr>
        <w:t>accueil et l</w:t>
      </w:r>
      <w:r w:rsidR="00CA2DEB">
        <w:rPr>
          <w:rFonts w:eastAsia="Times New Roman" w:cs="Arial"/>
          <w:color w:val="000000" w:themeColor="text1"/>
          <w:lang w:eastAsia="fr-FR"/>
        </w:rPr>
        <w:t>e suivi administratif</w:t>
      </w:r>
      <w:r w:rsidR="00FF012A">
        <w:rPr>
          <w:rFonts w:eastAsia="Times New Roman" w:cs="Arial"/>
          <w:color w:val="000000" w:themeColor="text1"/>
          <w:lang w:eastAsia="fr-FR"/>
        </w:rPr>
        <w:t xml:space="preserve"> d</w:t>
      </w:r>
      <w:r w:rsidR="0014782B">
        <w:rPr>
          <w:rFonts w:eastAsia="Times New Roman" w:cs="Arial"/>
          <w:color w:val="000000" w:themeColor="text1"/>
          <w:lang w:eastAsia="fr-FR"/>
        </w:rPr>
        <w:t>u service</w:t>
      </w:r>
      <w:r w:rsidR="00A254EB">
        <w:rPr>
          <w:rFonts w:eastAsia="Times New Roman" w:cs="Arial"/>
          <w:color w:val="000000" w:themeColor="text1"/>
          <w:lang w:eastAsia="fr-FR"/>
        </w:rPr>
        <w:t xml:space="preserve"> d’assainissement collectif </w:t>
      </w:r>
      <w:r w:rsidR="00FF012A">
        <w:rPr>
          <w:rFonts w:eastAsia="Times New Roman" w:cs="Arial"/>
          <w:color w:val="000000" w:themeColor="text1"/>
          <w:lang w:eastAsia="fr-FR"/>
        </w:rPr>
        <w:t xml:space="preserve">et non collectif </w:t>
      </w:r>
      <w:r w:rsidR="00A254EB">
        <w:rPr>
          <w:rFonts w:eastAsia="Times New Roman" w:cs="Arial"/>
          <w:color w:val="000000" w:themeColor="text1"/>
          <w:lang w:eastAsia="fr-FR"/>
        </w:rPr>
        <w:t>sur le territoire communautaire</w:t>
      </w:r>
      <w:r w:rsidR="00A254EB" w:rsidRPr="00B249F3">
        <w:rPr>
          <w:rFonts w:eastAsia="Times New Roman" w:cs="Arial"/>
          <w:color w:val="000000" w:themeColor="text1"/>
          <w:lang w:eastAsia="fr-FR"/>
        </w:rPr>
        <w:t xml:space="preserve">. </w:t>
      </w:r>
    </w:p>
    <w:p w14:paraId="4553C50D" w14:textId="77777777" w:rsidR="00AE38B1" w:rsidRPr="00AE38B1" w:rsidRDefault="008F142B" w:rsidP="00C85CD0">
      <w:pPr>
        <w:spacing w:after="0"/>
        <w:jc w:val="both"/>
      </w:pPr>
      <w:r>
        <w:t xml:space="preserve"> </w:t>
      </w:r>
    </w:p>
    <w:p w14:paraId="39BB6CA0" w14:textId="77777777" w:rsidR="008421EB" w:rsidRPr="008421EB" w:rsidRDefault="008421EB" w:rsidP="008421EB">
      <w:pPr>
        <w:shd w:val="clear" w:color="auto" w:fill="E6E6FF"/>
        <w:suppressAutoHyphens/>
        <w:spacing w:after="0" w:line="240" w:lineRule="auto"/>
        <w:jc w:val="center"/>
        <w:rPr>
          <w:rFonts w:ascii="Calibri" w:eastAsia="SimSun" w:hAnsi="Calibri" w:cs="Mangal"/>
          <w:b/>
          <w:color w:val="000000"/>
          <w:kern w:val="1"/>
          <w:sz w:val="28"/>
          <w:szCs w:val="24"/>
          <w:lang w:eastAsia="hi-IN" w:bidi="hi-IN"/>
        </w:rPr>
      </w:pPr>
      <w:r>
        <w:rPr>
          <w:rFonts w:ascii="Calibri" w:eastAsia="SimSun" w:hAnsi="Calibri" w:cs="Mangal"/>
          <w:b/>
          <w:color w:val="000000"/>
          <w:kern w:val="1"/>
          <w:sz w:val="28"/>
          <w:szCs w:val="24"/>
          <w:lang w:eastAsia="hi-IN" w:bidi="hi-IN"/>
        </w:rPr>
        <w:t>MISSIONS DU POSTE</w:t>
      </w:r>
    </w:p>
    <w:p w14:paraId="66430360" w14:textId="77777777" w:rsidR="008421EB" w:rsidRDefault="008421EB" w:rsidP="008421EB">
      <w:pPr>
        <w:spacing w:after="0"/>
        <w:jc w:val="both"/>
        <w:rPr>
          <w:b/>
          <w:u w:val="single"/>
        </w:rPr>
      </w:pPr>
    </w:p>
    <w:p w14:paraId="6C84B47E" w14:textId="1C04B8F6" w:rsidR="005B4028" w:rsidRPr="001A3851" w:rsidRDefault="0053495A" w:rsidP="005B4028">
      <w:pPr>
        <w:spacing w:after="0"/>
        <w:jc w:val="both"/>
        <w:rPr>
          <w:rFonts w:cstheme="minorHAnsi"/>
          <w:b/>
          <w:u w:val="single"/>
        </w:rPr>
      </w:pPr>
      <w:r>
        <w:rPr>
          <w:rFonts w:cstheme="minorHAnsi"/>
          <w:b/>
          <w:u w:val="single"/>
        </w:rPr>
        <w:t>Accueil</w:t>
      </w:r>
      <w:r w:rsidR="005B4028" w:rsidRPr="001A3851">
        <w:rPr>
          <w:rFonts w:cstheme="minorHAnsi"/>
          <w:b/>
          <w:u w:val="single"/>
        </w:rPr>
        <w:t xml:space="preserve"> </w:t>
      </w:r>
      <w:r>
        <w:rPr>
          <w:rFonts w:cstheme="minorHAnsi"/>
          <w:b/>
          <w:u w:val="single"/>
        </w:rPr>
        <w:t xml:space="preserve">physique et téléphonique </w:t>
      </w:r>
      <w:r w:rsidR="005B4028" w:rsidRPr="001A3851">
        <w:rPr>
          <w:rFonts w:cstheme="minorHAnsi"/>
          <w:b/>
          <w:u w:val="single"/>
        </w:rPr>
        <w:t xml:space="preserve">du </w:t>
      </w:r>
      <w:r>
        <w:rPr>
          <w:rFonts w:cstheme="minorHAnsi"/>
          <w:b/>
          <w:u w:val="single"/>
        </w:rPr>
        <w:t>public</w:t>
      </w:r>
      <w:r w:rsidR="001A3851">
        <w:rPr>
          <w:rFonts w:cstheme="minorHAnsi"/>
          <w:b/>
          <w:u w:val="single"/>
        </w:rPr>
        <w:t xml:space="preserve"> </w:t>
      </w:r>
      <w:r w:rsidR="00B249F3" w:rsidRPr="001A3851">
        <w:rPr>
          <w:rFonts w:cstheme="minorHAnsi"/>
          <w:b/>
          <w:u w:val="single"/>
        </w:rPr>
        <w:t xml:space="preserve">: </w:t>
      </w:r>
    </w:p>
    <w:p w14:paraId="55417774" w14:textId="14C55941" w:rsidR="005B4028" w:rsidRDefault="005B4028" w:rsidP="000444D5">
      <w:pPr>
        <w:pStyle w:val="Paragraphedeliste"/>
        <w:numPr>
          <w:ilvl w:val="0"/>
          <w:numId w:val="21"/>
        </w:numPr>
        <w:spacing w:after="0" w:line="240" w:lineRule="auto"/>
        <w:jc w:val="both"/>
        <w:rPr>
          <w:rFonts w:cstheme="minorHAnsi"/>
          <w:bCs/>
        </w:rPr>
      </w:pPr>
      <w:r w:rsidRPr="001A3851">
        <w:rPr>
          <w:rFonts w:cstheme="minorHAnsi"/>
          <w:bCs/>
        </w:rPr>
        <w:t>Assurer l’accueil physique, téléphonique et électronique des usagers du service assainissement (régie assainissement + SPANC) ;</w:t>
      </w:r>
    </w:p>
    <w:p w14:paraId="1BDE88BC" w14:textId="33D31FE3" w:rsidR="009853E8" w:rsidRPr="001A3851" w:rsidRDefault="009853E8" w:rsidP="000444D5">
      <w:pPr>
        <w:pStyle w:val="Paragraphedeliste"/>
        <w:numPr>
          <w:ilvl w:val="0"/>
          <w:numId w:val="21"/>
        </w:numPr>
        <w:spacing w:after="0" w:line="240" w:lineRule="auto"/>
        <w:jc w:val="both"/>
        <w:rPr>
          <w:rFonts w:cstheme="minorHAnsi"/>
          <w:bCs/>
        </w:rPr>
      </w:pPr>
      <w:r w:rsidRPr="001A3851">
        <w:rPr>
          <w:rFonts w:cstheme="minorHAnsi"/>
          <w:bCs/>
        </w:rPr>
        <w:t xml:space="preserve">Assurer l’accueil physique, téléphonique et électronique </w:t>
      </w:r>
      <w:r>
        <w:rPr>
          <w:rFonts w:cstheme="minorHAnsi"/>
          <w:bCs/>
        </w:rPr>
        <w:t>du secrétariat général</w:t>
      </w:r>
      <w:r w:rsidRPr="001A3851">
        <w:rPr>
          <w:rFonts w:cstheme="minorHAnsi"/>
          <w:bCs/>
        </w:rPr>
        <w:t xml:space="preserve"> </w:t>
      </w:r>
      <w:r>
        <w:rPr>
          <w:rFonts w:cstheme="minorHAnsi"/>
          <w:bCs/>
        </w:rPr>
        <w:t xml:space="preserve">de manière ponctuel </w:t>
      </w:r>
      <w:r w:rsidRPr="001A3851">
        <w:rPr>
          <w:rFonts w:cstheme="minorHAnsi"/>
          <w:bCs/>
        </w:rPr>
        <w:t>(</w:t>
      </w:r>
      <w:r>
        <w:rPr>
          <w:rFonts w:cstheme="minorHAnsi"/>
          <w:bCs/>
        </w:rPr>
        <w:t xml:space="preserve">congés, absences, etc…) </w:t>
      </w:r>
    </w:p>
    <w:p w14:paraId="4B908AE9" w14:textId="0F3C698B" w:rsidR="005B4028" w:rsidRPr="001A3851" w:rsidRDefault="005B4028" w:rsidP="000444D5">
      <w:pPr>
        <w:pStyle w:val="Paragraphedeliste"/>
        <w:numPr>
          <w:ilvl w:val="0"/>
          <w:numId w:val="21"/>
        </w:numPr>
        <w:spacing w:line="240" w:lineRule="auto"/>
        <w:rPr>
          <w:rFonts w:cstheme="minorHAnsi"/>
          <w:bCs/>
        </w:rPr>
      </w:pPr>
      <w:r w:rsidRPr="001A3851">
        <w:rPr>
          <w:rFonts w:cstheme="minorHAnsi"/>
          <w:bCs/>
        </w:rPr>
        <w:t>Suivi des dossiers administratifs des usagers, mise à jour des bases (arrivées, départs, déménagements…) ;</w:t>
      </w:r>
    </w:p>
    <w:p w14:paraId="2F0BDF66" w14:textId="7139D98E" w:rsidR="005B4028" w:rsidRPr="001A3851" w:rsidRDefault="005B4028" w:rsidP="000444D5">
      <w:pPr>
        <w:pStyle w:val="Paragraphedeliste"/>
        <w:numPr>
          <w:ilvl w:val="0"/>
          <w:numId w:val="21"/>
        </w:numPr>
        <w:spacing w:line="240" w:lineRule="auto"/>
        <w:rPr>
          <w:rFonts w:cstheme="minorHAnsi"/>
          <w:bCs/>
        </w:rPr>
      </w:pPr>
      <w:r w:rsidRPr="001A3851">
        <w:rPr>
          <w:rFonts w:cstheme="minorHAnsi"/>
          <w:color w:val="000000"/>
          <w:spacing w:val="-5"/>
        </w:rPr>
        <w:t>Renseigner les usagers sur le fonctionnement des services assainissement collectif et non collectif, les factures émises ;</w:t>
      </w:r>
    </w:p>
    <w:p w14:paraId="01133501" w14:textId="148E3258" w:rsidR="005B4028" w:rsidRPr="001A3851" w:rsidRDefault="005B4028" w:rsidP="000444D5">
      <w:pPr>
        <w:pStyle w:val="Paragraphedeliste"/>
        <w:numPr>
          <w:ilvl w:val="0"/>
          <w:numId w:val="21"/>
        </w:numPr>
        <w:spacing w:line="240" w:lineRule="auto"/>
        <w:rPr>
          <w:rFonts w:cstheme="minorHAnsi"/>
          <w:bCs/>
        </w:rPr>
      </w:pPr>
      <w:r w:rsidRPr="001A3851">
        <w:rPr>
          <w:rFonts w:cstheme="minorHAnsi"/>
          <w:color w:val="000000"/>
          <w:spacing w:val="-5"/>
        </w:rPr>
        <w:t>Orienter les demandes avec le souci de faciliter les démarches de l'usage</w:t>
      </w:r>
      <w:r w:rsidR="00797570">
        <w:rPr>
          <w:rFonts w:cstheme="minorHAnsi"/>
          <w:color w:val="000000"/>
          <w:spacing w:val="-5"/>
        </w:rPr>
        <w:t>r</w:t>
      </w:r>
      <w:r w:rsidRPr="001A3851">
        <w:rPr>
          <w:rFonts w:cstheme="minorHAnsi"/>
          <w:color w:val="000000"/>
          <w:spacing w:val="-5"/>
        </w:rPr>
        <w:t> ;</w:t>
      </w:r>
    </w:p>
    <w:p w14:paraId="032DEA75" w14:textId="1DC4BD3D" w:rsidR="005B4028" w:rsidRPr="00D1578F" w:rsidRDefault="005B4028" w:rsidP="000444D5">
      <w:pPr>
        <w:pStyle w:val="Paragraphedeliste"/>
        <w:numPr>
          <w:ilvl w:val="0"/>
          <w:numId w:val="21"/>
        </w:numPr>
        <w:spacing w:line="240" w:lineRule="auto"/>
        <w:rPr>
          <w:rFonts w:cstheme="minorHAnsi"/>
          <w:bCs/>
        </w:rPr>
      </w:pPr>
      <w:r w:rsidRPr="001A3851">
        <w:rPr>
          <w:rFonts w:cstheme="minorHAnsi"/>
          <w:color w:val="000000"/>
          <w:spacing w:val="-5"/>
        </w:rPr>
        <w:t>Assurer un suivi des appels reçus : tableau de recensement de la nature des appels reçus permettant de générer les interventions du service exploitation ;</w:t>
      </w:r>
    </w:p>
    <w:p w14:paraId="68AB9A5C" w14:textId="2E4538F8" w:rsidR="00D1578F" w:rsidRPr="00D1578F" w:rsidRDefault="00D1578F" w:rsidP="00D1578F">
      <w:pPr>
        <w:pStyle w:val="Paragraphedeliste"/>
        <w:numPr>
          <w:ilvl w:val="0"/>
          <w:numId w:val="21"/>
        </w:numPr>
        <w:spacing w:line="240" w:lineRule="auto"/>
        <w:rPr>
          <w:rFonts w:cstheme="minorHAnsi"/>
          <w:bCs/>
        </w:rPr>
      </w:pPr>
      <w:r>
        <w:rPr>
          <w:rFonts w:cstheme="minorHAnsi"/>
          <w:color w:val="000000"/>
          <w:spacing w:val="-5"/>
        </w:rPr>
        <w:t>G</w:t>
      </w:r>
      <w:r w:rsidRPr="00D1578F">
        <w:rPr>
          <w:rFonts w:cstheme="minorHAnsi"/>
          <w:color w:val="000000"/>
          <w:spacing w:val="-5"/>
        </w:rPr>
        <w:t xml:space="preserve">estion du courrier </w:t>
      </w:r>
      <w:r w:rsidRPr="002262E1">
        <w:sym w:font="Wingdings" w:char="F0E0"/>
      </w:r>
      <w:r w:rsidRPr="00D1578F">
        <w:rPr>
          <w:rFonts w:cstheme="minorHAnsi"/>
          <w:color w:val="000000"/>
          <w:spacing w:val="-5"/>
        </w:rPr>
        <w:t xml:space="preserve"> réponse, suivi…</w:t>
      </w:r>
    </w:p>
    <w:p w14:paraId="1D28CC66" w14:textId="77777777" w:rsidR="00D1578F" w:rsidRPr="00D1578F" w:rsidRDefault="00D1578F" w:rsidP="00D1578F">
      <w:pPr>
        <w:pStyle w:val="Paragraphedeliste"/>
        <w:spacing w:after="0" w:line="240" w:lineRule="auto"/>
        <w:jc w:val="both"/>
        <w:rPr>
          <w:b/>
          <w:u w:val="single"/>
        </w:rPr>
      </w:pPr>
    </w:p>
    <w:p w14:paraId="158992A5" w14:textId="78B172E9" w:rsidR="0014782B" w:rsidRPr="00ED6F0E" w:rsidRDefault="00ED6F0E" w:rsidP="00EB278C">
      <w:pPr>
        <w:rPr>
          <w:rFonts w:cstheme="minorHAnsi"/>
          <w:b/>
          <w:bCs/>
          <w:u w:val="single"/>
        </w:rPr>
      </w:pPr>
      <w:r w:rsidRPr="00ED6F0E">
        <w:rPr>
          <w:rFonts w:cstheme="minorHAnsi"/>
          <w:b/>
          <w:bCs/>
          <w:u w:val="single"/>
        </w:rPr>
        <w:t>Traite</w:t>
      </w:r>
      <w:r>
        <w:rPr>
          <w:rFonts w:cstheme="minorHAnsi"/>
          <w:b/>
          <w:bCs/>
          <w:u w:val="single"/>
        </w:rPr>
        <w:t>ment</w:t>
      </w:r>
      <w:r w:rsidRPr="00ED6F0E">
        <w:rPr>
          <w:rFonts w:cstheme="minorHAnsi"/>
          <w:b/>
          <w:bCs/>
          <w:u w:val="single"/>
        </w:rPr>
        <w:t xml:space="preserve"> </w:t>
      </w:r>
      <w:r>
        <w:rPr>
          <w:rFonts w:cstheme="minorHAnsi"/>
          <w:b/>
          <w:bCs/>
          <w:u w:val="single"/>
        </w:rPr>
        <w:t>d</w:t>
      </w:r>
      <w:r w:rsidRPr="00ED6F0E">
        <w:rPr>
          <w:rFonts w:cstheme="minorHAnsi"/>
          <w:b/>
          <w:bCs/>
          <w:u w:val="single"/>
        </w:rPr>
        <w:t>es dossiers et saisi</w:t>
      </w:r>
      <w:r>
        <w:rPr>
          <w:rFonts w:cstheme="minorHAnsi"/>
          <w:b/>
          <w:bCs/>
          <w:u w:val="single"/>
        </w:rPr>
        <w:t>es</w:t>
      </w:r>
      <w:r w:rsidRPr="00ED6F0E">
        <w:rPr>
          <w:rFonts w:cstheme="minorHAnsi"/>
          <w:b/>
          <w:bCs/>
          <w:u w:val="single"/>
        </w:rPr>
        <w:t xml:space="preserve"> des documents </w:t>
      </w:r>
      <w:r w:rsidR="0014782B" w:rsidRPr="00ED6F0E">
        <w:rPr>
          <w:rFonts w:cstheme="minorHAnsi"/>
          <w:b/>
          <w:u w:val="single"/>
        </w:rPr>
        <w:t>:</w:t>
      </w:r>
    </w:p>
    <w:p w14:paraId="4DD66E4D" w14:textId="6F1F2FE9" w:rsidR="00EE42BC" w:rsidRPr="002D04A1" w:rsidRDefault="00EE42BC" w:rsidP="002D04A1">
      <w:pPr>
        <w:pStyle w:val="Paragraphedeliste"/>
        <w:numPr>
          <w:ilvl w:val="0"/>
          <w:numId w:val="30"/>
        </w:numPr>
        <w:rPr>
          <w:rFonts w:cstheme="minorHAnsi"/>
          <w:bCs/>
        </w:rPr>
      </w:pPr>
      <w:r w:rsidRPr="002D04A1">
        <w:rPr>
          <w:rFonts w:cstheme="minorHAnsi"/>
          <w:bCs/>
        </w:rPr>
        <w:t>Gérer et actualiser une base d'informations et de données</w:t>
      </w:r>
      <w:r w:rsidR="00A5081A">
        <w:rPr>
          <w:rFonts w:cstheme="minorHAnsi"/>
          <w:bCs/>
        </w:rPr>
        <w:t> ;</w:t>
      </w:r>
    </w:p>
    <w:p w14:paraId="365250AC" w14:textId="3E512B40" w:rsidR="00EE42BC" w:rsidRPr="002D04A1" w:rsidRDefault="00EE42BC" w:rsidP="002D04A1">
      <w:pPr>
        <w:pStyle w:val="Paragraphedeliste"/>
        <w:numPr>
          <w:ilvl w:val="0"/>
          <w:numId w:val="30"/>
        </w:numPr>
        <w:rPr>
          <w:rFonts w:cstheme="minorHAnsi"/>
          <w:color w:val="000000"/>
          <w:spacing w:val="-5"/>
        </w:rPr>
      </w:pPr>
      <w:r w:rsidRPr="002D04A1">
        <w:rPr>
          <w:rFonts w:cstheme="minorHAnsi"/>
          <w:color w:val="000000"/>
          <w:spacing w:val="-5"/>
        </w:rPr>
        <w:t xml:space="preserve">Assurer le suivi administratif des contrats d'abonnement au service </w:t>
      </w:r>
      <w:r w:rsidR="0025342B">
        <w:rPr>
          <w:rFonts w:cstheme="minorHAnsi"/>
          <w:color w:val="000000"/>
          <w:spacing w:val="-5"/>
        </w:rPr>
        <w:t xml:space="preserve">ainsi </w:t>
      </w:r>
      <w:r w:rsidRPr="002D04A1">
        <w:rPr>
          <w:rFonts w:cstheme="minorHAnsi"/>
          <w:color w:val="000000"/>
          <w:spacing w:val="-5"/>
        </w:rPr>
        <w:t>que la facturation des consommations et prestations diverses</w:t>
      </w:r>
      <w:r w:rsidR="00A5081A">
        <w:rPr>
          <w:rFonts w:cstheme="minorHAnsi"/>
          <w:color w:val="000000"/>
          <w:spacing w:val="-5"/>
        </w:rPr>
        <w:t> ;</w:t>
      </w:r>
    </w:p>
    <w:p w14:paraId="700543EC" w14:textId="7F9EB25E" w:rsidR="00EE42BC" w:rsidRPr="002D04A1" w:rsidRDefault="00EE42BC" w:rsidP="002D04A1">
      <w:pPr>
        <w:pStyle w:val="Paragraphedeliste"/>
        <w:numPr>
          <w:ilvl w:val="0"/>
          <w:numId w:val="30"/>
        </w:numPr>
        <w:rPr>
          <w:rFonts w:cstheme="minorHAnsi"/>
          <w:bCs/>
        </w:rPr>
      </w:pPr>
      <w:r w:rsidRPr="002D04A1">
        <w:rPr>
          <w:rFonts w:cstheme="minorHAnsi"/>
          <w:bCs/>
        </w:rPr>
        <w:t>Conna</w:t>
      </w:r>
      <w:r w:rsidR="00072ABA">
        <w:rPr>
          <w:rFonts w:cstheme="minorHAnsi"/>
          <w:bCs/>
        </w:rPr>
        <w:t>î</w:t>
      </w:r>
      <w:r w:rsidRPr="002D04A1">
        <w:rPr>
          <w:rFonts w:cstheme="minorHAnsi"/>
          <w:bCs/>
        </w:rPr>
        <w:t>tre et appliquer les techniques de secrétariat (prise de note, mise en forme de courriers…) ;</w:t>
      </w:r>
    </w:p>
    <w:p w14:paraId="746F6C30" w14:textId="77777777" w:rsidR="002D04A1" w:rsidRDefault="00EE42BC" w:rsidP="002D04A1">
      <w:pPr>
        <w:pStyle w:val="Paragraphedeliste"/>
        <w:numPr>
          <w:ilvl w:val="0"/>
          <w:numId w:val="30"/>
        </w:numPr>
        <w:rPr>
          <w:rFonts w:cstheme="minorHAnsi"/>
          <w:bCs/>
        </w:rPr>
      </w:pPr>
      <w:r w:rsidRPr="002D04A1">
        <w:rPr>
          <w:rFonts w:cstheme="minorHAnsi"/>
          <w:bCs/>
        </w:rPr>
        <w:t>Vérifier la validité des informations traitées</w:t>
      </w:r>
      <w:r w:rsidR="002D04A1">
        <w:rPr>
          <w:rFonts w:cstheme="minorHAnsi"/>
          <w:bCs/>
        </w:rPr>
        <w:t> ;</w:t>
      </w:r>
    </w:p>
    <w:p w14:paraId="7C31F80E" w14:textId="33984A84" w:rsidR="00EE42BC" w:rsidRDefault="00EE42BC" w:rsidP="002D04A1">
      <w:pPr>
        <w:pStyle w:val="Paragraphedeliste"/>
        <w:numPr>
          <w:ilvl w:val="0"/>
          <w:numId w:val="30"/>
        </w:numPr>
        <w:rPr>
          <w:rFonts w:cstheme="minorHAnsi"/>
          <w:bCs/>
        </w:rPr>
      </w:pPr>
      <w:r w:rsidRPr="002D04A1">
        <w:rPr>
          <w:rFonts w:cstheme="minorHAnsi"/>
          <w:bCs/>
        </w:rPr>
        <w:t>Contrôler les informations, connaitre les procédures internes</w:t>
      </w:r>
      <w:r w:rsidR="002D04A1" w:rsidRPr="002D04A1">
        <w:rPr>
          <w:rFonts w:cstheme="minorHAnsi"/>
          <w:bCs/>
        </w:rPr>
        <w:t> ;</w:t>
      </w:r>
    </w:p>
    <w:p w14:paraId="5434696D" w14:textId="10F9A847" w:rsidR="005E4EB8" w:rsidRPr="002D04A1" w:rsidRDefault="005E4EB8" w:rsidP="002D04A1">
      <w:pPr>
        <w:pStyle w:val="Paragraphedeliste"/>
        <w:numPr>
          <w:ilvl w:val="0"/>
          <w:numId w:val="30"/>
        </w:numPr>
        <w:rPr>
          <w:rFonts w:cstheme="minorHAnsi"/>
          <w:bCs/>
        </w:rPr>
      </w:pPr>
      <w:r>
        <w:rPr>
          <w:rFonts w:cstheme="minorHAnsi"/>
          <w:bCs/>
        </w:rPr>
        <w:t xml:space="preserve">Assurer un suivi des courriers reçus et envoyés : rédaction des courriers dont les réclamations, tableau de suivi à renseigner ; </w:t>
      </w:r>
    </w:p>
    <w:p w14:paraId="0CC44C0A" w14:textId="7C92DA0D" w:rsidR="0025342B" w:rsidRPr="0025342B" w:rsidRDefault="00EE42BC" w:rsidP="00345DB1">
      <w:pPr>
        <w:pStyle w:val="Paragraphedeliste"/>
        <w:numPr>
          <w:ilvl w:val="0"/>
          <w:numId w:val="30"/>
        </w:numPr>
        <w:rPr>
          <w:rFonts w:cstheme="minorHAnsi"/>
          <w:bCs/>
        </w:rPr>
      </w:pPr>
      <w:r w:rsidRPr="002D04A1">
        <w:rPr>
          <w:rFonts w:cstheme="minorHAnsi"/>
          <w:bCs/>
        </w:rPr>
        <w:t>Elaborer des données statistiques</w:t>
      </w:r>
      <w:r w:rsidR="00D1578F">
        <w:rPr>
          <w:rFonts w:cstheme="minorHAnsi"/>
          <w:bCs/>
        </w:rPr>
        <w:t xml:space="preserve"> </w:t>
      </w:r>
      <w:r w:rsidR="00345DB1">
        <w:rPr>
          <w:rFonts w:cstheme="minorHAnsi"/>
          <w:bCs/>
        </w:rPr>
        <w:t xml:space="preserve">en lien avec le logiciel </w:t>
      </w:r>
      <w:r w:rsidR="00D1578F">
        <w:rPr>
          <w:rFonts w:cstheme="minorHAnsi"/>
          <w:bCs/>
        </w:rPr>
        <w:t>de facturation.</w:t>
      </w:r>
    </w:p>
    <w:p w14:paraId="13F4F22B" w14:textId="77777777" w:rsidR="008421EB" w:rsidRPr="008421EB" w:rsidRDefault="008421EB" w:rsidP="008421EB">
      <w:pPr>
        <w:shd w:val="clear" w:color="auto" w:fill="E6E6FF"/>
        <w:suppressAutoHyphens/>
        <w:spacing w:after="0" w:line="240" w:lineRule="auto"/>
        <w:jc w:val="center"/>
        <w:rPr>
          <w:rFonts w:ascii="Calibri" w:eastAsia="SimSun" w:hAnsi="Calibri" w:cs="Mangal"/>
          <w:b/>
          <w:color w:val="000000"/>
          <w:kern w:val="1"/>
          <w:sz w:val="28"/>
          <w:szCs w:val="24"/>
          <w:lang w:eastAsia="hi-IN" w:bidi="hi-IN"/>
        </w:rPr>
      </w:pPr>
      <w:r>
        <w:rPr>
          <w:rFonts w:ascii="Calibri" w:eastAsia="SimSun" w:hAnsi="Calibri" w:cs="Mangal"/>
          <w:b/>
          <w:color w:val="000000"/>
          <w:kern w:val="1"/>
          <w:sz w:val="28"/>
          <w:szCs w:val="24"/>
          <w:lang w:eastAsia="hi-IN" w:bidi="hi-IN"/>
        </w:rPr>
        <w:t>CONNAISSANCES ET COMPETENCES</w:t>
      </w:r>
    </w:p>
    <w:p w14:paraId="36FB123F" w14:textId="77777777" w:rsidR="00C85CD0" w:rsidRPr="007C4093" w:rsidRDefault="00C85CD0" w:rsidP="00C85CD0">
      <w:pPr>
        <w:spacing w:after="0"/>
        <w:jc w:val="both"/>
      </w:pPr>
    </w:p>
    <w:p w14:paraId="58F7BE52" w14:textId="253D508C" w:rsidR="00266B05" w:rsidRPr="00266B05" w:rsidRDefault="00D1578F" w:rsidP="00266B05">
      <w:pPr>
        <w:pStyle w:val="Paragraphedeliste"/>
        <w:numPr>
          <w:ilvl w:val="0"/>
          <w:numId w:val="16"/>
        </w:numPr>
        <w:spacing w:before="120" w:after="120" w:line="240" w:lineRule="auto"/>
        <w:jc w:val="both"/>
        <w:rPr>
          <w:rFonts w:eastAsia="Times New Roman" w:cs="Arial"/>
          <w:color w:val="000000" w:themeColor="text1"/>
          <w:lang w:eastAsia="fr-FR"/>
        </w:rPr>
      </w:pPr>
      <w:r>
        <w:rPr>
          <w:rFonts w:eastAsia="Times New Roman" w:cs="Arial"/>
          <w:color w:val="000000" w:themeColor="text1"/>
          <w:lang w:eastAsia="fr-FR"/>
        </w:rPr>
        <w:t xml:space="preserve">BAC à </w:t>
      </w:r>
      <w:r w:rsidR="004C41D8">
        <w:rPr>
          <w:rFonts w:eastAsia="Times New Roman" w:cs="Arial"/>
          <w:color w:val="000000" w:themeColor="text1"/>
          <w:lang w:eastAsia="fr-FR"/>
        </w:rPr>
        <w:t xml:space="preserve">BAC +2 </w:t>
      </w:r>
      <w:r w:rsidR="00DA2984">
        <w:rPr>
          <w:rFonts w:eastAsia="Times New Roman" w:cs="Arial"/>
          <w:color w:val="000000" w:themeColor="text1"/>
          <w:lang w:eastAsia="fr-FR"/>
        </w:rPr>
        <w:t xml:space="preserve">en </w:t>
      </w:r>
      <w:r w:rsidR="00CA2DEB">
        <w:rPr>
          <w:rFonts w:eastAsia="Times New Roman" w:cs="Arial"/>
          <w:color w:val="000000" w:themeColor="text1"/>
          <w:lang w:eastAsia="fr-FR"/>
        </w:rPr>
        <w:t xml:space="preserve">gestion </w:t>
      </w:r>
      <w:r w:rsidR="00806E90">
        <w:rPr>
          <w:rFonts w:eastAsia="Times New Roman" w:cs="Arial"/>
          <w:color w:val="000000" w:themeColor="text1"/>
          <w:lang w:eastAsia="fr-FR"/>
        </w:rPr>
        <w:t>administrative ;</w:t>
      </w:r>
      <w:r w:rsidR="00684D92">
        <w:rPr>
          <w:rFonts w:eastAsia="Times New Roman" w:cs="Arial"/>
          <w:color w:val="000000" w:themeColor="text1"/>
          <w:lang w:eastAsia="fr-FR"/>
        </w:rPr>
        <w:t xml:space="preserve"> </w:t>
      </w:r>
    </w:p>
    <w:p w14:paraId="334D3BE9" w14:textId="2E556E4C" w:rsidR="00266B05" w:rsidRPr="00266B05" w:rsidRDefault="00684D92" w:rsidP="00266B05">
      <w:pPr>
        <w:pStyle w:val="Paragraphedeliste"/>
        <w:numPr>
          <w:ilvl w:val="0"/>
          <w:numId w:val="16"/>
        </w:numPr>
        <w:spacing w:before="120" w:after="120" w:line="240" w:lineRule="auto"/>
        <w:jc w:val="both"/>
        <w:rPr>
          <w:rFonts w:eastAsia="Times New Roman" w:cs="Arial"/>
          <w:color w:val="000000" w:themeColor="text1"/>
          <w:lang w:eastAsia="fr-FR"/>
        </w:rPr>
      </w:pPr>
      <w:r>
        <w:rPr>
          <w:rFonts w:eastAsia="Times New Roman" w:cs="Arial"/>
          <w:color w:val="000000" w:themeColor="text1"/>
          <w:lang w:eastAsia="fr-FR"/>
        </w:rPr>
        <w:t>Connaissance</w:t>
      </w:r>
      <w:r w:rsidR="00266B05" w:rsidRPr="00266B05">
        <w:rPr>
          <w:rFonts w:eastAsia="Times New Roman" w:cs="Arial"/>
          <w:color w:val="000000" w:themeColor="text1"/>
          <w:lang w:eastAsia="fr-FR"/>
        </w:rPr>
        <w:t xml:space="preserve"> des procédures administratives</w:t>
      </w:r>
      <w:r w:rsidR="00266B05">
        <w:rPr>
          <w:rFonts w:eastAsia="Times New Roman" w:cs="Arial"/>
          <w:color w:val="000000" w:themeColor="text1"/>
          <w:lang w:eastAsia="fr-FR"/>
        </w:rPr>
        <w:t> ;</w:t>
      </w:r>
    </w:p>
    <w:p w14:paraId="1FA44539" w14:textId="3FD71214" w:rsidR="00266B05" w:rsidRPr="00D1578F" w:rsidRDefault="00684D92" w:rsidP="00D1578F">
      <w:pPr>
        <w:pStyle w:val="Paragraphedeliste"/>
        <w:numPr>
          <w:ilvl w:val="0"/>
          <w:numId w:val="16"/>
        </w:numPr>
        <w:spacing w:before="120" w:after="120" w:line="240" w:lineRule="auto"/>
        <w:jc w:val="both"/>
        <w:rPr>
          <w:rFonts w:eastAsia="Times New Roman" w:cs="Arial"/>
          <w:color w:val="000000" w:themeColor="text1"/>
          <w:lang w:eastAsia="fr-FR"/>
        </w:rPr>
      </w:pPr>
      <w:r>
        <w:rPr>
          <w:rFonts w:eastAsia="Times New Roman" w:cs="Arial"/>
          <w:color w:val="000000" w:themeColor="text1"/>
          <w:lang w:eastAsia="fr-FR"/>
        </w:rPr>
        <w:t>Connaissance du fonctionnement des collectivités territoriales et leur groupement ;</w:t>
      </w:r>
    </w:p>
    <w:p w14:paraId="3443803A" w14:textId="4DDDCA8A" w:rsidR="00266B05" w:rsidRPr="00266B05" w:rsidRDefault="004C41D8" w:rsidP="00266B05">
      <w:pPr>
        <w:pStyle w:val="Paragraphedeliste"/>
        <w:numPr>
          <w:ilvl w:val="0"/>
          <w:numId w:val="16"/>
        </w:numPr>
        <w:spacing w:before="120" w:after="120" w:line="240" w:lineRule="auto"/>
        <w:jc w:val="both"/>
        <w:rPr>
          <w:rFonts w:eastAsia="Times New Roman" w:cs="Arial"/>
          <w:color w:val="000000" w:themeColor="text1"/>
          <w:lang w:eastAsia="fr-FR"/>
        </w:rPr>
      </w:pPr>
      <w:r>
        <w:rPr>
          <w:rFonts w:eastAsia="Times New Roman" w:cs="Arial"/>
          <w:color w:val="000000" w:themeColor="text1"/>
          <w:lang w:eastAsia="fr-FR"/>
        </w:rPr>
        <w:t xml:space="preserve">Maitrise </w:t>
      </w:r>
      <w:r w:rsidR="00DA2984">
        <w:rPr>
          <w:rFonts w:eastAsia="Times New Roman" w:cs="Arial"/>
          <w:color w:val="000000" w:themeColor="text1"/>
          <w:lang w:eastAsia="fr-FR"/>
        </w:rPr>
        <w:t>d</w:t>
      </w:r>
      <w:r w:rsidR="00F26C8E">
        <w:rPr>
          <w:rFonts w:eastAsia="Times New Roman" w:cs="Arial"/>
          <w:color w:val="000000" w:themeColor="text1"/>
          <w:lang w:eastAsia="fr-FR"/>
        </w:rPr>
        <w:t>es</w:t>
      </w:r>
      <w:r w:rsidR="00DA2984">
        <w:rPr>
          <w:rFonts w:eastAsia="Times New Roman" w:cs="Arial"/>
          <w:color w:val="000000" w:themeColor="text1"/>
          <w:lang w:eastAsia="fr-FR"/>
        </w:rPr>
        <w:t xml:space="preserve"> </w:t>
      </w:r>
      <w:r w:rsidR="00266B05" w:rsidRPr="00266B05">
        <w:rPr>
          <w:rFonts w:eastAsia="Times New Roman" w:cs="Arial"/>
          <w:color w:val="000000" w:themeColor="text1"/>
          <w:lang w:eastAsia="fr-FR"/>
        </w:rPr>
        <w:t>logiciel</w:t>
      </w:r>
      <w:r w:rsidR="00F26C8E">
        <w:rPr>
          <w:rFonts w:eastAsia="Times New Roman" w:cs="Arial"/>
          <w:color w:val="000000" w:themeColor="text1"/>
          <w:lang w:eastAsia="fr-FR"/>
        </w:rPr>
        <w:t xml:space="preserve">s </w:t>
      </w:r>
      <w:r w:rsidR="00266B05" w:rsidRPr="00266B05">
        <w:rPr>
          <w:rFonts w:eastAsia="Times New Roman" w:cs="Arial"/>
          <w:color w:val="000000" w:themeColor="text1"/>
          <w:lang w:eastAsia="fr-FR"/>
        </w:rPr>
        <w:t>Excel</w:t>
      </w:r>
      <w:r w:rsidR="00F26C8E">
        <w:rPr>
          <w:rFonts w:eastAsia="Times New Roman" w:cs="Arial"/>
          <w:color w:val="000000" w:themeColor="text1"/>
          <w:lang w:eastAsia="fr-FR"/>
        </w:rPr>
        <w:t xml:space="preserve">, facturation ; </w:t>
      </w:r>
    </w:p>
    <w:p w14:paraId="1C9B0ECF" w14:textId="77777777" w:rsidR="00266B05" w:rsidRPr="00266B05" w:rsidRDefault="00684D92" w:rsidP="00266B05">
      <w:pPr>
        <w:pStyle w:val="Paragraphedeliste"/>
        <w:numPr>
          <w:ilvl w:val="0"/>
          <w:numId w:val="16"/>
        </w:numPr>
        <w:spacing w:before="120" w:after="120" w:line="240" w:lineRule="auto"/>
        <w:jc w:val="both"/>
        <w:rPr>
          <w:rFonts w:eastAsia="Times New Roman" w:cs="Arial"/>
          <w:color w:val="000000" w:themeColor="text1"/>
          <w:lang w:eastAsia="fr-FR"/>
        </w:rPr>
      </w:pPr>
      <w:r>
        <w:rPr>
          <w:rFonts w:eastAsia="Times New Roman" w:cs="Arial"/>
          <w:color w:val="000000" w:themeColor="text1"/>
          <w:lang w:eastAsia="fr-FR"/>
        </w:rPr>
        <w:t>Qualités</w:t>
      </w:r>
      <w:r w:rsidR="00266B05" w:rsidRPr="00266B05">
        <w:rPr>
          <w:rFonts w:eastAsia="Times New Roman" w:cs="Arial"/>
          <w:color w:val="000000" w:themeColor="text1"/>
          <w:lang w:eastAsia="fr-FR"/>
        </w:rPr>
        <w:t xml:space="preserve"> relationnelles</w:t>
      </w:r>
      <w:r w:rsidR="00B249F3">
        <w:rPr>
          <w:rFonts w:eastAsia="Times New Roman" w:cs="Arial"/>
          <w:color w:val="000000" w:themeColor="text1"/>
          <w:lang w:eastAsia="fr-FR"/>
        </w:rPr>
        <w:t xml:space="preserve">, </w:t>
      </w:r>
      <w:r w:rsidR="00266B05" w:rsidRPr="00266B05">
        <w:rPr>
          <w:rFonts w:eastAsia="Times New Roman" w:cs="Arial"/>
          <w:color w:val="000000" w:themeColor="text1"/>
          <w:lang w:eastAsia="fr-FR"/>
        </w:rPr>
        <w:t>rédactionnelles</w:t>
      </w:r>
      <w:r w:rsidR="00B249F3">
        <w:rPr>
          <w:rFonts w:eastAsia="Times New Roman" w:cs="Arial"/>
          <w:color w:val="000000" w:themeColor="text1"/>
          <w:lang w:eastAsia="fr-FR"/>
        </w:rPr>
        <w:t xml:space="preserve"> et de synthèse. </w:t>
      </w:r>
    </w:p>
    <w:p w14:paraId="0393D798" w14:textId="7AB08578" w:rsidR="00266B05" w:rsidRPr="00266B05" w:rsidRDefault="00F26C8E" w:rsidP="00266B05">
      <w:pPr>
        <w:pStyle w:val="Paragraphedeliste"/>
        <w:numPr>
          <w:ilvl w:val="0"/>
          <w:numId w:val="16"/>
        </w:numPr>
        <w:spacing w:before="120" w:after="120" w:line="240" w:lineRule="auto"/>
        <w:jc w:val="both"/>
        <w:rPr>
          <w:rFonts w:eastAsia="Times New Roman" w:cs="Arial"/>
          <w:color w:val="000000" w:themeColor="text1"/>
          <w:lang w:eastAsia="fr-FR"/>
        </w:rPr>
      </w:pPr>
      <w:r>
        <w:rPr>
          <w:rFonts w:eastAsia="Times New Roman" w:cs="Arial"/>
          <w:color w:val="000000" w:themeColor="text1"/>
          <w:lang w:eastAsia="fr-FR"/>
        </w:rPr>
        <w:t>Discrétion</w:t>
      </w:r>
      <w:r w:rsidR="00DA2984">
        <w:rPr>
          <w:rFonts w:eastAsia="Times New Roman" w:cs="Arial"/>
          <w:color w:val="000000" w:themeColor="text1"/>
          <w:lang w:eastAsia="fr-FR"/>
        </w:rPr>
        <w:t xml:space="preserve"> </w:t>
      </w:r>
      <w:r w:rsidR="00266B05" w:rsidRPr="00266B05">
        <w:rPr>
          <w:rFonts w:eastAsia="Times New Roman" w:cs="Arial"/>
          <w:color w:val="000000" w:themeColor="text1"/>
          <w:lang w:eastAsia="fr-FR"/>
        </w:rPr>
        <w:t xml:space="preserve">et </w:t>
      </w:r>
      <w:r w:rsidR="00DA2984">
        <w:rPr>
          <w:rFonts w:eastAsia="Times New Roman" w:cs="Arial"/>
          <w:color w:val="000000" w:themeColor="text1"/>
          <w:lang w:eastAsia="fr-FR"/>
        </w:rPr>
        <w:t>rigueur ;</w:t>
      </w:r>
    </w:p>
    <w:p w14:paraId="59C2A521" w14:textId="4B8AB957" w:rsidR="00266B05" w:rsidRPr="00266B05" w:rsidRDefault="00F26C8E" w:rsidP="00266B05">
      <w:pPr>
        <w:pStyle w:val="Paragraphedeliste"/>
        <w:numPr>
          <w:ilvl w:val="0"/>
          <w:numId w:val="16"/>
        </w:numPr>
        <w:spacing w:before="120" w:after="120" w:line="240" w:lineRule="auto"/>
        <w:jc w:val="both"/>
        <w:rPr>
          <w:rFonts w:eastAsia="Times New Roman" w:cs="Arial"/>
          <w:color w:val="000000" w:themeColor="text1"/>
          <w:lang w:eastAsia="fr-FR"/>
        </w:rPr>
      </w:pPr>
      <w:r>
        <w:rPr>
          <w:rFonts w:eastAsia="Times New Roman" w:cs="Arial"/>
          <w:color w:val="000000" w:themeColor="text1"/>
          <w:lang w:eastAsia="fr-FR"/>
        </w:rPr>
        <w:t>P</w:t>
      </w:r>
      <w:r w:rsidR="00266B05" w:rsidRPr="00266B05">
        <w:rPr>
          <w:rFonts w:eastAsia="Times New Roman" w:cs="Arial"/>
          <w:color w:val="000000" w:themeColor="text1"/>
          <w:lang w:eastAsia="fr-FR"/>
        </w:rPr>
        <w:t>olyvalence, autonomie, sens de la diplomatie</w:t>
      </w:r>
      <w:r w:rsidR="00266B05">
        <w:rPr>
          <w:rFonts w:eastAsia="Times New Roman" w:cs="Arial"/>
          <w:color w:val="000000" w:themeColor="text1"/>
          <w:lang w:eastAsia="fr-FR"/>
        </w:rPr>
        <w:t> ;</w:t>
      </w:r>
    </w:p>
    <w:p w14:paraId="1B45C4B3" w14:textId="6733EF3B" w:rsidR="00312511" w:rsidRPr="00266B05" w:rsidRDefault="00266B05" w:rsidP="00266B05">
      <w:pPr>
        <w:pStyle w:val="Paragraphedeliste"/>
        <w:numPr>
          <w:ilvl w:val="0"/>
          <w:numId w:val="16"/>
        </w:numPr>
        <w:spacing w:before="120" w:after="120" w:line="240" w:lineRule="auto"/>
        <w:jc w:val="both"/>
        <w:rPr>
          <w:rFonts w:eastAsia="Times New Roman" w:cs="Arial"/>
          <w:color w:val="000000" w:themeColor="text1"/>
          <w:lang w:eastAsia="fr-FR"/>
        </w:rPr>
      </w:pPr>
      <w:r w:rsidRPr="00266B05">
        <w:rPr>
          <w:rFonts w:eastAsia="Times New Roman" w:cs="Arial"/>
          <w:color w:val="000000" w:themeColor="text1"/>
          <w:lang w:eastAsia="fr-FR"/>
        </w:rPr>
        <w:lastRenderedPageBreak/>
        <w:t>Permis B</w:t>
      </w:r>
      <w:r w:rsidR="007836F0">
        <w:rPr>
          <w:rFonts w:eastAsia="Times New Roman" w:cs="Arial"/>
          <w:color w:val="000000" w:themeColor="text1"/>
          <w:lang w:eastAsia="fr-FR"/>
        </w:rPr>
        <w:t xml:space="preserve">. </w:t>
      </w:r>
    </w:p>
    <w:p w14:paraId="5E97B51B" w14:textId="77777777" w:rsidR="00614A5D" w:rsidRPr="007C4093" w:rsidRDefault="00614A5D" w:rsidP="008421EB">
      <w:pPr>
        <w:spacing w:after="0"/>
        <w:jc w:val="both"/>
        <w:rPr>
          <w:b/>
          <w:u w:val="single"/>
        </w:rPr>
      </w:pPr>
    </w:p>
    <w:p w14:paraId="7D0BC1D8" w14:textId="77777777" w:rsidR="008421EB" w:rsidRPr="008421EB" w:rsidRDefault="008421EB" w:rsidP="008421EB">
      <w:pPr>
        <w:shd w:val="clear" w:color="auto" w:fill="E6E6FF"/>
        <w:suppressAutoHyphens/>
        <w:spacing w:after="0" w:line="240" w:lineRule="auto"/>
        <w:jc w:val="center"/>
        <w:rPr>
          <w:rFonts w:ascii="Calibri" w:eastAsia="SimSun" w:hAnsi="Calibri" w:cs="Mangal"/>
          <w:b/>
          <w:color w:val="000000"/>
          <w:kern w:val="1"/>
          <w:sz w:val="28"/>
          <w:szCs w:val="24"/>
          <w:lang w:eastAsia="hi-IN" w:bidi="hi-IN"/>
        </w:rPr>
      </w:pPr>
      <w:r>
        <w:rPr>
          <w:rFonts w:ascii="Calibri" w:eastAsia="SimSun" w:hAnsi="Calibri" w:cs="Mangal"/>
          <w:b/>
          <w:color w:val="000000"/>
          <w:kern w:val="1"/>
          <w:sz w:val="28"/>
          <w:szCs w:val="24"/>
          <w:lang w:eastAsia="hi-IN" w:bidi="hi-IN"/>
        </w:rPr>
        <w:t>CONDITIONS DE TRAVAIL</w:t>
      </w:r>
    </w:p>
    <w:p w14:paraId="47187108" w14:textId="77777777" w:rsidR="00C85CD0" w:rsidRPr="007C4093" w:rsidRDefault="00C85CD0" w:rsidP="001C559F">
      <w:pPr>
        <w:spacing w:after="0"/>
        <w:jc w:val="both"/>
      </w:pPr>
    </w:p>
    <w:p w14:paraId="0FB51999" w14:textId="5D61C161" w:rsidR="008421EB" w:rsidRPr="00DA2984" w:rsidRDefault="00401E1C" w:rsidP="00DA2984">
      <w:pPr>
        <w:pStyle w:val="Paragraphedeliste"/>
        <w:numPr>
          <w:ilvl w:val="0"/>
          <w:numId w:val="20"/>
        </w:numPr>
        <w:shd w:val="clear" w:color="auto" w:fill="FFFFFF"/>
        <w:spacing w:after="0" w:line="240" w:lineRule="auto"/>
        <w:rPr>
          <w:rFonts w:eastAsia="Times New Roman" w:cs="Arial"/>
          <w:color w:val="333333"/>
          <w:lang w:eastAsia="fr-FR"/>
        </w:rPr>
      </w:pPr>
      <w:r w:rsidRPr="00DA2984">
        <w:rPr>
          <w:rFonts w:eastAsia="Times New Roman" w:cs="Arial"/>
          <w:color w:val="333333"/>
          <w:lang w:eastAsia="fr-FR"/>
        </w:rPr>
        <w:t xml:space="preserve">Poste ouvert </w:t>
      </w:r>
      <w:r w:rsidR="00FF012A" w:rsidRPr="00CA2DEB">
        <w:rPr>
          <w:rFonts w:eastAsia="Times New Roman" w:cs="Arial"/>
          <w:color w:val="333333"/>
          <w:lang w:eastAsia="fr-FR"/>
        </w:rPr>
        <w:t>aux titulaires</w:t>
      </w:r>
      <w:r w:rsidR="00FF012A" w:rsidRPr="00DA2984">
        <w:rPr>
          <w:rFonts w:eastAsia="Times New Roman" w:cs="Arial"/>
          <w:color w:val="333333"/>
          <w:lang w:eastAsia="fr-FR"/>
        </w:rPr>
        <w:t xml:space="preserve"> </w:t>
      </w:r>
      <w:r w:rsidR="004601EB">
        <w:rPr>
          <w:rFonts w:eastAsia="Times New Roman" w:cs="Arial"/>
          <w:color w:val="333333"/>
          <w:lang w:eastAsia="fr-FR"/>
        </w:rPr>
        <w:t>ou contractuels de droit public</w:t>
      </w:r>
      <w:r w:rsidR="00BA23E2" w:rsidRPr="00DA2984">
        <w:rPr>
          <w:rFonts w:eastAsia="Times New Roman" w:cs="Arial"/>
          <w:color w:val="333333"/>
          <w:lang w:eastAsia="fr-FR"/>
        </w:rPr>
        <w:t xml:space="preserve"> </w:t>
      </w:r>
    </w:p>
    <w:p w14:paraId="0C5F1B09" w14:textId="55FF2A4A" w:rsidR="00DA2984" w:rsidRPr="00DA2984" w:rsidRDefault="006E0240" w:rsidP="00DA2984">
      <w:pPr>
        <w:pStyle w:val="Paragraphedeliste"/>
        <w:numPr>
          <w:ilvl w:val="0"/>
          <w:numId w:val="20"/>
        </w:numPr>
        <w:rPr>
          <w:rFonts w:cstheme="minorHAnsi"/>
        </w:rPr>
      </w:pPr>
      <w:r w:rsidRPr="00DA2984">
        <w:rPr>
          <w:rFonts w:eastAsia="Times New Roman" w:cs="Arial"/>
          <w:color w:val="333333"/>
          <w:lang w:eastAsia="fr-FR"/>
        </w:rPr>
        <w:t xml:space="preserve">Cadre d'emplois : </w:t>
      </w:r>
      <w:r w:rsidR="00DA2984" w:rsidRPr="00DA2984">
        <w:rPr>
          <w:rFonts w:cstheme="minorHAnsi"/>
        </w:rPr>
        <w:t>Adjoint administratif territorial /Adjoint administratif territorial principal de 2ème classe/ Adjoint administratif territorial principal de 1</w:t>
      </w:r>
      <w:r w:rsidR="00DA2984" w:rsidRPr="00DA2984">
        <w:rPr>
          <w:rFonts w:cstheme="minorHAnsi"/>
          <w:vertAlign w:val="superscript"/>
        </w:rPr>
        <w:t>ère</w:t>
      </w:r>
      <w:r w:rsidR="00DA2984" w:rsidRPr="00DA2984">
        <w:rPr>
          <w:rFonts w:cstheme="minorHAnsi"/>
        </w:rPr>
        <w:t xml:space="preserve"> classe</w:t>
      </w:r>
      <w:r w:rsidR="00DA2984" w:rsidRPr="00DA2984">
        <w:rPr>
          <w:rFonts w:ascii="Franklin Gothic Book" w:hAnsi="Franklin Gothic Book"/>
          <w:sz w:val="18"/>
          <w:szCs w:val="18"/>
        </w:rPr>
        <w:t xml:space="preserve"> </w:t>
      </w:r>
      <w:r w:rsidR="00266B05" w:rsidRPr="00DA2984">
        <w:rPr>
          <w:rFonts w:eastAsia="Times New Roman" w:cs="Arial"/>
          <w:color w:val="333333"/>
          <w:lang w:eastAsia="fr-FR"/>
        </w:rPr>
        <w:t xml:space="preserve">(catégorie </w:t>
      </w:r>
      <w:r w:rsidR="00893204">
        <w:rPr>
          <w:rFonts w:eastAsia="Times New Roman" w:cs="Arial"/>
          <w:color w:val="333333"/>
          <w:lang w:eastAsia="fr-FR"/>
        </w:rPr>
        <w:t>C</w:t>
      </w:r>
      <w:r w:rsidR="00266B05" w:rsidRPr="00DA2984">
        <w:rPr>
          <w:rFonts w:eastAsia="Times New Roman" w:cs="Arial"/>
          <w:color w:val="333333"/>
          <w:lang w:eastAsia="fr-FR"/>
        </w:rPr>
        <w:t xml:space="preserve">) </w:t>
      </w:r>
    </w:p>
    <w:p w14:paraId="72FBF30E" w14:textId="10494CF4" w:rsidR="008421EB" w:rsidRDefault="006E0240" w:rsidP="00DA2984">
      <w:pPr>
        <w:pStyle w:val="Paragraphedeliste"/>
        <w:numPr>
          <w:ilvl w:val="0"/>
          <w:numId w:val="20"/>
        </w:numPr>
        <w:rPr>
          <w:rFonts w:eastAsia="Times New Roman" w:cs="Arial"/>
          <w:b/>
          <w:bCs/>
          <w:color w:val="333333"/>
          <w:lang w:eastAsia="fr-FR"/>
        </w:rPr>
      </w:pPr>
      <w:r w:rsidRPr="00BA2D54">
        <w:rPr>
          <w:rFonts w:eastAsia="Times New Roman" w:cs="Arial"/>
          <w:b/>
          <w:bCs/>
          <w:color w:val="333333"/>
          <w:lang w:eastAsia="fr-FR"/>
        </w:rPr>
        <w:t xml:space="preserve">Localisation du poste : </w:t>
      </w:r>
      <w:r w:rsidR="00806E90">
        <w:rPr>
          <w:rFonts w:eastAsia="Times New Roman" w:cs="Arial"/>
          <w:b/>
          <w:bCs/>
          <w:color w:val="333333"/>
          <w:lang w:eastAsia="fr-FR"/>
        </w:rPr>
        <w:t>Ornans</w:t>
      </w:r>
    </w:p>
    <w:p w14:paraId="7CA9DAC8" w14:textId="0999AE7B" w:rsidR="00B36717" w:rsidRPr="00B36717" w:rsidRDefault="00B36717" w:rsidP="00DA2984">
      <w:pPr>
        <w:pStyle w:val="Paragraphedeliste"/>
        <w:numPr>
          <w:ilvl w:val="0"/>
          <w:numId w:val="20"/>
        </w:numPr>
        <w:rPr>
          <w:rFonts w:eastAsia="Times New Roman" w:cs="Arial"/>
          <w:color w:val="333333"/>
          <w:lang w:eastAsia="fr-FR"/>
        </w:rPr>
      </w:pPr>
      <w:r w:rsidRPr="00B36717">
        <w:rPr>
          <w:rFonts w:eastAsia="Times New Roman" w:cs="Arial"/>
          <w:color w:val="333333"/>
          <w:lang w:eastAsia="fr-FR"/>
        </w:rPr>
        <w:t>Déplacement possible sur</w:t>
      </w:r>
      <w:r w:rsidR="0025342B">
        <w:rPr>
          <w:rFonts w:eastAsia="Times New Roman" w:cs="Arial"/>
          <w:color w:val="333333"/>
          <w:lang w:eastAsia="fr-FR"/>
        </w:rPr>
        <w:t xml:space="preserve"> Quingey</w:t>
      </w:r>
      <w:r w:rsidRPr="00B36717">
        <w:rPr>
          <w:rFonts w:eastAsia="Times New Roman" w:cs="Arial"/>
          <w:color w:val="333333"/>
          <w:lang w:eastAsia="fr-FR"/>
        </w:rPr>
        <w:t xml:space="preserve"> </w:t>
      </w:r>
      <w:r w:rsidR="001854D5">
        <w:rPr>
          <w:rFonts w:eastAsia="Times New Roman" w:cs="Arial"/>
          <w:color w:val="333333"/>
          <w:lang w:eastAsia="fr-FR"/>
        </w:rPr>
        <w:t xml:space="preserve">pour assurer </w:t>
      </w:r>
      <w:r w:rsidRPr="00B36717">
        <w:rPr>
          <w:rFonts w:eastAsia="Times New Roman" w:cs="Arial"/>
          <w:color w:val="333333"/>
          <w:lang w:eastAsia="fr-FR"/>
        </w:rPr>
        <w:t xml:space="preserve">une permanence </w:t>
      </w:r>
      <w:r w:rsidR="00D1578F">
        <w:rPr>
          <w:rFonts w:eastAsia="Times New Roman" w:cs="Arial"/>
          <w:color w:val="333333"/>
          <w:lang w:eastAsia="fr-FR"/>
        </w:rPr>
        <w:t>(1 fois/ semaine) ;</w:t>
      </w:r>
    </w:p>
    <w:p w14:paraId="1ADD9972" w14:textId="42546E00" w:rsidR="00DA2984" w:rsidRPr="00DA2984" w:rsidRDefault="00DA2984" w:rsidP="00DA2984">
      <w:pPr>
        <w:pStyle w:val="Paragraphedeliste"/>
        <w:numPr>
          <w:ilvl w:val="0"/>
          <w:numId w:val="20"/>
        </w:numPr>
        <w:rPr>
          <w:rFonts w:cstheme="minorHAnsi"/>
        </w:rPr>
      </w:pPr>
      <w:r w:rsidRPr="007C4093">
        <w:t>35 heures hebdomadaires</w:t>
      </w:r>
    </w:p>
    <w:p w14:paraId="540C0F5F" w14:textId="41A04C6D" w:rsidR="001C559F" w:rsidRDefault="00312511" w:rsidP="00DA2984">
      <w:pPr>
        <w:pStyle w:val="Paragraphedeliste"/>
        <w:numPr>
          <w:ilvl w:val="0"/>
          <w:numId w:val="20"/>
        </w:numPr>
        <w:spacing w:after="0"/>
        <w:jc w:val="both"/>
      </w:pPr>
      <w:r w:rsidRPr="007C4093">
        <w:t>Avantages liés au poste </w:t>
      </w:r>
      <w:r w:rsidRPr="005841D0">
        <w:t xml:space="preserve">: </w:t>
      </w:r>
      <w:r w:rsidR="004601EB">
        <w:t>régime indemnitaire</w:t>
      </w:r>
      <w:r w:rsidR="001C559F" w:rsidRPr="007C4093">
        <w:t xml:space="preserve">, </w:t>
      </w:r>
      <w:r w:rsidRPr="007C4093">
        <w:t>CNAS</w:t>
      </w:r>
      <w:r w:rsidR="001C559F" w:rsidRPr="007C4093">
        <w:t>,</w:t>
      </w:r>
      <w:r w:rsidRPr="007C4093">
        <w:t xml:space="preserve"> participation</w:t>
      </w:r>
      <w:r w:rsidR="001C559F" w:rsidRPr="007C4093">
        <w:t xml:space="preserve"> mutuelle, </w:t>
      </w:r>
      <w:r w:rsidRPr="007C4093">
        <w:t xml:space="preserve">tickets restaurant, </w:t>
      </w:r>
      <w:r w:rsidR="001C559F" w:rsidRPr="007C4093">
        <w:t xml:space="preserve">récupération des heures supplémentaires. </w:t>
      </w:r>
    </w:p>
    <w:p w14:paraId="6DB681A1" w14:textId="77777777" w:rsidR="001C559F" w:rsidRDefault="001C559F" w:rsidP="001C559F">
      <w:pPr>
        <w:spacing w:after="0"/>
        <w:jc w:val="both"/>
        <w:rPr>
          <w:b/>
          <w:bCs/>
          <w:u w:val="single"/>
        </w:rPr>
      </w:pPr>
    </w:p>
    <w:p w14:paraId="0D9800B1" w14:textId="77777777" w:rsidR="008421EB" w:rsidRPr="008421EB" w:rsidRDefault="008421EB" w:rsidP="008421EB">
      <w:pPr>
        <w:shd w:val="clear" w:color="auto" w:fill="E6E6FF"/>
        <w:suppressAutoHyphens/>
        <w:spacing w:after="0" w:line="240" w:lineRule="auto"/>
        <w:jc w:val="center"/>
        <w:rPr>
          <w:rFonts w:ascii="Calibri" w:eastAsia="SimSun" w:hAnsi="Calibri" w:cs="Mangal"/>
          <w:b/>
          <w:color w:val="000000"/>
          <w:kern w:val="1"/>
          <w:sz w:val="28"/>
          <w:szCs w:val="24"/>
          <w:lang w:eastAsia="hi-IN" w:bidi="hi-IN"/>
        </w:rPr>
      </w:pPr>
      <w:r>
        <w:rPr>
          <w:rFonts w:ascii="Calibri" w:eastAsia="SimSun" w:hAnsi="Calibri" w:cs="Mangal"/>
          <w:b/>
          <w:color w:val="000000"/>
          <w:kern w:val="1"/>
          <w:sz w:val="28"/>
          <w:szCs w:val="24"/>
          <w:lang w:eastAsia="hi-IN" w:bidi="hi-IN"/>
        </w:rPr>
        <w:t>CANDIDATURES</w:t>
      </w:r>
    </w:p>
    <w:p w14:paraId="1B5F3BE1" w14:textId="77777777" w:rsidR="008421EB" w:rsidRPr="007C4093" w:rsidRDefault="008421EB" w:rsidP="001C559F">
      <w:pPr>
        <w:spacing w:after="0"/>
        <w:jc w:val="both"/>
        <w:rPr>
          <w:b/>
          <w:bCs/>
          <w:u w:val="single"/>
        </w:rPr>
      </w:pPr>
    </w:p>
    <w:p w14:paraId="2F88D558" w14:textId="77777777" w:rsidR="008421EB" w:rsidRPr="007C4093" w:rsidRDefault="00C85CD0" w:rsidP="008421EB">
      <w:pPr>
        <w:spacing w:after="0"/>
        <w:jc w:val="both"/>
      </w:pPr>
      <w:r w:rsidRPr="007C4093">
        <w:t xml:space="preserve">Dossier de candidature à adresser par mail et comprenant obligatoirement un </w:t>
      </w:r>
      <w:r w:rsidRPr="007C4093">
        <w:rPr>
          <w:i/>
          <w:iCs/>
        </w:rPr>
        <w:t>curriculum-vitae</w:t>
      </w:r>
      <w:r w:rsidRPr="007C4093">
        <w:t xml:space="preserve"> et une lettre de motivation à l’attention de :</w:t>
      </w:r>
      <w:r w:rsidR="00D30032">
        <w:t xml:space="preserve"> </w:t>
      </w:r>
    </w:p>
    <w:p w14:paraId="2F6D6A0F" w14:textId="77777777" w:rsidR="00C85CD0" w:rsidRPr="007C4093" w:rsidRDefault="00C85CD0" w:rsidP="008421EB">
      <w:pPr>
        <w:spacing w:after="0"/>
        <w:jc w:val="center"/>
      </w:pPr>
      <w:r w:rsidRPr="007C4093">
        <w:t xml:space="preserve">Monsieur le Président </w:t>
      </w:r>
      <w:r w:rsidR="001C559F" w:rsidRPr="007C4093">
        <w:t>de la Communauté de Communes Loue Lison</w:t>
      </w:r>
    </w:p>
    <w:p w14:paraId="138A9A2B" w14:textId="77777777" w:rsidR="00C85CD0" w:rsidRPr="007C4093" w:rsidRDefault="000D59E6" w:rsidP="001C559F">
      <w:pPr>
        <w:spacing w:after="0"/>
        <w:jc w:val="center"/>
      </w:pPr>
      <w:r w:rsidRPr="007C4093">
        <w:t>7 rue Edouard BASTIDE</w:t>
      </w:r>
    </w:p>
    <w:p w14:paraId="4749197F" w14:textId="77777777" w:rsidR="00C85CD0" w:rsidRPr="007C4093" w:rsidRDefault="000D59E6" w:rsidP="001C559F">
      <w:pPr>
        <w:spacing w:after="0"/>
        <w:jc w:val="center"/>
      </w:pPr>
      <w:r w:rsidRPr="007C4093">
        <w:t>25290</w:t>
      </w:r>
      <w:r w:rsidR="00C85CD0" w:rsidRPr="007C4093">
        <w:t xml:space="preserve"> </w:t>
      </w:r>
      <w:r w:rsidRPr="007C4093">
        <w:t>ORNANS</w:t>
      </w:r>
    </w:p>
    <w:p w14:paraId="5A63E79D" w14:textId="77777777" w:rsidR="000D59E6" w:rsidRPr="007C4093" w:rsidRDefault="000D59E6" w:rsidP="001C559F">
      <w:pPr>
        <w:spacing w:after="0"/>
        <w:jc w:val="center"/>
      </w:pPr>
    </w:p>
    <w:p w14:paraId="45B96101" w14:textId="72F66244" w:rsidR="008421EB" w:rsidRPr="007C4093" w:rsidRDefault="00C85CD0" w:rsidP="008421EB">
      <w:pPr>
        <w:spacing w:after="0"/>
        <w:jc w:val="both"/>
      </w:pPr>
      <w:r w:rsidRPr="007C4093">
        <w:t>Date limite de dépôt des candidatures :</w:t>
      </w:r>
      <w:r w:rsidRPr="007C4093">
        <w:rPr>
          <w:color w:val="FF0000"/>
        </w:rPr>
        <w:t xml:space="preserve"> </w:t>
      </w:r>
      <w:r w:rsidR="005E4EB8">
        <w:t>07/10/2026</w:t>
      </w:r>
    </w:p>
    <w:p w14:paraId="73CB3D93" w14:textId="0745511F" w:rsidR="008421EB" w:rsidRPr="00266B05" w:rsidRDefault="00BA23E2" w:rsidP="008421EB">
      <w:pPr>
        <w:spacing w:after="0"/>
        <w:jc w:val="both"/>
        <w:rPr>
          <w:rFonts w:ascii="Calibri" w:hAnsi="Calibri"/>
        </w:rPr>
      </w:pPr>
      <w:r w:rsidRPr="002E19B8">
        <w:rPr>
          <w:rFonts w:ascii="Calibri" w:hAnsi="Calibri"/>
        </w:rPr>
        <w:t xml:space="preserve">Date du début de la mission : </w:t>
      </w:r>
      <w:r w:rsidR="005E4EB8">
        <w:rPr>
          <w:rFonts w:ascii="Calibri" w:hAnsi="Calibri"/>
        </w:rPr>
        <w:t>15/10/2026</w:t>
      </w:r>
    </w:p>
    <w:p w14:paraId="570624EA" w14:textId="77777777" w:rsidR="00D078A9" w:rsidRPr="00266B05" w:rsidRDefault="00BA23E2" w:rsidP="00266B05">
      <w:pPr>
        <w:spacing w:after="0"/>
        <w:jc w:val="both"/>
        <w:rPr>
          <w:rFonts w:ascii="Calibri" w:hAnsi="Calibri"/>
          <w:color w:val="FF0000"/>
        </w:rPr>
      </w:pPr>
      <w:r>
        <w:rPr>
          <w:rFonts w:ascii="Calibri" w:hAnsi="Calibri"/>
        </w:rPr>
        <w:t xml:space="preserve">Contact : </w:t>
      </w:r>
      <w:r w:rsidR="00C6584D">
        <w:rPr>
          <w:rFonts w:ascii="Calibri" w:hAnsi="Calibri"/>
        </w:rPr>
        <w:t>Valérie NICOLET, service Ressources Humaines</w:t>
      </w:r>
      <w:r w:rsidR="000E54C6">
        <w:rPr>
          <w:rFonts w:ascii="Calibri" w:hAnsi="Calibri"/>
        </w:rPr>
        <w:t xml:space="preserve">, </w:t>
      </w:r>
      <w:r w:rsidRPr="000D59E6">
        <w:rPr>
          <w:rFonts w:ascii="Calibri" w:hAnsi="Calibri"/>
        </w:rPr>
        <w:t xml:space="preserve">Pôle </w:t>
      </w:r>
      <w:r>
        <w:rPr>
          <w:rFonts w:ascii="Calibri" w:hAnsi="Calibri"/>
        </w:rPr>
        <w:t>Ornans</w:t>
      </w:r>
      <w:r w:rsidRPr="000D59E6">
        <w:rPr>
          <w:rFonts w:ascii="Calibri" w:hAnsi="Calibri"/>
        </w:rPr>
        <w:t xml:space="preserve"> : 03.81.</w:t>
      </w:r>
      <w:r>
        <w:rPr>
          <w:rFonts w:ascii="Calibri" w:hAnsi="Calibri"/>
        </w:rPr>
        <w:t xml:space="preserve">57.16.33 </w:t>
      </w:r>
      <w:r w:rsidR="00532599">
        <w:rPr>
          <w:rFonts w:ascii="Calibri" w:hAnsi="Calibri"/>
        </w:rPr>
        <w:t>–</w:t>
      </w:r>
      <w:hyperlink r:id="rId9" w:history="1">
        <w:r w:rsidR="00177ECB" w:rsidRPr="00A54246">
          <w:rPr>
            <w:rStyle w:val="Lienhypertexte"/>
            <w:rFonts w:ascii="Calibri" w:hAnsi="Calibri"/>
          </w:rPr>
          <w:t>v.nicolet@cclouelison.fr</w:t>
        </w:r>
      </w:hyperlink>
      <w:r w:rsidR="00177ECB">
        <w:rPr>
          <w:rFonts w:ascii="Calibri" w:hAnsi="Calibri"/>
        </w:rPr>
        <w:t xml:space="preserve"> </w:t>
      </w:r>
    </w:p>
    <w:sectPr w:rsidR="00D078A9" w:rsidRPr="00266B05" w:rsidSect="001C5791">
      <w:pgSz w:w="11906" w:h="16838"/>
      <w:pgMar w:top="425" w:right="1134" w:bottom="993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8B8534" w14:textId="77777777" w:rsidR="00D87867" w:rsidRDefault="00D87867" w:rsidP="000E65AE">
      <w:pPr>
        <w:spacing w:after="0" w:line="240" w:lineRule="auto"/>
      </w:pPr>
      <w:r>
        <w:separator/>
      </w:r>
    </w:p>
  </w:endnote>
  <w:endnote w:type="continuationSeparator" w:id="0">
    <w:p w14:paraId="21302A74" w14:textId="77777777" w:rsidR="00D87867" w:rsidRDefault="00D87867" w:rsidP="000E65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23F2B8" w14:textId="77777777" w:rsidR="00D87867" w:rsidRDefault="00D87867" w:rsidP="000E65AE">
      <w:pPr>
        <w:spacing w:after="0" w:line="240" w:lineRule="auto"/>
      </w:pPr>
      <w:r>
        <w:separator/>
      </w:r>
    </w:p>
  </w:footnote>
  <w:footnote w:type="continuationSeparator" w:id="0">
    <w:p w14:paraId="478D348E" w14:textId="77777777" w:rsidR="00D87867" w:rsidRDefault="00D87867" w:rsidP="000E65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540DB"/>
    <w:multiLevelType w:val="hybridMultilevel"/>
    <w:tmpl w:val="BE3CAEC8"/>
    <w:lvl w:ilvl="0" w:tplc="AA588268">
      <w:numFmt w:val="bullet"/>
      <w:lvlText w:val="-"/>
      <w:lvlJc w:val="left"/>
      <w:pPr>
        <w:ind w:left="1428" w:hanging="360"/>
      </w:pPr>
      <w:rPr>
        <w:rFonts w:ascii="Calibri" w:eastAsiaTheme="minorHAnsi" w:hAnsi="Calibri" w:hint="default"/>
      </w:rPr>
    </w:lvl>
    <w:lvl w:ilvl="1" w:tplc="040C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A5C0A06"/>
    <w:multiLevelType w:val="hybridMultilevel"/>
    <w:tmpl w:val="6B88AC6A"/>
    <w:lvl w:ilvl="0" w:tplc="92A65670">
      <w:start w:val="30"/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9B00F3"/>
    <w:multiLevelType w:val="hybridMultilevel"/>
    <w:tmpl w:val="322058B8"/>
    <w:lvl w:ilvl="0" w:tplc="D46CC7D0">
      <w:numFmt w:val="bullet"/>
      <w:lvlText w:val=""/>
      <w:lvlJc w:val="left"/>
      <w:pPr>
        <w:ind w:left="720" w:hanging="360"/>
      </w:pPr>
      <w:rPr>
        <w:rFonts w:ascii="Wingdings" w:eastAsiaTheme="minorHAnsi" w:hAnsi="Wingdings" w:cs="Arial" w:hint="default"/>
        <w:color w:val="202124"/>
        <w:sz w:val="21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8586F"/>
    <w:multiLevelType w:val="hybridMultilevel"/>
    <w:tmpl w:val="6542FDF4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840812"/>
    <w:multiLevelType w:val="hybridMultilevel"/>
    <w:tmpl w:val="FB1CFF68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3E5EFA"/>
    <w:multiLevelType w:val="hybridMultilevel"/>
    <w:tmpl w:val="E8E8A7AC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1959122B"/>
    <w:multiLevelType w:val="hybridMultilevel"/>
    <w:tmpl w:val="3C308FAC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104BFC"/>
    <w:multiLevelType w:val="hybridMultilevel"/>
    <w:tmpl w:val="DC08E22C"/>
    <w:lvl w:ilvl="0" w:tplc="119E4498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E50D8C"/>
    <w:multiLevelType w:val="hybridMultilevel"/>
    <w:tmpl w:val="EC2282BE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E61D86"/>
    <w:multiLevelType w:val="hybridMultilevel"/>
    <w:tmpl w:val="BB44D970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BD4D5C"/>
    <w:multiLevelType w:val="hybridMultilevel"/>
    <w:tmpl w:val="F992DABC"/>
    <w:lvl w:ilvl="0" w:tplc="040C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1" w15:restartNumberingAfterBreak="0">
    <w:nsid w:val="2CF729F8"/>
    <w:multiLevelType w:val="hybridMultilevel"/>
    <w:tmpl w:val="78B67430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1F1382"/>
    <w:multiLevelType w:val="hybridMultilevel"/>
    <w:tmpl w:val="FEFC9C16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2B02E3"/>
    <w:multiLevelType w:val="hybridMultilevel"/>
    <w:tmpl w:val="B65A4896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C4714D"/>
    <w:multiLevelType w:val="hybridMultilevel"/>
    <w:tmpl w:val="BB4A9484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8A134B"/>
    <w:multiLevelType w:val="hybridMultilevel"/>
    <w:tmpl w:val="8BA84488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D60D1F"/>
    <w:multiLevelType w:val="hybridMultilevel"/>
    <w:tmpl w:val="DBCA7268"/>
    <w:lvl w:ilvl="0" w:tplc="9734458E">
      <w:start w:val="35"/>
      <w:numFmt w:val="bullet"/>
      <w:lvlText w:val="-"/>
      <w:lvlJc w:val="left"/>
      <w:pPr>
        <w:ind w:left="720" w:hanging="360"/>
      </w:pPr>
      <w:rPr>
        <w:rFonts w:ascii="Franklin Gothic Book" w:eastAsia="Times New Roman" w:hAnsi="Franklin Gothic Book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052BEE"/>
    <w:multiLevelType w:val="hybridMultilevel"/>
    <w:tmpl w:val="283E314E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290291"/>
    <w:multiLevelType w:val="hybridMultilevel"/>
    <w:tmpl w:val="6E620500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6C4021"/>
    <w:multiLevelType w:val="hybridMultilevel"/>
    <w:tmpl w:val="DDC2F98C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E835AB"/>
    <w:multiLevelType w:val="hybridMultilevel"/>
    <w:tmpl w:val="1E482B28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F4409A"/>
    <w:multiLevelType w:val="hybridMultilevel"/>
    <w:tmpl w:val="3C329DF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21F0A2C"/>
    <w:multiLevelType w:val="hybridMultilevel"/>
    <w:tmpl w:val="B3F2EA30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C0706FF"/>
    <w:multiLevelType w:val="hybridMultilevel"/>
    <w:tmpl w:val="310AACF4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1E4F2B"/>
    <w:multiLevelType w:val="hybridMultilevel"/>
    <w:tmpl w:val="C6E6E800"/>
    <w:lvl w:ilvl="0" w:tplc="04826F1A">
      <w:start w:val="5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4650C60"/>
    <w:multiLevelType w:val="hybridMultilevel"/>
    <w:tmpl w:val="DD10354C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4AE0D8D"/>
    <w:multiLevelType w:val="hybridMultilevel"/>
    <w:tmpl w:val="5D225CD6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5284587"/>
    <w:multiLevelType w:val="hybridMultilevel"/>
    <w:tmpl w:val="15FCE9B8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AC5329C"/>
    <w:multiLevelType w:val="hybridMultilevel"/>
    <w:tmpl w:val="D9286D9C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33AAE5C">
      <w:numFmt w:val="bullet"/>
      <w:lvlText w:val="-"/>
      <w:lvlJc w:val="left"/>
      <w:pPr>
        <w:ind w:left="1788" w:hanging="708"/>
      </w:pPr>
      <w:rPr>
        <w:rFonts w:ascii="Calibri" w:eastAsiaTheme="minorHAnsi" w:hAnsi="Calibri" w:cs="Calibri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B524725"/>
    <w:multiLevelType w:val="hybridMultilevel"/>
    <w:tmpl w:val="1598B1A8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0" w15:restartNumberingAfterBreak="0">
    <w:nsid w:val="7D30784C"/>
    <w:multiLevelType w:val="hybridMultilevel"/>
    <w:tmpl w:val="AA5889EE"/>
    <w:lvl w:ilvl="0" w:tplc="02F615C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4398393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98496556">
    <w:abstractNumId w:val="24"/>
  </w:num>
  <w:num w:numId="3" w16cid:durableId="301546423">
    <w:abstractNumId w:val="10"/>
  </w:num>
  <w:num w:numId="4" w16cid:durableId="971521288">
    <w:abstractNumId w:val="2"/>
  </w:num>
  <w:num w:numId="5" w16cid:durableId="473134753">
    <w:abstractNumId w:val="26"/>
  </w:num>
  <w:num w:numId="6" w16cid:durableId="1806043774">
    <w:abstractNumId w:val="17"/>
  </w:num>
  <w:num w:numId="7" w16cid:durableId="1184439690">
    <w:abstractNumId w:val="3"/>
  </w:num>
  <w:num w:numId="8" w16cid:durableId="26686783">
    <w:abstractNumId w:val="14"/>
  </w:num>
  <w:num w:numId="9" w16cid:durableId="1970895378">
    <w:abstractNumId w:val="6"/>
  </w:num>
  <w:num w:numId="10" w16cid:durableId="789739015">
    <w:abstractNumId w:val="8"/>
  </w:num>
  <w:num w:numId="11" w16cid:durableId="1444156714">
    <w:abstractNumId w:val="7"/>
  </w:num>
  <w:num w:numId="12" w16cid:durableId="1350525709">
    <w:abstractNumId w:val="5"/>
  </w:num>
  <w:num w:numId="13" w16cid:durableId="809372013">
    <w:abstractNumId w:val="29"/>
  </w:num>
  <w:num w:numId="14" w16cid:durableId="1545865232">
    <w:abstractNumId w:val="19"/>
  </w:num>
  <w:num w:numId="15" w16cid:durableId="859707813">
    <w:abstractNumId w:val="18"/>
  </w:num>
  <w:num w:numId="16" w16cid:durableId="279266882">
    <w:abstractNumId w:val="27"/>
  </w:num>
  <w:num w:numId="17" w16cid:durableId="1395621117">
    <w:abstractNumId w:val="22"/>
  </w:num>
  <w:num w:numId="18" w16cid:durableId="720784694">
    <w:abstractNumId w:val="28"/>
  </w:num>
  <w:num w:numId="19" w16cid:durableId="2042896103">
    <w:abstractNumId w:val="0"/>
  </w:num>
  <w:num w:numId="20" w16cid:durableId="1347515315">
    <w:abstractNumId w:val="21"/>
  </w:num>
  <w:num w:numId="21" w16cid:durableId="1953005277">
    <w:abstractNumId w:val="9"/>
  </w:num>
  <w:num w:numId="22" w16cid:durableId="1353996825">
    <w:abstractNumId w:val="16"/>
  </w:num>
  <w:num w:numId="23" w16cid:durableId="1051687412">
    <w:abstractNumId w:val="1"/>
  </w:num>
  <w:num w:numId="24" w16cid:durableId="938374124">
    <w:abstractNumId w:val="23"/>
  </w:num>
  <w:num w:numId="25" w16cid:durableId="1458375112">
    <w:abstractNumId w:val="4"/>
  </w:num>
  <w:num w:numId="26" w16cid:durableId="940529314">
    <w:abstractNumId w:val="11"/>
  </w:num>
  <w:num w:numId="27" w16cid:durableId="949163714">
    <w:abstractNumId w:val="20"/>
  </w:num>
  <w:num w:numId="28" w16cid:durableId="182212074">
    <w:abstractNumId w:val="15"/>
  </w:num>
  <w:num w:numId="29" w16cid:durableId="803281060">
    <w:abstractNumId w:val="25"/>
  </w:num>
  <w:num w:numId="30" w16cid:durableId="297147211">
    <w:abstractNumId w:val="13"/>
  </w:num>
  <w:num w:numId="31" w16cid:durableId="110243365">
    <w:abstractNumId w:val="12"/>
  </w:num>
  <w:num w:numId="32" w16cid:durableId="5243233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9F5"/>
    <w:rsid w:val="00000F82"/>
    <w:rsid w:val="00001640"/>
    <w:rsid w:val="00023C7B"/>
    <w:rsid w:val="000410D2"/>
    <w:rsid w:val="000444D5"/>
    <w:rsid w:val="00056241"/>
    <w:rsid w:val="00071422"/>
    <w:rsid w:val="00072ABA"/>
    <w:rsid w:val="00077AC2"/>
    <w:rsid w:val="000859FA"/>
    <w:rsid w:val="000D59E6"/>
    <w:rsid w:val="000E3F2E"/>
    <w:rsid w:val="000E54C6"/>
    <w:rsid w:val="000E65AE"/>
    <w:rsid w:val="000F0EE4"/>
    <w:rsid w:val="000F2FA1"/>
    <w:rsid w:val="001009E4"/>
    <w:rsid w:val="0013707B"/>
    <w:rsid w:val="0014782B"/>
    <w:rsid w:val="00157497"/>
    <w:rsid w:val="00161C7B"/>
    <w:rsid w:val="00164AC2"/>
    <w:rsid w:val="00177ECB"/>
    <w:rsid w:val="00183ECA"/>
    <w:rsid w:val="001854D5"/>
    <w:rsid w:val="001A3851"/>
    <w:rsid w:val="001B1E3B"/>
    <w:rsid w:val="001B6E81"/>
    <w:rsid w:val="001C3576"/>
    <w:rsid w:val="001C559F"/>
    <w:rsid w:val="001C5791"/>
    <w:rsid w:val="001C6A0E"/>
    <w:rsid w:val="001D2741"/>
    <w:rsid w:val="001E67EC"/>
    <w:rsid w:val="00203DEE"/>
    <w:rsid w:val="00207FAE"/>
    <w:rsid w:val="002252AA"/>
    <w:rsid w:val="002262E1"/>
    <w:rsid w:val="0025342B"/>
    <w:rsid w:val="00255F21"/>
    <w:rsid w:val="00266B05"/>
    <w:rsid w:val="002740AF"/>
    <w:rsid w:val="002815D2"/>
    <w:rsid w:val="002A0D1F"/>
    <w:rsid w:val="002A2E43"/>
    <w:rsid w:val="002C2BF1"/>
    <w:rsid w:val="002C3CB8"/>
    <w:rsid w:val="002D04A1"/>
    <w:rsid w:val="002D41CB"/>
    <w:rsid w:val="002E19B8"/>
    <w:rsid w:val="002E2932"/>
    <w:rsid w:val="002E5A78"/>
    <w:rsid w:val="003028B2"/>
    <w:rsid w:val="003041D2"/>
    <w:rsid w:val="00305544"/>
    <w:rsid w:val="00312171"/>
    <w:rsid w:val="00312511"/>
    <w:rsid w:val="00315DB0"/>
    <w:rsid w:val="00335A90"/>
    <w:rsid w:val="00345DB1"/>
    <w:rsid w:val="00351491"/>
    <w:rsid w:val="00377F48"/>
    <w:rsid w:val="00382AA4"/>
    <w:rsid w:val="00384449"/>
    <w:rsid w:val="00397924"/>
    <w:rsid w:val="003C7E42"/>
    <w:rsid w:val="003D48B1"/>
    <w:rsid w:val="003F5FFD"/>
    <w:rsid w:val="00401E1C"/>
    <w:rsid w:val="00406321"/>
    <w:rsid w:val="00417554"/>
    <w:rsid w:val="00436DF7"/>
    <w:rsid w:val="00440BBC"/>
    <w:rsid w:val="004430F0"/>
    <w:rsid w:val="004430F3"/>
    <w:rsid w:val="004601EB"/>
    <w:rsid w:val="00491CD2"/>
    <w:rsid w:val="004C2DBC"/>
    <w:rsid w:val="004C41D8"/>
    <w:rsid w:val="004D1B57"/>
    <w:rsid w:val="004E0BE1"/>
    <w:rsid w:val="00505AF4"/>
    <w:rsid w:val="00532599"/>
    <w:rsid w:val="0053495A"/>
    <w:rsid w:val="005414D8"/>
    <w:rsid w:val="00542232"/>
    <w:rsid w:val="00555288"/>
    <w:rsid w:val="0058320A"/>
    <w:rsid w:val="005841D0"/>
    <w:rsid w:val="0058707F"/>
    <w:rsid w:val="005B21FE"/>
    <w:rsid w:val="005B4028"/>
    <w:rsid w:val="005C4FB3"/>
    <w:rsid w:val="005D5F50"/>
    <w:rsid w:val="005E43DF"/>
    <w:rsid w:val="005E4EB8"/>
    <w:rsid w:val="005E5137"/>
    <w:rsid w:val="00600801"/>
    <w:rsid w:val="00614A5D"/>
    <w:rsid w:val="00614D8F"/>
    <w:rsid w:val="006304E0"/>
    <w:rsid w:val="006334B2"/>
    <w:rsid w:val="00684D92"/>
    <w:rsid w:val="006A0779"/>
    <w:rsid w:val="006B572A"/>
    <w:rsid w:val="006C4858"/>
    <w:rsid w:val="006E0240"/>
    <w:rsid w:val="006F61F5"/>
    <w:rsid w:val="00743C12"/>
    <w:rsid w:val="0074600F"/>
    <w:rsid w:val="007774C6"/>
    <w:rsid w:val="007811E9"/>
    <w:rsid w:val="007836F0"/>
    <w:rsid w:val="0079660B"/>
    <w:rsid w:val="00797570"/>
    <w:rsid w:val="007A458C"/>
    <w:rsid w:val="007B7934"/>
    <w:rsid w:val="007C4093"/>
    <w:rsid w:val="007C77A5"/>
    <w:rsid w:val="007D031B"/>
    <w:rsid w:val="007D4EE8"/>
    <w:rsid w:val="007F4E5D"/>
    <w:rsid w:val="00806E90"/>
    <w:rsid w:val="00812BCE"/>
    <w:rsid w:val="00822560"/>
    <w:rsid w:val="00822ACF"/>
    <w:rsid w:val="008421EB"/>
    <w:rsid w:val="00853D9C"/>
    <w:rsid w:val="00893204"/>
    <w:rsid w:val="008F142B"/>
    <w:rsid w:val="00904ECB"/>
    <w:rsid w:val="00912019"/>
    <w:rsid w:val="00915675"/>
    <w:rsid w:val="0093525D"/>
    <w:rsid w:val="00957EF5"/>
    <w:rsid w:val="00964BAD"/>
    <w:rsid w:val="009853E8"/>
    <w:rsid w:val="0098787E"/>
    <w:rsid w:val="00990832"/>
    <w:rsid w:val="00996AC7"/>
    <w:rsid w:val="009B2339"/>
    <w:rsid w:val="009B3470"/>
    <w:rsid w:val="009C088F"/>
    <w:rsid w:val="009C255F"/>
    <w:rsid w:val="009C3057"/>
    <w:rsid w:val="009D0185"/>
    <w:rsid w:val="009F2F9A"/>
    <w:rsid w:val="009F663A"/>
    <w:rsid w:val="009F6B36"/>
    <w:rsid w:val="00A13A9E"/>
    <w:rsid w:val="00A24C4F"/>
    <w:rsid w:val="00A254EB"/>
    <w:rsid w:val="00A41823"/>
    <w:rsid w:val="00A5081A"/>
    <w:rsid w:val="00A64956"/>
    <w:rsid w:val="00A6788B"/>
    <w:rsid w:val="00A75E1E"/>
    <w:rsid w:val="00AA0A5C"/>
    <w:rsid w:val="00AA6C19"/>
    <w:rsid w:val="00AE195C"/>
    <w:rsid w:val="00AE38B1"/>
    <w:rsid w:val="00AE5094"/>
    <w:rsid w:val="00AE70DF"/>
    <w:rsid w:val="00B02F3F"/>
    <w:rsid w:val="00B1409B"/>
    <w:rsid w:val="00B249F3"/>
    <w:rsid w:val="00B333D7"/>
    <w:rsid w:val="00B36717"/>
    <w:rsid w:val="00B45E53"/>
    <w:rsid w:val="00B55DBB"/>
    <w:rsid w:val="00B719F5"/>
    <w:rsid w:val="00B858F9"/>
    <w:rsid w:val="00BA1D0E"/>
    <w:rsid w:val="00BA23E2"/>
    <w:rsid w:val="00BA2D54"/>
    <w:rsid w:val="00BF730A"/>
    <w:rsid w:val="00C15E68"/>
    <w:rsid w:val="00C25D18"/>
    <w:rsid w:val="00C37787"/>
    <w:rsid w:val="00C57CA4"/>
    <w:rsid w:val="00C6584D"/>
    <w:rsid w:val="00C75A20"/>
    <w:rsid w:val="00C85CD0"/>
    <w:rsid w:val="00C86323"/>
    <w:rsid w:val="00CA03B1"/>
    <w:rsid w:val="00CA0772"/>
    <w:rsid w:val="00CA2DEB"/>
    <w:rsid w:val="00CB348E"/>
    <w:rsid w:val="00CB7E12"/>
    <w:rsid w:val="00CC01BA"/>
    <w:rsid w:val="00CE4788"/>
    <w:rsid w:val="00CF661E"/>
    <w:rsid w:val="00D078A9"/>
    <w:rsid w:val="00D1578F"/>
    <w:rsid w:val="00D30032"/>
    <w:rsid w:val="00D56198"/>
    <w:rsid w:val="00D61A4B"/>
    <w:rsid w:val="00D63BE4"/>
    <w:rsid w:val="00D67885"/>
    <w:rsid w:val="00D86E24"/>
    <w:rsid w:val="00D87867"/>
    <w:rsid w:val="00DA2984"/>
    <w:rsid w:val="00DB62F2"/>
    <w:rsid w:val="00DD14E8"/>
    <w:rsid w:val="00DD7307"/>
    <w:rsid w:val="00DF1605"/>
    <w:rsid w:val="00E04989"/>
    <w:rsid w:val="00E56906"/>
    <w:rsid w:val="00E73EDF"/>
    <w:rsid w:val="00E7713F"/>
    <w:rsid w:val="00EB278C"/>
    <w:rsid w:val="00EC74D5"/>
    <w:rsid w:val="00ED486D"/>
    <w:rsid w:val="00ED4906"/>
    <w:rsid w:val="00ED6F0E"/>
    <w:rsid w:val="00EE42BC"/>
    <w:rsid w:val="00EE5E12"/>
    <w:rsid w:val="00EE6B88"/>
    <w:rsid w:val="00EE7730"/>
    <w:rsid w:val="00F13CA5"/>
    <w:rsid w:val="00F14207"/>
    <w:rsid w:val="00F26C8E"/>
    <w:rsid w:val="00F3471B"/>
    <w:rsid w:val="00F36981"/>
    <w:rsid w:val="00F52EDB"/>
    <w:rsid w:val="00FA59F2"/>
    <w:rsid w:val="00FC6272"/>
    <w:rsid w:val="00FF0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TW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DDA3EE"/>
  <w15:docId w15:val="{16646DB5-F149-4452-845D-C6C6F05AB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0772"/>
  </w:style>
  <w:style w:type="paragraph" w:styleId="Titre1">
    <w:name w:val="heading 1"/>
    <w:basedOn w:val="Normal"/>
    <w:next w:val="Normal"/>
    <w:link w:val="Titre1Car"/>
    <w:uiPriority w:val="9"/>
    <w:qFormat/>
    <w:rsid w:val="00505AF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2">
    <w:name w:val="heading 2"/>
    <w:basedOn w:val="Normal"/>
    <w:link w:val="Titre2Car"/>
    <w:uiPriority w:val="9"/>
    <w:qFormat/>
    <w:rsid w:val="006E024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rsid w:val="00C85CD0"/>
    <w:rPr>
      <w:color w:val="0000FF"/>
      <w:u w:val="single"/>
    </w:rPr>
  </w:style>
  <w:style w:type="paragraph" w:styleId="En-tte">
    <w:name w:val="header"/>
    <w:basedOn w:val="Normal"/>
    <w:link w:val="En-tteCar"/>
    <w:uiPriority w:val="99"/>
    <w:semiHidden/>
    <w:unhideWhenUsed/>
    <w:rsid w:val="000E65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0E65AE"/>
  </w:style>
  <w:style w:type="paragraph" w:styleId="Pieddepage">
    <w:name w:val="footer"/>
    <w:basedOn w:val="Normal"/>
    <w:link w:val="PieddepageCar"/>
    <w:uiPriority w:val="99"/>
    <w:semiHidden/>
    <w:unhideWhenUsed/>
    <w:rsid w:val="000E65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0E65AE"/>
  </w:style>
  <w:style w:type="paragraph" w:styleId="Textedebulles">
    <w:name w:val="Balloon Text"/>
    <w:basedOn w:val="Normal"/>
    <w:link w:val="TextedebullesCar"/>
    <w:uiPriority w:val="99"/>
    <w:semiHidden/>
    <w:unhideWhenUsed/>
    <w:rsid w:val="003125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12511"/>
    <w:rPr>
      <w:rFonts w:ascii="Tahoma" w:hAnsi="Tahoma" w:cs="Tahoma"/>
      <w:sz w:val="16"/>
      <w:szCs w:val="16"/>
    </w:rPr>
  </w:style>
  <w:style w:type="character" w:customStyle="1" w:styleId="Titre2Car">
    <w:name w:val="Titre 2 Car"/>
    <w:basedOn w:val="Policepardfaut"/>
    <w:link w:val="Titre2"/>
    <w:uiPriority w:val="9"/>
    <w:rsid w:val="006E0240"/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paragraph" w:styleId="Paragraphedeliste">
    <w:name w:val="List Paragraph"/>
    <w:basedOn w:val="Normal"/>
    <w:uiPriority w:val="34"/>
    <w:qFormat/>
    <w:rsid w:val="00397924"/>
    <w:pPr>
      <w:ind w:left="720"/>
      <w:contextualSpacing/>
    </w:pPr>
  </w:style>
  <w:style w:type="character" w:customStyle="1" w:styleId="wbzude">
    <w:name w:val="wbzude"/>
    <w:basedOn w:val="Policepardfaut"/>
    <w:rsid w:val="00B333D7"/>
  </w:style>
  <w:style w:type="character" w:customStyle="1" w:styleId="Titre1Car">
    <w:name w:val="Titre 1 Car"/>
    <w:basedOn w:val="Policepardfaut"/>
    <w:link w:val="Titre1"/>
    <w:uiPriority w:val="9"/>
    <w:rsid w:val="00505A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25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9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2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80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298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281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794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37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v.nicolet@cclouelison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59D506-0579-462F-AF80-AF7DF7B8FF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546</Words>
  <Characters>3008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ccpo pc03</dc:creator>
  <cp:lastModifiedBy>Sina CUCHE</cp:lastModifiedBy>
  <cp:revision>4</cp:revision>
  <cp:lastPrinted>2024-07-22T13:47:00Z</cp:lastPrinted>
  <dcterms:created xsi:type="dcterms:W3CDTF">2025-12-23T13:59:00Z</dcterms:created>
  <dcterms:modified xsi:type="dcterms:W3CDTF">2026-09-17T06:55:00Z</dcterms:modified>
</cp:coreProperties>
</file>