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VALFLEURY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14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08h45 à 16h00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LE VERNAY</w:t>
      </w:r>
    </w:p>
    <w:p w:rsidRPr="0035053F" w:rsidP="001348F6">
      <w:pPr>
        <w:rPr>
          <w:rFonts w:asciiTheme="minorHAnsi" w:hAnsiTheme="minorHAnsi" w:cstheme="minorHAnsi"/>
          <w:sz w:val="20"/>
        </w:rPr>
      </w:pPr>
      <w:r w:rsidRPr="0035053F" w:rsidR="00E8145C">
        <w:rPr>
          <w:rFonts w:asciiTheme="minorHAnsi" w:hAnsiTheme="minorHAnsi" w:cstheme="minorHAnsi"/>
          <w:sz w:val="20"/>
        </w:rPr>
        <w:t>211, 237, 381, 545, 595, 190, 434, 564 LE GRAND CHEMIN</w:t>
      </w:r>
    </w:p>
    <w:p w:rsidRPr="0035053F" w:rsidP="001348F6">
      <w:pPr>
        <w:rPr>
          <w:rFonts w:asciiTheme="minorHAnsi" w:hAnsiTheme="minorHAnsi" w:cstheme="minorHAnsi"/>
          <w:sz w:val="20"/>
        </w:rPr>
      </w:pPr>
      <w:r w:rsidRPr="0035053F" w:rsidR="00E8145C">
        <w:rPr>
          <w:rFonts w:asciiTheme="minorHAnsi" w:hAnsiTheme="minorHAnsi" w:cstheme="minorHAnsi"/>
          <w:sz w:val="20"/>
        </w:rPr>
        <w:t>19, 25, 333 impasse DU VERNAY</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St</w:t>
          </w:r>
          <w:r w:rsidR="00004B0E">
            <w:rPr>
              <w:noProof/>
              <w:color w:val="4642FC"/>
              <w:sz w:val="14"/>
            </w:rPr>
            <w:t xml:space="preserve"> </w:t>
          </w:r>
          <w:r w:rsidR="00004B0E">
            <w:rPr>
              <w:noProof/>
              <w:color w:val="4642FC"/>
              <w:sz w:val="14"/>
            </w:rPr>
            <w:t>Etienne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