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3AF7" w14:textId="4952F165" w:rsidR="008777F0" w:rsidRPr="00DA2E60" w:rsidRDefault="008777F0" w:rsidP="008777F0">
      <w:pPr>
        <w:jc w:val="center"/>
        <w:rPr>
          <w:rFonts w:ascii="Arial" w:hAnsi="Arial" w:cs="Arial"/>
          <w:sz w:val="40"/>
        </w:rPr>
      </w:pPr>
      <w:r w:rsidRPr="00DA2E60">
        <w:rPr>
          <w:rFonts w:ascii="Arial" w:hAnsi="Arial" w:cs="Arial"/>
          <w:noProof/>
          <w:sz w:val="40"/>
          <w:lang w:eastAsia="fr-FR"/>
        </w:rPr>
        <w:drawing>
          <wp:anchor distT="0" distB="0" distL="114300" distR="114300" simplePos="0" relativeHeight="251658240" behindDoc="1" locked="0" layoutInCell="1" allowOverlap="1" wp14:anchorId="5B422B1D" wp14:editId="147CE934">
            <wp:simplePos x="0" y="0"/>
            <wp:positionH relativeFrom="column">
              <wp:posOffset>5434330</wp:posOffset>
            </wp:positionH>
            <wp:positionV relativeFrom="paragraph">
              <wp:posOffset>0</wp:posOffset>
            </wp:positionV>
            <wp:extent cx="1143000" cy="1586865"/>
            <wp:effectExtent l="0" t="0" r="0" b="0"/>
            <wp:wrapTight wrapText="bothSides">
              <wp:wrapPolygon edited="0">
                <wp:start x="0" y="0"/>
                <wp:lineTo x="0" y="21263"/>
                <wp:lineTo x="21240" y="21263"/>
                <wp:lineTo x="21240" y="0"/>
                <wp:lineTo x="0" y="0"/>
              </wp:wrapPolygon>
            </wp:wrapTight>
            <wp:docPr id="1" name="Image 1" descr="Garçon Qui Court Dans Le Champ De Fleurs, Pastel Huile Des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çon Qui Court Dans Le Champ De Fleurs, Pastel Huile Dessin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58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E60">
        <w:rPr>
          <w:rFonts w:ascii="Arial" w:hAnsi="Arial" w:cs="Arial"/>
          <w:sz w:val="40"/>
        </w:rPr>
        <w:t>Centre de</w:t>
      </w:r>
      <w:r w:rsidR="00FE6ED3">
        <w:rPr>
          <w:rFonts w:ascii="Arial" w:hAnsi="Arial" w:cs="Arial"/>
          <w:sz w:val="40"/>
        </w:rPr>
        <w:t xml:space="preserve"> </w:t>
      </w:r>
      <w:r w:rsidRPr="00DA2E60">
        <w:rPr>
          <w:rFonts w:ascii="Arial" w:hAnsi="Arial" w:cs="Arial"/>
          <w:sz w:val="40"/>
        </w:rPr>
        <w:t>loisirs municipal L’île des enfants</w:t>
      </w:r>
    </w:p>
    <w:p w14:paraId="4200DAF7" w14:textId="77777777" w:rsidR="008777F0" w:rsidRDefault="008777F0" w:rsidP="008777F0"/>
    <w:p w14:paraId="35DD0947" w14:textId="77777777" w:rsidR="008777F0" w:rsidRDefault="008777F0" w:rsidP="008777F0"/>
    <w:p w14:paraId="7BB9B092" w14:textId="77777777" w:rsidR="008777F0" w:rsidRPr="00E606CE" w:rsidRDefault="00E606CE" w:rsidP="008777F0">
      <w:pPr>
        <w:rPr>
          <w:rFonts w:ascii="Bahnschrift SemiBold" w:hAnsi="Bahnschrift SemiBold"/>
          <w:color w:val="0070C0"/>
          <w:sz w:val="32"/>
          <w:szCs w:val="32"/>
        </w:rPr>
      </w:pPr>
      <w:r w:rsidRPr="00E606CE">
        <w:rPr>
          <w:rFonts w:ascii="Bahnschrift SemiBold" w:hAnsi="Bahnschrift SemiBold"/>
          <w:color w:val="0070C0"/>
          <w:sz w:val="32"/>
          <w:szCs w:val="32"/>
        </w:rPr>
        <w:t>Informations générales</w:t>
      </w:r>
    </w:p>
    <w:p w14:paraId="1DB7D1B2" w14:textId="4C8789C4" w:rsidR="008777F0" w:rsidRPr="00DA2E60" w:rsidRDefault="008777F0" w:rsidP="008777F0">
      <w:pPr>
        <w:rPr>
          <w:rFonts w:ascii="Arial" w:hAnsi="Arial" w:cs="Arial"/>
          <w:sz w:val="24"/>
        </w:rPr>
      </w:pPr>
      <w:r w:rsidRPr="00DA2E60">
        <w:rPr>
          <w:rFonts w:ascii="Arial" w:hAnsi="Arial" w:cs="Arial"/>
          <w:sz w:val="24"/>
        </w:rPr>
        <w:t xml:space="preserve"> Le centre de loisirs municipal  accueille les enfants de 3 à 12 ans </w:t>
      </w:r>
      <w:r w:rsidR="003D4AF9">
        <w:rPr>
          <w:rFonts w:ascii="Arial" w:hAnsi="Arial" w:cs="Arial"/>
          <w:sz w:val="24"/>
        </w:rPr>
        <w:t xml:space="preserve">pour le périscolaire et le mercredi </w:t>
      </w:r>
      <w:r w:rsidRPr="00DA2E60">
        <w:rPr>
          <w:rFonts w:ascii="Arial" w:hAnsi="Arial" w:cs="Arial"/>
          <w:sz w:val="24"/>
        </w:rPr>
        <w:t>en période scolaire</w:t>
      </w:r>
      <w:r w:rsidR="003D4AF9">
        <w:rPr>
          <w:rFonts w:ascii="Arial" w:hAnsi="Arial" w:cs="Arial"/>
          <w:sz w:val="24"/>
        </w:rPr>
        <w:t xml:space="preserve"> </w:t>
      </w:r>
      <w:r w:rsidRPr="00DA2E60">
        <w:rPr>
          <w:rFonts w:ascii="Arial" w:hAnsi="Arial" w:cs="Arial"/>
          <w:sz w:val="24"/>
        </w:rPr>
        <w:t>et du lundi au vendredi pendant les vacances scolaires.</w:t>
      </w:r>
      <w:r w:rsidR="00DC7E9D">
        <w:rPr>
          <w:rFonts w:ascii="Arial" w:hAnsi="Arial" w:cs="Arial"/>
          <w:sz w:val="24"/>
        </w:rPr>
        <w:t xml:space="preserve"> </w:t>
      </w:r>
      <w:r w:rsidR="003D4AF9">
        <w:rPr>
          <w:rFonts w:ascii="Arial" w:hAnsi="Arial" w:cs="Arial"/>
          <w:sz w:val="24"/>
        </w:rPr>
        <w:t xml:space="preserve">Le centre est fermé </w:t>
      </w:r>
      <w:r w:rsidR="00DC7E9D">
        <w:rPr>
          <w:rFonts w:ascii="Arial" w:hAnsi="Arial" w:cs="Arial"/>
          <w:sz w:val="24"/>
        </w:rPr>
        <w:t xml:space="preserve"> durant les vacances de Noël et trois semaines au mois d’août</w:t>
      </w:r>
      <w:r w:rsidR="0036220F">
        <w:rPr>
          <w:rFonts w:ascii="Arial" w:hAnsi="Arial" w:cs="Arial"/>
          <w:sz w:val="24"/>
        </w:rPr>
        <w:t>.</w:t>
      </w:r>
    </w:p>
    <w:p w14:paraId="2FF4487F" w14:textId="77777777" w:rsidR="008777F0" w:rsidRPr="00DA2E60" w:rsidRDefault="008777F0" w:rsidP="008777F0">
      <w:pPr>
        <w:rPr>
          <w:rFonts w:ascii="Arial" w:hAnsi="Arial" w:cs="Arial"/>
          <w:sz w:val="24"/>
        </w:rPr>
      </w:pPr>
      <w:r w:rsidRPr="00DA2E60">
        <w:rPr>
          <w:rFonts w:ascii="Arial" w:hAnsi="Arial" w:cs="Arial"/>
          <w:sz w:val="24"/>
        </w:rPr>
        <w:t>Pendant les mercredis et les vacances scolaires, l’accueil à la demi-journée est possible, sauf en cas de programmation exceptionnelle d’une animation prévue sur toute la journée.</w:t>
      </w:r>
    </w:p>
    <w:p w14:paraId="498DF7C5" w14:textId="77777777" w:rsidR="00E606CE" w:rsidRDefault="00E606CE" w:rsidP="008777F0"/>
    <w:p w14:paraId="66670CEB" w14:textId="25B5FFAC" w:rsidR="00E606CE" w:rsidRPr="00E606CE" w:rsidRDefault="00E606CE" w:rsidP="00E606CE">
      <w:pPr>
        <w:rPr>
          <w:rFonts w:ascii="Bahnschrift SemiBold" w:hAnsi="Bahnschrift SemiBold"/>
          <w:color w:val="0070C0"/>
          <w:sz w:val="32"/>
        </w:rPr>
      </w:pPr>
      <w:r w:rsidRPr="00E606CE">
        <w:rPr>
          <w:rFonts w:ascii="Bahnschrift SemiBold" w:hAnsi="Bahnschrift SemiBold"/>
          <w:color w:val="0070C0"/>
          <w:sz w:val="32"/>
        </w:rPr>
        <w:t>Horaire</w:t>
      </w:r>
      <w:r w:rsidR="003D4AF9">
        <w:rPr>
          <w:rFonts w:ascii="Bahnschrift SemiBold" w:hAnsi="Bahnschrift SemiBold"/>
          <w:color w:val="0070C0"/>
          <w:sz w:val="32"/>
        </w:rPr>
        <w:t>s</w:t>
      </w:r>
      <w:r w:rsidRPr="00E606CE">
        <w:rPr>
          <w:rFonts w:ascii="Bahnschrift SemiBold" w:hAnsi="Bahnschrift SemiBold"/>
          <w:color w:val="0070C0"/>
          <w:sz w:val="32"/>
        </w:rPr>
        <w:t xml:space="preserve"> d’accueil</w:t>
      </w:r>
    </w:p>
    <w:p w14:paraId="1A6770BC" w14:textId="77777777" w:rsidR="00E606CE" w:rsidRPr="00DA2E60" w:rsidRDefault="00E606CE" w:rsidP="00E606CE">
      <w:pPr>
        <w:rPr>
          <w:rFonts w:ascii="Arial" w:hAnsi="Arial" w:cs="Arial"/>
          <w:b/>
          <w:sz w:val="24"/>
        </w:rPr>
      </w:pPr>
      <w:r w:rsidRPr="00DA2E60">
        <w:rPr>
          <w:rFonts w:ascii="Arial" w:hAnsi="Arial" w:cs="Arial"/>
          <w:b/>
          <w:sz w:val="24"/>
        </w:rPr>
        <w:t xml:space="preserve">Le mercredi et pendant les vacances scolaires </w:t>
      </w:r>
    </w:p>
    <w:p w14:paraId="0D5C9C37" w14:textId="77777777" w:rsidR="00E606CE" w:rsidRPr="00DA2E60" w:rsidRDefault="00E606CE" w:rsidP="00E606CE">
      <w:pPr>
        <w:spacing w:after="0"/>
        <w:rPr>
          <w:rFonts w:ascii="Arial" w:hAnsi="Arial" w:cs="Arial"/>
          <w:sz w:val="24"/>
        </w:rPr>
      </w:pPr>
      <w:r w:rsidRPr="00DA2E60">
        <w:rPr>
          <w:rFonts w:ascii="Arial" w:hAnsi="Arial" w:cs="Arial"/>
          <w:sz w:val="24"/>
        </w:rPr>
        <w:t xml:space="preserve">  matin : accueil échelonné de 7h30 à 9h00 </w:t>
      </w:r>
    </w:p>
    <w:p w14:paraId="34E19B22" w14:textId="77777777" w:rsidR="00E606CE" w:rsidRPr="00DA2E60" w:rsidRDefault="00E606CE" w:rsidP="00E606CE">
      <w:pPr>
        <w:spacing w:after="0"/>
        <w:rPr>
          <w:rFonts w:ascii="Arial" w:hAnsi="Arial" w:cs="Arial"/>
          <w:sz w:val="24"/>
        </w:rPr>
      </w:pPr>
      <w:r w:rsidRPr="00DA2E60">
        <w:rPr>
          <w:rFonts w:ascii="Arial" w:hAnsi="Arial" w:cs="Arial"/>
          <w:sz w:val="24"/>
        </w:rPr>
        <w:t xml:space="preserve">  midi : départ échelonné de 11h30 à 12h30 </w:t>
      </w:r>
    </w:p>
    <w:p w14:paraId="4E09472F" w14:textId="77777777" w:rsidR="00E606CE" w:rsidRPr="00DA2E60" w:rsidRDefault="00E606CE" w:rsidP="00E606CE">
      <w:pPr>
        <w:spacing w:after="0"/>
        <w:rPr>
          <w:rFonts w:ascii="Arial" w:hAnsi="Arial" w:cs="Arial"/>
          <w:sz w:val="24"/>
        </w:rPr>
      </w:pPr>
      <w:r w:rsidRPr="00DA2E60">
        <w:rPr>
          <w:rFonts w:ascii="Arial" w:hAnsi="Arial" w:cs="Arial"/>
          <w:sz w:val="24"/>
        </w:rPr>
        <w:t xml:space="preserve">  après-midi : accueil échelonné de 13h00 à 14h </w:t>
      </w:r>
    </w:p>
    <w:p w14:paraId="54FCBC20" w14:textId="77777777" w:rsidR="00E606CE" w:rsidRPr="00DA2E60" w:rsidRDefault="00E606CE" w:rsidP="00E606CE">
      <w:pPr>
        <w:spacing w:after="0"/>
        <w:rPr>
          <w:rFonts w:ascii="Arial" w:hAnsi="Arial" w:cs="Arial"/>
          <w:sz w:val="24"/>
        </w:rPr>
      </w:pPr>
      <w:r w:rsidRPr="00DA2E60">
        <w:rPr>
          <w:rFonts w:ascii="Arial" w:hAnsi="Arial" w:cs="Arial"/>
          <w:sz w:val="24"/>
        </w:rPr>
        <w:t xml:space="preserve">  soir : départ échelonné de 17h à 18h30</w:t>
      </w:r>
    </w:p>
    <w:p w14:paraId="7ECA0099" w14:textId="77777777" w:rsidR="00E606CE" w:rsidRPr="00DA2E60" w:rsidRDefault="00E606CE" w:rsidP="00E606CE">
      <w:pPr>
        <w:rPr>
          <w:rFonts w:ascii="Arial" w:hAnsi="Arial" w:cs="Arial"/>
          <w:sz w:val="24"/>
        </w:rPr>
      </w:pPr>
    </w:p>
    <w:p w14:paraId="2685D9C8" w14:textId="77777777" w:rsidR="00E606CE" w:rsidRPr="00DA2E60" w:rsidRDefault="00E606CE" w:rsidP="00E606CE">
      <w:pPr>
        <w:rPr>
          <w:rFonts w:ascii="Arial" w:hAnsi="Arial" w:cs="Arial"/>
          <w:b/>
          <w:sz w:val="24"/>
        </w:rPr>
      </w:pPr>
      <w:r w:rsidRPr="00DA2E60">
        <w:rPr>
          <w:rFonts w:ascii="Arial" w:hAnsi="Arial" w:cs="Arial"/>
          <w:b/>
          <w:sz w:val="24"/>
        </w:rPr>
        <w:t>En période scolaire</w:t>
      </w:r>
      <w:r w:rsidR="00DA2E60" w:rsidRPr="00DA2E60">
        <w:rPr>
          <w:rFonts w:ascii="Arial" w:hAnsi="Arial" w:cs="Arial"/>
          <w:b/>
          <w:sz w:val="24"/>
        </w:rPr>
        <w:t>, le périscolaire</w:t>
      </w:r>
    </w:p>
    <w:p w14:paraId="78008C38" w14:textId="77777777" w:rsidR="00E606CE" w:rsidRPr="00DA2E60" w:rsidRDefault="00E606CE" w:rsidP="00E606CE">
      <w:pPr>
        <w:rPr>
          <w:rFonts w:ascii="Arial" w:hAnsi="Arial" w:cs="Arial"/>
          <w:sz w:val="24"/>
        </w:rPr>
      </w:pPr>
      <w:r w:rsidRPr="00DA2E60">
        <w:rPr>
          <w:rFonts w:ascii="Arial" w:hAnsi="Arial" w:cs="Arial"/>
          <w:sz w:val="24"/>
        </w:rPr>
        <w:t>Matin : accueil à partir de 7h20</w:t>
      </w:r>
    </w:p>
    <w:p w14:paraId="481033E2" w14:textId="77777777" w:rsidR="00E606CE" w:rsidRPr="00DA2E60" w:rsidRDefault="00E606CE" w:rsidP="00E606CE">
      <w:pPr>
        <w:rPr>
          <w:rFonts w:ascii="Arial" w:hAnsi="Arial" w:cs="Arial"/>
          <w:sz w:val="24"/>
        </w:rPr>
      </w:pPr>
      <w:r w:rsidRPr="00DA2E60">
        <w:rPr>
          <w:rFonts w:ascii="Arial" w:hAnsi="Arial" w:cs="Arial"/>
          <w:sz w:val="24"/>
        </w:rPr>
        <w:t>Soir : départ échelonné jusqu’à 18h30</w:t>
      </w:r>
    </w:p>
    <w:p w14:paraId="30A3428A" w14:textId="77777777" w:rsidR="00E606CE" w:rsidRPr="00DA2E60" w:rsidRDefault="00E606CE" w:rsidP="00E606CE">
      <w:pPr>
        <w:rPr>
          <w:sz w:val="24"/>
        </w:rPr>
      </w:pPr>
    </w:p>
    <w:p w14:paraId="023C6F05" w14:textId="77777777" w:rsidR="00E606CE" w:rsidRPr="00E606CE" w:rsidRDefault="00E606CE" w:rsidP="00E606CE">
      <w:pPr>
        <w:shd w:val="clear" w:color="auto" w:fill="FFFFFF"/>
        <w:spacing w:before="300" w:after="225" w:line="240" w:lineRule="auto"/>
        <w:outlineLvl w:val="1"/>
        <w:rPr>
          <w:rFonts w:ascii="Bahnschrift SemiBold" w:eastAsia="Times New Roman" w:hAnsi="Bahnschrift SemiBold" w:cs="Arial"/>
          <w:color w:val="0070C0"/>
          <w:sz w:val="32"/>
          <w:szCs w:val="36"/>
          <w:lang w:eastAsia="fr-FR"/>
        </w:rPr>
      </w:pPr>
      <w:r w:rsidRPr="00E606CE">
        <w:rPr>
          <w:rFonts w:ascii="Bahnschrift SemiBold" w:eastAsia="Times New Roman" w:hAnsi="Bahnschrift SemiBold" w:cs="Arial"/>
          <w:color w:val="0070C0"/>
          <w:sz w:val="32"/>
          <w:szCs w:val="36"/>
          <w:lang w:eastAsia="fr-FR"/>
        </w:rPr>
        <w:t xml:space="preserve">Procédure d'inscription </w:t>
      </w:r>
    </w:p>
    <w:p w14:paraId="637BBFD9" w14:textId="2075C9A5" w:rsidR="00E606CE" w:rsidRPr="00D5332F" w:rsidRDefault="00E606CE" w:rsidP="00E606CE">
      <w:pPr>
        <w:numPr>
          <w:ilvl w:val="0"/>
          <w:numId w:val="1"/>
        </w:numPr>
        <w:shd w:val="clear" w:color="auto" w:fill="FFFFFF"/>
        <w:spacing w:before="100" w:beforeAutospacing="1" w:after="105" w:line="240" w:lineRule="auto"/>
        <w:rPr>
          <w:rFonts w:ascii="Arial" w:eastAsia="Times New Roman" w:hAnsi="Arial" w:cs="Arial"/>
          <w:sz w:val="24"/>
          <w:szCs w:val="21"/>
          <w:lang w:eastAsia="fr-FR"/>
        </w:rPr>
      </w:pPr>
      <w:r w:rsidRPr="00D5332F">
        <w:rPr>
          <w:rFonts w:ascii="Arial" w:eastAsia="Times New Roman" w:hAnsi="Arial" w:cs="Arial"/>
          <w:sz w:val="24"/>
          <w:szCs w:val="21"/>
          <w:lang w:eastAsia="fr-FR"/>
        </w:rPr>
        <w:t xml:space="preserve">Distribution des plaquettes d'informations à l’école </w:t>
      </w:r>
      <w:r w:rsidR="003D4AF9">
        <w:rPr>
          <w:rFonts w:ascii="Arial" w:eastAsia="Times New Roman" w:hAnsi="Arial" w:cs="Arial"/>
          <w:sz w:val="24"/>
          <w:szCs w:val="21"/>
          <w:lang w:eastAsia="fr-FR"/>
        </w:rPr>
        <w:t xml:space="preserve">ou par mail </w:t>
      </w:r>
      <w:r w:rsidRPr="00D5332F">
        <w:rPr>
          <w:rFonts w:ascii="Arial" w:eastAsia="Times New Roman" w:hAnsi="Arial" w:cs="Arial"/>
          <w:sz w:val="24"/>
          <w:szCs w:val="21"/>
          <w:lang w:eastAsia="fr-FR"/>
        </w:rPr>
        <w:t>avant chaque session de vacances</w:t>
      </w:r>
    </w:p>
    <w:p w14:paraId="1D7BC80B" w14:textId="77777777" w:rsidR="00E606CE" w:rsidRPr="00D5332F" w:rsidRDefault="00E606CE" w:rsidP="00E606CE">
      <w:pPr>
        <w:numPr>
          <w:ilvl w:val="0"/>
          <w:numId w:val="1"/>
        </w:numPr>
        <w:shd w:val="clear" w:color="auto" w:fill="FFFFFF"/>
        <w:spacing w:before="100" w:beforeAutospacing="1" w:after="105" w:line="240" w:lineRule="auto"/>
        <w:rPr>
          <w:rFonts w:ascii="Arial" w:eastAsia="Times New Roman" w:hAnsi="Arial" w:cs="Arial"/>
          <w:sz w:val="24"/>
          <w:szCs w:val="21"/>
          <w:lang w:eastAsia="fr-FR"/>
        </w:rPr>
      </w:pPr>
      <w:r w:rsidRPr="00D5332F">
        <w:rPr>
          <w:rFonts w:ascii="Arial" w:eastAsia="Times New Roman" w:hAnsi="Arial" w:cs="Arial"/>
          <w:sz w:val="24"/>
          <w:szCs w:val="21"/>
          <w:lang w:eastAsia="fr-FR"/>
        </w:rPr>
        <w:t xml:space="preserve">Remise du dossier d'inscription </w:t>
      </w:r>
      <w:r w:rsidR="00DA2E60" w:rsidRPr="00D5332F">
        <w:rPr>
          <w:rFonts w:ascii="Arial" w:eastAsia="Times New Roman" w:hAnsi="Arial" w:cs="Arial"/>
          <w:sz w:val="24"/>
          <w:szCs w:val="21"/>
          <w:lang w:eastAsia="fr-FR"/>
        </w:rPr>
        <w:t>à la demande des parents</w:t>
      </w:r>
    </w:p>
    <w:p w14:paraId="30B6212B" w14:textId="77777777" w:rsidR="00E606CE" w:rsidRPr="00D5332F" w:rsidRDefault="00E606CE" w:rsidP="00E606CE">
      <w:pPr>
        <w:numPr>
          <w:ilvl w:val="0"/>
          <w:numId w:val="1"/>
        </w:numPr>
        <w:shd w:val="clear" w:color="auto" w:fill="FFFFFF"/>
        <w:spacing w:before="100" w:beforeAutospacing="1" w:after="105" w:line="240" w:lineRule="auto"/>
        <w:rPr>
          <w:rFonts w:ascii="Arial" w:eastAsia="Times New Roman" w:hAnsi="Arial" w:cs="Arial"/>
          <w:sz w:val="24"/>
          <w:szCs w:val="21"/>
          <w:lang w:eastAsia="fr-FR"/>
        </w:rPr>
      </w:pPr>
      <w:r w:rsidRPr="00D5332F">
        <w:rPr>
          <w:rFonts w:ascii="Arial" w:eastAsia="Times New Roman" w:hAnsi="Arial" w:cs="Arial"/>
          <w:sz w:val="24"/>
          <w:szCs w:val="21"/>
          <w:lang w:eastAsia="fr-FR"/>
        </w:rPr>
        <w:t>Inscription de votre enfant par vos soins à chaque période de vacances (</w:t>
      </w:r>
      <w:r w:rsidR="00DA2E60" w:rsidRPr="00D5332F">
        <w:rPr>
          <w:rFonts w:ascii="Arial" w:eastAsia="Times New Roman" w:hAnsi="Arial" w:cs="Arial"/>
          <w:sz w:val="24"/>
          <w:szCs w:val="21"/>
          <w:lang w:eastAsia="fr-FR"/>
        </w:rPr>
        <w:t>par mail ou sur place)</w:t>
      </w:r>
    </w:p>
    <w:p w14:paraId="562339EC" w14:textId="77777777" w:rsidR="00DA2E60" w:rsidRPr="00D5332F" w:rsidRDefault="00DA2E60" w:rsidP="00E606CE">
      <w:pPr>
        <w:numPr>
          <w:ilvl w:val="0"/>
          <w:numId w:val="1"/>
        </w:numPr>
        <w:shd w:val="clear" w:color="auto" w:fill="FFFFFF"/>
        <w:spacing w:before="100" w:beforeAutospacing="1" w:after="105" w:line="240" w:lineRule="auto"/>
        <w:rPr>
          <w:rFonts w:ascii="Arial" w:eastAsia="Times New Roman" w:hAnsi="Arial" w:cs="Arial"/>
          <w:sz w:val="24"/>
          <w:szCs w:val="21"/>
          <w:lang w:eastAsia="fr-FR"/>
        </w:rPr>
      </w:pPr>
      <w:r w:rsidRPr="00D5332F">
        <w:rPr>
          <w:rFonts w:ascii="Arial" w:eastAsia="Times New Roman" w:hAnsi="Arial" w:cs="Arial"/>
          <w:sz w:val="24"/>
          <w:szCs w:val="21"/>
          <w:lang w:eastAsia="fr-FR"/>
        </w:rPr>
        <w:t xml:space="preserve">Inscription pour le périscolaire et les mercredis par le biais du remplissage du tableau mensuel (disponible au centre ou sur le site internet de la Mairie) </w:t>
      </w:r>
    </w:p>
    <w:p w14:paraId="207201A1" w14:textId="77777777" w:rsidR="00DA2E60" w:rsidRPr="00DA2E60" w:rsidRDefault="00DA2E60" w:rsidP="00E606CE">
      <w:pPr>
        <w:shd w:val="clear" w:color="auto" w:fill="FFFFFF"/>
        <w:spacing w:before="300" w:after="225" w:line="240" w:lineRule="auto"/>
        <w:outlineLvl w:val="1"/>
        <w:rPr>
          <w:rFonts w:ascii="Bahnschrift SemiBold" w:eastAsia="Times New Roman" w:hAnsi="Bahnschrift SemiBold" w:cs="Arial"/>
          <w:color w:val="0070C0"/>
          <w:sz w:val="36"/>
          <w:szCs w:val="36"/>
          <w:lang w:eastAsia="fr-FR"/>
        </w:rPr>
      </w:pPr>
    </w:p>
    <w:p w14:paraId="50B550BC" w14:textId="77777777" w:rsidR="00DA2E60" w:rsidRDefault="00DA2E60" w:rsidP="00E606CE">
      <w:pPr>
        <w:shd w:val="clear" w:color="auto" w:fill="FFFFFF"/>
        <w:spacing w:before="300" w:after="225" w:line="240" w:lineRule="auto"/>
        <w:outlineLvl w:val="1"/>
        <w:rPr>
          <w:rFonts w:ascii="Bahnschrift SemiBold" w:eastAsia="Times New Roman" w:hAnsi="Bahnschrift SemiBold" w:cs="Arial"/>
          <w:color w:val="0070C0"/>
          <w:sz w:val="32"/>
          <w:szCs w:val="36"/>
          <w:lang w:eastAsia="fr-FR"/>
        </w:rPr>
      </w:pPr>
    </w:p>
    <w:p w14:paraId="56E70E91" w14:textId="77777777" w:rsidR="00E606CE" w:rsidRDefault="00E606CE" w:rsidP="00E606CE">
      <w:pPr>
        <w:shd w:val="clear" w:color="auto" w:fill="FFFFFF"/>
        <w:spacing w:before="300" w:after="225" w:line="240" w:lineRule="auto"/>
        <w:outlineLvl w:val="1"/>
        <w:rPr>
          <w:rFonts w:ascii="Bahnschrift SemiBold" w:eastAsia="Times New Roman" w:hAnsi="Bahnschrift SemiBold" w:cs="Arial"/>
          <w:color w:val="0070C0"/>
          <w:sz w:val="32"/>
          <w:szCs w:val="36"/>
          <w:lang w:eastAsia="fr-FR"/>
        </w:rPr>
      </w:pPr>
      <w:r w:rsidRPr="00DA2E60">
        <w:rPr>
          <w:rFonts w:ascii="Bahnschrift SemiBold" w:eastAsia="Times New Roman" w:hAnsi="Bahnschrift SemiBold" w:cs="Arial"/>
          <w:color w:val="0070C0"/>
          <w:sz w:val="32"/>
          <w:szCs w:val="36"/>
          <w:lang w:eastAsia="fr-FR"/>
        </w:rPr>
        <w:lastRenderedPageBreak/>
        <w:t>Dossier d'inscription</w:t>
      </w:r>
    </w:p>
    <w:p w14:paraId="7926BB72" w14:textId="77777777" w:rsidR="00E606CE" w:rsidRPr="00D5332F" w:rsidRDefault="00E606CE" w:rsidP="00E606CE">
      <w:pPr>
        <w:shd w:val="clear" w:color="auto" w:fill="FFFFFF"/>
        <w:spacing w:after="180" w:line="240" w:lineRule="auto"/>
        <w:jc w:val="both"/>
        <w:rPr>
          <w:rFonts w:ascii="Arial" w:eastAsia="Times New Roman" w:hAnsi="Arial" w:cs="Arial"/>
          <w:sz w:val="24"/>
          <w:szCs w:val="24"/>
          <w:lang w:eastAsia="fr-FR"/>
        </w:rPr>
      </w:pPr>
      <w:r w:rsidRPr="00D5332F">
        <w:rPr>
          <w:rFonts w:ascii="Arial" w:eastAsia="Times New Roman" w:hAnsi="Arial" w:cs="Arial"/>
          <w:sz w:val="24"/>
          <w:szCs w:val="24"/>
          <w:lang w:eastAsia="fr-FR"/>
        </w:rPr>
        <w:t>Rempli une seule fois, ce dossier vous permettra d'effectuer t</w:t>
      </w:r>
      <w:r w:rsidR="00DA2E60" w:rsidRPr="00D5332F">
        <w:rPr>
          <w:rFonts w:ascii="Arial" w:eastAsia="Times New Roman" w:hAnsi="Arial" w:cs="Arial"/>
          <w:sz w:val="24"/>
          <w:szCs w:val="24"/>
          <w:lang w:eastAsia="fr-FR"/>
        </w:rPr>
        <w:t>rès rapidement vos inscriptions.</w:t>
      </w:r>
    </w:p>
    <w:p w14:paraId="5DF1FE65" w14:textId="77777777" w:rsidR="00C12E45" w:rsidRDefault="00C12E45" w:rsidP="00E606CE">
      <w:pPr>
        <w:shd w:val="clear" w:color="auto" w:fill="FFFFFF"/>
        <w:spacing w:before="300" w:after="150" w:line="240" w:lineRule="auto"/>
        <w:outlineLvl w:val="2"/>
        <w:rPr>
          <w:noProof/>
          <w:lang w:eastAsia="fr-FR"/>
        </w:rPr>
      </w:pPr>
      <w:r>
        <w:rPr>
          <w:noProof/>
          <w:lang w:eastAsia="fr-FR"/>
        </w:rPr>
        <w:drawing>
          <wp:anchor distT="0" distB="0" distL="114300" distR="114300" simplePos="0" relativeHeight="251662336" behindDoc="0" locked="0" layoutInCell="1" allowOverlap="1" wp14:anchorId="170B386D" wp14:editId="24805A7B">
            <wp:simplePos x="0" y="0"/>
            <wp:positionH relativeFrom="column">
              <wp:posOffset>280318</wp:posOffset>
            </wp:positionH>
            <wp:positionV relativeFrom="paragraph">
              <wp:posOffset>303670</wp:posOffset>
            </wp:positionV>
            <wp:extent cx="444500" cy="1070610"/>
            <wp:effectExtent l="285750" t="38100" r="222250" b="34290"/>
            <wp:wrapSquare wrapText="bothSides"/>
            <wp:docPr id="5" name="Image 5" descr="Vectoriel De Dessin De Bleu De Stylo Illustration de Vecte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ctoriel De Dessin De Bleu De Stylo Illustration de Vecteur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819" r="32949" b="12762"/>
                    <a:stretch/>
                  </pic:blipFill>
                  <pic:spPr bwMode="auto">
                    <a:xfrm rot="19380978">
                      <a:off x="0" y="0"/>
                      <a:ext cx="444500" cy="1070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06CE" w:rsidRPr="00D5332F">
        <w:rPr>
          <w:rFonts w:ascii="Arial" w:eastAsia="Times New Roman" w:hAnsi="Arial" w:cs="Arial"/>
          <w:sz w:val="24"/>
          <w:szCs w:val="24"/>
          <w:lang w:eastAsia="fr-FR"/>
        </w:rPr>
        <w:t>Document à remplir :</w:t>
      </w:r>
      <w:r w:rsidRPr="00C12E45">
        <w:t xml:space="preserve"> </w:t>
      </w:r>
    </w:p>
    <w:p w14:paraId="27B95DCE" w14:textId="77777777" w:rsidR="00774B70" w:rsidRPr="00D5332F" w:rsidRDefault="00E606CE" w:rsidP="00E606CE">
      <w:pPr>
        <w:numPr>
          <w:ilvl w:val="0"/>
          <w:numId w:val="2"/>
        </w:numPr>
        <w:shd w:val="clear" w:color="auto" w:fill="FFFFFF"/>
        <w:spacing w:before="100" w:beforeAutospacing="1" w:after="105" w:line="240" w:lineRule="auto"/>
        <w:rPr>
          <w:rFonts w:ascii="Arial" w:eastAsia="Times New Roman" w:hAnsi="Arial" w:cs="Arial"/>
          <w:sz w:val="24"/>
          <w:szCs w:val="24"/>
          <w:lang w:eastAsia="fr-FR"/>
        </w:rPr>
      </w:pPr>
      <w:r w:rsidRPr="00D5332F">
        <w:rPr>
          <w:rFonts w:ascii="Arial" w:eastAsia="Times New Roman" w:hAnsi="Arial" w:cs="Arial"/>
          <w:sz w:val="24"/>
          <w:szCs w:val="24"/>
          <w:lang w:eastAsia="fr-FR"/>
        </w:rPr>
        <w:t xml:space="preserve">La fiche d’inscription = 1 fiche </w:t>
      </w:r>
      <w:r w:rsidR="00DA2E60" w:rsidRPr="00D5332F">
        <w:rPr>
          <w:rFonts w:ascii="Arial" w:eastAsia="Times New Roman" w:hAnsi="Arial" w:cs="Arial"/>
          <w:sz w:val="24"/>
          <w:szCs w:val="24"/>
          <w:lang w:eastAsia="fr-FR"/>
        </w:rPr>
        <w:t>par enfant</w:t>
      </w:r>
    </w:p>
    <w:p w14:paraId="0D507E02" w14:textId="77777777" w:rsidR="00774B70" w:rsidRPr="00D5332F" w:rsidRDefault="00FE6ED3" w:rsidP="00E606CE">
      <w:pPr>
        <w:numPr>
          <w:ilvl w:val="0"/>
          <w:numId w:val="2"/>
        </w:numPr>
        <w:shd w:val="clear" w:color="auto" w:fill="FFFFFF"/>
        <w:spacing w:before="100" w:beforeAutospacing="1" w:after="105" w:line="240" w:lineRule="auto"/>
        <w:rPr>
          <w:rFonts w:ascii="Arial" w:eastAsia="Times New Roman" w:hAnsi="Arial" w:cs="Arial"/>
          <w:sz w:val="24"/>
          <w:szCs w:val="24"/>
          <w:lang w:eastAsia="fr-FR"/>
        </w:rPr>
      </w:pPr>
      <w:hyperlink r:id="rId7" w:tgtFrame="_blank" w:tooltip="Fiche famille (pdf 300 Ko)" w:history="1"/>
      <w:r w:rsidR="00E606CE" w:rsidRPr="00D5332F">
        <w:rPr>
          <w:rFonts w:ascii="Arial" w:eastAsia="Times New Roman" w:hAnsi="Arial" w:cs="Arial"/>
          <w:sz w:val="24"/>
          <w:szCs w:val="24"/>
          <w:lang w:eastAsia="fr-FR"/>
        </w:rPr>
        <w:t>La fiche sanitaire d’inscription annuelle = 1 fiche par enfant</w:t>
      </w:r>
    </w:p>
    <w:p w14:paraId="63FEC1DB" w14:textId="77777777" w:rsidR="00E606CE" w:rsidRPr="00D5332F" w:rsidRDefault="00774B70" w:rsidP="00E606CE">
      <w:pPr>
        <w:numPr>
          <w:ilvl w:val="0"/>
          <w:numId w:val="2"/>
        </w:numPr>
        <w:shd w:val="clear" w:color="auto" w:fill="FFFFFF"/>
        <w:spacing w:before="100" w:beforeAutospacing="1" w:after="105" w:line="240" w:lineRule="auto"/>
        <w:rPr>
          <w:rFonts w:ascii="Arial" w:eastAsia="Times New Roman" w:hAnsi="Arial" w:cs="Arial"/>
          <w:sz w:val="24"/>
          <w:szCs w:val="24"/>
          <w:lang w:eastAsia="fr-FR"/>
        </w:rPr>
      </w:pPr>
      <w:r w:rsidRPr="00D5332F">
        <w:rPr>
          <w:rFonts w:ascii="Arial" w:eastAsia="Times New Roman" w:hAnsi="Arial" w:cs="Arial"/>
          <w:sz w:val="24"/>
          <w:szCs w:val="24"/>
          <w:lang w:eastAsia="fr-FR"/>
        </w:rPr>
        <w:t>La dernière feuille du règlement intérieur = 1 fiche par famille</w:t>
      </w:r>
      <w:r w:rsidR="00E606CE" w:rsidRPr="00D5332F">
        <w:rPr>
          <w:rFonts w:ascii="Arial" w:eastAsia="Times New Roman" w:hAnsi="Arial" w:cs="Arial"/>
          <w:b/>
          <w:bCs/>
          <w:sz w:val="24"/>
          <w:szCs w:val="24"/>
          <w:lang w:eastAsia="fr-FR"/>
        </w:rPr>
        <w:br/>
      </w:r>
    </w:p>
    <w:p w14:paraId="3F5FD210" w14:textId="77777777" w:rsidR="00E606CE" w:rsidRPr="00D5332F" w:rsidRDefault="00E606CE" w:rsidP="00E606CE">
      <w:pPr>
        <w:shd w:val="clear" w:color="auto" w:fill="FFFFFF"/>
        <w:spacing w:after="180" w:line="240" w:lineRule="auto"/>
        <w:jc w:val="both"/>
        <w:rPr>
          <w:rFonts w:ascii="Arial" w:eastAsia="Times New Roman" w:hAnsi="Arial" w:cs="Arial"/>
          <w:sz w:val="24"/>
          <w:szCs w:val="24"/>
          <w:lang w:eastAsia="fr-FR"/>
        </w:rPr>
      </w:pPr>
      <w:r w:rsidRPr="00D5332F">
        <w:rPr>
          <w:rFonts w:ascii="Arial" w:eastAsia="Times New Roman" w:hAnsi="Arial" w:cs="Arial"/>
          <w:sz w:val="24"/>
          <w:szCs w:val="24"/>
          <w:lang w:eastAsia="fr-FR"/>
        </w:rPr>
        <w:t>Documents obligatoires à joindre au dossier :</w:t>
      </w:r>
    </w:p>
    <w:p w14:paraId="5A0A920B" w14:textId="77777777" w:rsidR="00E606CE" w:rsidRPr="00D5332F" w:rsidRDefault="00E606CE" w:rsidP="00E606CE">
      <w:pPr>
        <w:numPr>
          <w:ilvl w:val="0"/>
          <w:numId w:val="3"/>
        </w:numPr>
        <w:shd w:val="clear" w:color="auto" w:fill="FFFFFF"/>
        <w:spacing w:before="100" w:beforeAutospacing="1" w:after="105" w:line="240" w:lineRule="auto"/>
        <w:rPr>
          <w:rFonts w:ascii="Arial" w:eastAsia="Times New Roman" w:hAnsi="Arial" w:cs="Arial"/>
          <w:sz w:val="24"/>
          <w:szCs w:val="24"/>
          <w:lang w:eastAsia="fr-FR"/>
        </w:rPr>
      </w:pPr>
      <w:r w:rsidRPr="00D5332F">
        <w:rPr>
          <w:rFonts w:ascii="Arial" w:eastAsia="Times New Roman" w:hAnsi="Arial" w:cs="Arial"/>
          <w:sz w:val="24"/>
          <w:szCs w:val="24"/>
          <w:lang w:eastAsia="fr-FR"/>
        </w:rPr>
        <w:t xml:space="preserve">Assurance en responsabilité civile </w:t>
      </w:r>
      <w:r w:rsidR="00DA2E60" w:rsidRPr="00D5332F">
        <w:rPr>
          <w:rFonts w:ascii="Arial" w:eastAsia="Times New Roman" w:hAnsi="Arial" w:cs="Arial"/>
          <w:sz w:val="24"/>
          <w:szCs w:val="24"/>
          <w:lang w:eastAsia="fr-FR"/>
        </w:rPr>
        <w:t>au nom de l’enfant couvrant le champ extra-scolaire</w:t>
      </w:r>
      <w:r w:rsidRPr="00D5332F">
        <w:rPr>
          <w:rFonts w:ascii="Arial" w:eastAsia="Times New Roman" w:hAnsi="Arial" w:cs="Arial"/>
          <w:sz w:val="24"/>
          <w:szCs w:val="24"/>
          <w:lang w:eastAsia="fr-FR"/>
        </w:rPr>
        <w:t xml:space="preserve"> </w:t>
      </w:r>
    </w:p>
    <w:p w14:paraId="62918EDB" w14:textId="77777777" w:rsidR="00DA2E60" w:rsidRPr="00D5332F" w:rsidRDefault="00E606CE" w:rsidP="00E606CE">
      <w:pPr>
        <w:numPr>
          <w:ilvl w:val="0"/>
          <w:numId w:val="4"/>
        </w:numPr>
        <w:shd w:val="clear" w:color="auto" w:fill="FFFFFF"/>
        <w:spacing w:before="100" w:beforeAutospacing="1" w:after="105" w:line="240" w:lineRule="auto"/>
        <w:rPr>
          <w:rFonts w:ascii="Arial" w:eastAsia="Times New Roman" w:hAnsi="Arial" w:cs="Arial"/>
          <w:sz w:val="24"/>
          <w:szCs w:val="24"/>
          <w:lang w:eastAsia="fr-FR"/>
        </w:rPr>
      </w:pPr>
      <w:r w:rsidRPr="00D5332F">
        <w:rPr>
          <w:rFonts w:ascii="Arial" w:eastAsia="Times New Roman" w:hAnsi="Arial" w:cs="Arial"/>
          <w:sz w:val="24"/>
          <w:szCs w:val="24"/>
          <w:lang w:eastAsia="fr-FR"/>
        </w:rPr>
        <w:t>Photocopie des fiches de vaccinations du carnet de santé</w:t>
      </w:r>
    </w:p>
    <w:p w14:paraId="05223FC1" w14:textId="77777777" w:rsidR="00E606CE" w:rsidRPr="00D5332F" w:rsidRDefault="00E606CE" w:rsidP="00E606CE">
      <w:pPr>
        <w:numPr>
          <w:ilvl w:val="0"/>
          <w:numId w:val="4"/>
        </w:numPr>
        <w:shd w:val="clear" w:color="auto" w:fill="FFFFFF"/>
        <w:spacing w:before="100" w:beforeAutospacing="1" w:after="105" w:line="240" w:lineRule="auto"/>
        <w:rPr>
          <w:rFonts w:ascii="Arial" w:eastAsia="Times New Roman" w:hAnsi="Arial" w:cs="Arial"/>
          <w:sz w:val="24"/>
          <w:szCs w:val="24"/>
          <w:lang w:eastAsia="fr-FR"/>
        </w:rPr>
      </w:pPr>
      <w:r w:rsidRPr="00D5332F">
        <w:rPr>
          <w:rFonts w:ascii="Arial" w:eastAsia="Times New Roman" w:hAnsi="Arial" w:cs="Arial"/>
          <w:sz w:val="24"/>
          <w:szCs w:val="24"/>
          <w:lang w:eastAsia="fr-FR"/>
        </w:rPr>
        <w:t>Tout PAI (Projet d’Accueil Individualisé) scolaire en cours</w:t>
      </w:r>
    </w:p>
    <w:p w14:paraId="0DF47A93" w14:textId="77777777" w:rsidR="00774B70" w:rsidRPr="00D5332F" w:rsidRDefault="00774B70" w:rsidP="00E606CE">
      <w:pPr>
        <w:numPr>
          <w:ilvl w:val="0"/>
          <w:numId w:val="4"/>
        </w:numPr>
        <w:shd w:val="clear" w:color="auto" w:fill="FFFFFF"/>
        <w:spacing w:before="100" w:beforeAutospacing="1" w:after="105" w:line="240" w:lineRule="auto"/>
        <w:rPr>
          <w:rFonts w:ascii="Arial" w:eastAsia="Times New Roman" w:hAnsi="Arial" w:cs="Arial"/>
          <w:sz w:val="24"/>
          <w:szCs w:val="24"/>
          <w:lang w:eastAsia="fr-FR"/>
        </w:rPr>
      </w:pPr>
      <w:r w:rsidRPr="00D5332F">
        <w:rPr>
          <w:rFonts w:ascii="Arial" w:eastAsia="Times New Roman" w:hAnsi="Arial" w:cs="Arial"/>
          <w:sz w:val="24"/>
          <w:szCs w:val="24"/>
          <w:lang w:eastAsia="fr-FR"/>
        </w:rPr>
        <w:t>Un courrier pour les enfants repartant seul</w:t>
      </w:r>
    </w:p>
    <w:p w14:paraId="770F1A5D" w14:textId="77777777" w:rsidR="00E606CE" w:rsidRPr="00D5332F" w:rsidRDefault="00E606CE" w:rsidP="00E606CE">
      <w:pPr>
        <w:numPr>
          <w:ilvl w:val="0"/>
          <w:numId w:val="4"/>
        </w:numPr>
        <w:shd w:val="clear" w:color="auto" w:fill="FFFFFF"/>
        <w:spacing w:before="100" w:beforeAutospacing="1" w:after="105" w:line="240" w:lineRule="auto"/>
        <w:rPr>
          <w:rFonts w:ascii="Arial" w:eastAsia="Times New Roman" w:hAnsi="Arial" w:cs="Arial"/>
          <w:sz w:val="24"/>
          <w:szCs w:val="24"/>
          <w:lang w:eastAsia="fr-FR"/>
        </w:rPr>
      </w:pPr>
      <w:r w:rsidRPr="00D5332F">
        <w:rPr>
          <w:rFonts w:ascii="Arial" w:eastAsia="Times New Roman" w:hAnsi="Arial" w:cs="Arial"/>
          <w:sz w:val="24"/>
          <w:szCs w:val="24"/>
          <w:lang w:eastAsia="fr-FR"/>
        </w:rPr>
        <w:t xml:space="preserve">Le numéro CAF à jour </w:t>
      </w:r>
    </w:p>
    <w:p w14:paraId="19734E22" w14:textId="77777777" w:rsidR="00E606CE" w:rsidRPr="00D5332F" w:rsidRDefault="00DA2E60" w:rsidP="00E606CE">
      <w:pPr>
        <w:rPr>
          <w:rFonts w:ascii="Arial" w:hAnsi="Arial" w:cs="Arial"/>
          <w:sz w:val="24"/>
          <w:szCs w:val="24"/>
        </w:rPr>
      </w:pPr>
      <w:r w:rsidRPr="00D5332F">
        <w:rPr>
          <w:rFonts w:ascii="Arial" w:hAnsi="Arial" w:cs="Arial"/>
          <w:sz w:val="24"/>
          <w:szCs w:val="24"/>
        </w:rPr>
        <w:t>Attention : sans présentation de ces pièces, aucune inscription ne sera validée.</w:t>
      </w:r>
    </w:p>
    <w:p w14:paraId="77893B00" w14:textId="77777777" w:rsidR="00127C4C" w:rsidRDefault="00127C4C" w:rsidP="00E606CE">
      <w:pPr>
        <w:rPr>
          <w:sz w:val="24"/>
          <w:szCs w:val="24"/>
        </w:rPr>
      </w:pPr>
    </w:p>
    <w:p w14:paraId="66A9683B" w14:textId="77777777" w:rsidR="00127C4C" w:rsidRPr="00127C4C" w:rsidRDefault="00127C4C" w:rsidP="00E606CE">
      <w:pPr>
        <w:rPr>
          <w:rFonts w:ascii="Bahnschrift SemiBold" w:hAnsi="Bahnschrift SemiBold"/>
          <w:color w:val="0070C0"/>
          <w:sz w:val="32"/>
          <w:szCs w:val="24"/>
        </w:rPr>
      </w:pPr>
      <w:r w:rsidRPr="00127C4C">
        <w:rPr>
          <w:rFonts w:ascii="Bahnschrift SemiBold" w:hAnsi="Bahnschrift SemiBold"/>
          <w:color w:val="0070C0"/>
          <w:sz w:val="32"/>
          <w:szCs w:val="24"/>
        </w:rPr>
        <w:t>Tarification</w:t>
      </w:r>
    </w:p>
    <w:p w14:paraId="0C109BBE" w14:textId="77777777" w:rsidR="00127C4C" w:rsidRDefault="00127C4C" w:rsidP="00E606CE">
      <w:pPr>
        <w:rPr>
          <w:rFonts w:ascii="Arial" w:hAnsi="Arial" w:cs="Arial"/>
          <w:sz w:val="24"/>
          <w:szCs w:val="24"/>
        </w:rPr>
      </w:pPr>
      <w:r w:rsidRPr="00127C4C">
        <w:rPr>
          <w:sz w:val="24"/>
          <w:szCs w:val="24"/>
        </w:rPr>
        <w:t xml:space="preserve"> </w:t>
      </w:r>
      <w:r w:rsidRPr="00127C4C">
        <w:rPr>
          <w:rFonts w:ascii="Arial" w:hAnsi="Arial" w:cs="Arial"/>
          <w:sz w:val="24"/>
          <w:szCs w:val="24"/>
        </w:rPr>
        <w:t xml:space="preserve">Le tarif est calculé </w:t>
      </w:r>
      <w:r w:rsidR="00DC7E9D">
        <w:rPr>
          <w:rFonts w:ascii="Arial" w:hAnsi="Arial" w:cs="Arial"/>
          <w:sz w:val="24"/>
          <w:szCs w:val="24"/>
        </w:rPr>
        <w:t>en fonction de votre quotient familial.</w:t>
      </w:r>
      <w:r w:rsidRPr="00127C4C">
        <w:rPr>
          <w:rFonts w:ascii="Arial" w:hAnsi="Arial" w:cs="Arial"/>
          <w:sz w:val="24"/>
          <w:szCs w:val="24"/>
        </w:rPr>
        <w:t xml:space="preserve"> </w:t>
      </w:r>
    </w:p>
    <w:p w14:paraId="7433889C" w14:textId="77777777" w:rsidR="00127C4C" w:rsidRPr="00C12E45" w:rsidRDefault="00127C4C" w:rsidP="00E606CE">
      <w:pPr>
        <w:rPr>
          <w:rFonts w:ascii="Arial" w:hAnsi="Arial" w:cs="Arial"/>
          <w:sz w:val="20"/>
          <w:szCs w:val="24"/>
        </w:rPr>
      </w:pPr>
    </w:p>
    <w:p w14:paraId="780CB889" w14:textId="77777777" w:rsidR="00127C4C" w:rsidRPr="00127C4C" w:rsidRDefault="004B2A3D" w:rsidP="00127C4C">
      <w:pPr>
        <w:rPr>
          <w:rFonts w:ascii="Bahnschrift SemiBold" w:hAnsi="Bahnschrift SemiBold" w:cs="Arial"/>
          <w:color w:val="0070C0"/>
          <w:sz w:val="32"/>
          <w:szCs w:val="32"/>
        </w:rPr>
      </w:pPr>
      <w:r>
        <w:rPr>
          <w:noProof/>
          <w:lang w:eastAsia="fr-FR"/>
        </w:rPr>
        <w:drawing>
          <wp:anchor distT="0" distB="0" distL="114300" distR="114300" simplePos="0" relativeHeight="251661312" behindDoc="0" locked="0" layoutInCell="1" allowOverlap="1" wp14:anchorId="6B1BF2F4" wp14:editId="2A44656A">
            <wp:simplePos x="0" y="0"/>
            <wp:positionH relativeFrom="column">
              <wp:posOffset>4716450</wp:posOffset>
            </wp:positionH>
            <wp:positionV relativeFrom="paragraph">
              <wp:posOffset>253810</wp:posOffset>
            </wp:positionV>
            <wp:extent cx="403225" cy="403225"/>
            <wp:effectExtent l="0" t="0" r="0" b="0"/>
            <wp:wrapSquare wrapText="bothSides"/>
            <wp:docPr id="3" name="Image 3" descr="Panneau Point d'exclamation, Autres dangers, A14 - Direct Signalé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neau Point d'exclamation, Autres dangers, A14 - Direct Signalétiq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7C4C" w:rsidRPr="00127C4C">
        <w:rPr>
          <w:rFonts w:ascii="Bahnschrift SemiBold" w:hAnsi="Bahnschrift SemiBold" w:cs="Arial"/>
          <w:color w:val="0070C0"/>
          <w:sz w:val="32"/>
          <w:szCs w:val="32"/>
        </w:rPr>
        <w:t>Annuler ou modifier une réservation</w:t>
      </w:r>
      <w:r w:rsidRPr="004B2A3D">
        <w:t xml:space="preserve"> </w:t>
      </w:r>
    </w:p>
    <w:p w14:paraId="1B106751" w14:textId="77777777" w:rsidR="00127C4C" w:rsidRDefault="00127C4C" w:rsidP="00127C4C">
      <w:pPr>
        <w:rPr>
          <w:rFonts w:ascii="Arial" w:hAnsi="Arial" w:cs="Arial"/>
          <w:sz w:val="24"/>
          <w:szCs w:val="24"/>
        </w:rPr>
      </w:pPr>
    </w:p>
    <w:p w14:paraId="5F585887" w14:textId="77777777" w:rsidR="00127C4C" w:rsidRDefault="004B2A3D" w:rsidP="00127C4C">
      <w:pPr>
        <w:rPr>
          <w:rFonts w:ascii="Arial" w:hAnsi="Arial" w:cs="Arial"/>
          <w:sz w:val="24"/>
          <w:szCs w:val="24"/>
        </w:rPr>
      </w:pPr>
      <w:r w:rsidRPr="004B2A3D">
        <w:rPr>
          <w:rFonts w:ascii="Arial" w:hAnsi="Arial" w:cs="Arial"/>
          <w:noProof/>
          <w:sz w:val="24"/>
          <w:szCs w:val="24"/>
          <w:lang w:eastAsia="fr-FR"/>
        </w:rPr>
        <mc:AlternateContent>
          <mc:Choice Requires="wps">
            <w:drawing>
              <wp:anchor distT="45720" distB="45720" distL="114300" distR="114300" simplePos="0" relativeHeight="251660288" behindDoc="0" locked="0" layoutInCell="1" allowOverlap="1" wp14:anchorId="1CF36735" wp14:editId="40CB0B9C">
                <wp:simplePos x="0" y="0"/>
                <wp:positionH relativeFrom="column">
                  <wp:posOffset>3779017</wp:posOffset>
                </wp:positionH>
                <wp:positionV relativeFrom="paragraph">
                  <wp:posOffset>14943</wp:posOffset>
                </wp:positionV>
                <wp:extent cx="2339340" cy="2185035"/>
                <wp:effectExtent l="0" t="0" r="381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185035"/>
                        </a:xfrm>
                        <a:prstGeom prst="rect">
                          <a:avLst/>
                        </a:prstGeom>
                        <a:solidFill>
                          <a:srgbClr val="0070C0"/>
                        </a:solidFill>
                        <a:ln w="9525">
                          <a:noFill/>
                          <a:miter lim="800000"/>
                          <a:headEnd/>
                          <a:tailEnd/>
                        </a:ln>
                      </wps:spPr>
                      <wps:txbx>
                        <w:txbxContent>
                          <w:p w14:paraId="488931B8" w14:textId="77777777" w:rsidR="004B2A3D" w:rsidRPr="00127C4C" w:rsidRDefault="004B2A3D" w:rsidP="004B2A3D">
                            <w:pPr>
                              <w:rPr>
                                <w:rFonts w:ascii="Arial" w:hAnsi="Arial" w:cs="Arial"/>
                                <w:sz w:val="24"/>
                                <w:szCs w:val="24"/>
                              </w:rPr>
                            </w:pPr>
                            <w:r w:rsidRPr="00127C4C">
                              <w:rPr>
                                <w:rFonts w:ascii="Arial" w:hAnsi="Arial" w:cs="Arial"/>
                                <w:sz w:val="24"/>
                                <w:szCs w:val="24"/>
                              </w:rPr>
                              <w:t>Le responsable se réserve le droit de ne plus accepter un enfant en cas d'annulations répétées. Toute réservation annulée ou modifiée hors délais entraîne une facturation, sauf pour raison médicale de l’enfant et sur présentation de justificatifs (certificat médical ou bulletin d’hospitalisation  de l’enfant).</w:t>
                            </w:r>
                          </w:p>
                          <w:p w14:paraId="524535B6" w14:textId="77777777" w:rsidR="004B2A3D" w:rsidRDefault="004B2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36735" id="_x0000_t202" coordsize="21600,21600" o:spt="202" path="m,l,21600r21600,l21600,xe">
                <v:stroke joinstyle="miter"/>
                <v:path gradientshapeok="t" o:connecttype="rect"/>
              </v:shapetype>
              <v:shape id="Zone de texte 2" o:spid="_x0000_s1026" type="#_x0000_t202" style="position:absolute;margin-left:297.55pt;margin-top:1.2pt;width:184.2pt;height:17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" fillcolor="#0070c0" stroked="f">
                <v:textbox>
                  <w:txbxContent>
                    <w:p w14:paraId="488931B8" w14:textId="77777777" w:rsidR="004B2A3D" w:rsidRPr="00127C4C" w:rsidRDefault="004B2A3D" w:rsidP="004B2A3D">
                      <w:pPr>
                        <w:rPr>
                          <w:rFonts w:ascii="Arial" w:hAnsi="Arial" w:cs="Arial"/>
                          <w:sz w:val="24"/>
                          <w:szCs w:val="24"/>
                        </w:rPr>
                      </w:pPr>
                      <w:r w:rsidRPr="00127C4C">
                        <w:rPr>
                          <w:rFonts w:ascii="Arial" w:hAnsi="Arial" w:cs="Arial"/>
                          <w:sz w:val="24"/>
                          <w:szCs w:val="24"/>
                        </w:rPr>
                        <w:t>Le responsable se réserve le droit de ne plus accepter un enfant en cas d'annulations répétées. Toute réservation annulée ou modifiée hors délais entraîne une facturation, sauf pour raison médicale de l’enfant et sur présentation de justificatifs (certificat médical ou bulletin d’hospitalisation  de l’enfant).</w:t>
                      </w:r>
                    </w:p>
                    <w:p w14:paraId="524535B6" w14:textId="77777777" w:rsidR="004B2A3D" w:rsidRDefault="004B2A3D"/>
                  </w:txbxContent>
                </v:textbox>
                <w10:wrap type="square"/>
              </v:shape>
            </w:pict>
          </mc:Fallback>
        </mc:AlternateContent>
      </w:r>
      <w:r w:rsidR="00127C4C">
        <w:rPr>
          <w:rFonts w:ascii="Arial" w:hAnsi="Arial" w:cs="Arial"/>
          <w:sz w:val="24"/>
          <w:szCs w:val="24"/>
        </w:rPr>
        <w:t>Pour le périscolaire : 48h à l’avance</w:t>
      </w:r>
    </w:p>
    <w:p w14:paraId="5B492588" w14:textId="77777777" w:rsidR="00C12E45" w:rsidRDefault="00C12E45" w:rsidP="00127C4C">
      <w:pPr>
        <w:rPr>
          <w:rFonts w:ascii="Arial" w:hAnsi="Arial" w:cs="Arial"/>
          <w:sz w:val="24"/>
          <w:szCs w:val="24"/>
        </w:rPr>
      </w:pPr>
    </w:p>
    <w:p w14:paraId="2031C13A" w14:textId="77777777" w:rsidR="00C12E45" w:rsidRDefault="00127C4C" w:rsidP="00127C4C">
      <w:pPr>
        <w:rPr>
          <w:rFonts w:ascii="Arial" w:hAnsi="Arial" w:cs="Arial"/>
          <w:sz w:val="24"/>
          <w:szCs w:val="24"/>
        </w:rPr>
      </w:pPr>
      <w:r w:rsidRPr="00127C4C">
        <w:rPr>
          <w:rFonts w:ascii="Arial" w:hAnsi="Arial" w:cs="Arial"/>
          <w:sz w:val="24"/>
          <w:szCs w:val="24"/>
        </w:rPr>
        <w:t xml:space="preserve">Pour les mercredis: </w:t>
      </w:r>
      <w:r>
        <w:rPr>
          <w:rFonts w:ascii="Arial" w:hAnsi="Arial" w:cs="Arial"/>
          <w:sz w:val="24"/>
          <w:szCs w:val="24"/>
        </w:rPr>
        <w:t>le lundi avant 10h</w:t>
      </w:r>
      <w:r w:rsidRPr="00127C4C">
        <w:rPr>
          <w:rFonts w:ascii="Arial" w:hAnsi="Arial" w:cs="Arial"/>
          <w:sz w:val="24"/>
          <w:szCs w:val="24"/>
        </w:rPr>
        <w:t>.</w:t>
      </w:r>
    </w:p>
    <w:p w14:paraId="2FCE9A59" w14:textId="77777777" w:rsidR="00127C4C" w:rsidRDefault="00127C4C" w:rsidP="00127C4C">
      <w:pPr>
        <w:rPr>
          <w:rFonts w:ascii="Arial" w:hAnsi="Arial" w:cs="Arial"/>
          <w:sz w:val="24"/>
          <w:szCs w:val="24"/>
        </w:rPr>
      </w:pPr>
      <w:r w:rsidRPr="00127C4C">
        <w:rPr>
          <w:rFonts w:ascii="Arial" w:hAnsi="Arial" w:cs="Arial"/>
          <w:sz w:val="24"/>
          <w:szCs w:val="24"/>
        </w:rPr>
        <w:t xml:space="preserve"> </w:t>
      </w:r>
    </w:p>
    <w:p w14:paraId="24041EBA" w14:textId="77777777" w:rsidR="00127C4C" w:rsidRPr="00127C4C" w:rsidRDefault="00127C4C" w:rsidP="00127C4C">
      <w:pPr>
        <w:rPr>
          <w:rFonts w:ascii="Arial" w:hAnsi="Arial" w:cs="Arial"/>
          <w:sz w:val="24"/>
          <w:szCs w:val="24"/>
        </w:rPr>
      </w:pPr>
      <w:r w:rsidRPr="00127C4C">
        <w:rPr>
          <w:rFonts w:ascii="Arial" w:hAnsi="Arial" w:cs="Arial"/>
          <w:sz w:val="24"/>
          <w:szCs w:val="24"/>
        </w:rPr>
        <w:t xml:space="preserve">Pour les vacances scolaires : </w:t>
      </w:r>
      <w:r>
        <w:rPr>
          <w:rFonts w:ascii="Arial" w:hAnsi="Arial" w:cs="Arial"/>
          <w:sz w:val="24"/>
          <w:szCs w:val="24"/>
        </w:rPr>
        <w:t>au plus tard, une semaine avant le  premier jour</w:t>
      </w:r>
      <w:r w:rsidRPr="00127C4C">
        <w:rPr>
          <w:rFonts w:ascii="Arial" w:hAnsi="Arial" w:cs="Arial"/>
          <w:sz w:val="24"/>
          <w:szCs w:val="24"/>
        </w:rPr>
        <w:t xml:space="preserve"> </w:t>
      </w:r>
      <w:r>
        <w:rPr>
          <w:rFonts w:ascii="Arial" w:hAnsi="Arial" w:cs="Arial"/>
          <w:sz w:val="24"/>
          <w:szCs w:val="24"/>
        </w:rPr>
        <w:t>du</w:t>
      </w:r>
      <w:r w:rsidRPr="00127C4C">
        <w:rPr>
          <w:rFonts w:ascii="Arial" w:hAnsi="Arial" w:cs="Arial"/>
          <w:sz w:val="24"/>
          <w:szCs w:val="24"/>
        </w:rPr>
        <w:t xml:space="preserve"> début des vacances.</w:t>
      </w:r>
    </w:p>
    <w:p w14:paraId="4D1B899B" w14:textId="77777777" w:rsidR="00127C4C" w:rsidRDefault="00127C4C" w:rsidP="00127C4C">
      <w:pPr>
        <w:rPr>
          <w:rFonts w:ascii="Arial" w:hAnsi="Arial" w:cs="Arial"/>
          <w:sz w:val="24"/>
          <w:szCs w:val="24"/>
        </w:rPr>
      </w:pPr>
    </w:p>
    <w:p w14:paraId="347AD674" w14:textId="77777777" w:rsidR="00127C4C" w:rsidRDefault="00127C4C" w:rsidP="00127C4C">
      <w:pPr>
        <w:rPr>
          <w:rFonts w:ascii="Arial" w:hAnsi="Arial" w:cs="Arial"/>
          <w:sz w:val="24"/>
          <w:szCs w:val="24"/>
        </w:rPr>
      </w:pPr>
    </w:p>
    <w:p w14:paraId="6781DD21" w14:textId="77777777" w:rsidR="004B2A3D" w:rsidRDefault="004B2A3D" w:rsidP="00127C4C">
      <w:pPr>
        <w:rPr>
          <w:rFonts w:ascii="Bahnschrift SemiBold" w:hAnsi="Bahnschrift SemiBold" w:cs="Arial"/>
          <w:color w:val="0070C0"/>
          <w:sz w:val="32"/>
          <w:szCs w:val="24"/>
        </w:rPr>
      </w:pPr>
    </w:p>
    <w:p w14:paraId="7C0D35A4" w14:textId="77777777" w:rsidR="004B2A3D" w:rsidRDefault="004B2A3D" w:rsidP="00127C4C">
      <w:pPr>
        <w:rPr>
          <w:rFonts w:ascii="Bahnschrift SemiBold" w:hAnsi="Bahnschrift SemiBold" w:cs="Arial"/>
          <w:color w:val="0070C0"/>
          <w:sz w:val="32"/>
          <w:szCs w:val="24"/>
        </w:rPr>
      </w:pPr>
    </w:p>
    <w:p w14:paraId="21CFE20B" w14:textId="77777777" w:rsidR="00127C4C" w:rsidRPr="004B2A3D" w:rsidRDefault="004B2A3D" w:rsidP="00127C4C">
      <w:pPr>
        <w:rPr>
          <w:rFonts w:ascii="Bahnschrift SemiBold" w:hAnsi="Bahnschrift SemiBold" w:cs="Arial"/>
          <w:color w:val="0070C0"/>
          <w:sz w:val="32"/>
          <w:szCs w:val="24"/>
        </w:rPr>
      </w:pPr>
      <w:r>
        <w:rPr>
          <w:rFonts w:ascii="Bahnschrift SemiBold" w:hAnsi="Bahnschrift SemiBold" w:cs="Arial"/>
          <w:color w:val="0070C0"/>
          <w:sz w:val="32"/>
          <w:szCs w:val="24"/>
        </w:rPr>
        <w:t>Règlement et m</w:t>
      </w:r>
      <w:r w:rsidR="00127C4C" w:rsidRPr="004B2A3D">
        <w:rPr>
          <w:rFonts w:ascii="Bahnschrift SemiBold" w:hAnsi="Bahnschrift SemiBold" w:cs="Arial"/>
          <w:color w:val="0070C0"/>
          <w:sz w:val="32"/>
          <w:szCs w:val="24"/>
        </w:rPr>
        <w:t>ode de paiement</w:t>
      </w:r>
    </w:p>
    <w:p w14:paraId="3F1F9770" w14:textId="77777777" w:rsidR="00127C4C" w:rsidRDefault="004B2A3D" w:rsidP="00127C4C">
      <w:pPr>
        <w:rPr>
          <w:rFonts w:ascii="Arial" w:hAnsi="Arial" w:cs="Arial"/>
          <w:sz w:val="24"/>
          <w:szCs w:val="24"/>
        </w:rPr>
      </w:pPr>
      <w:r>
        <w:rPr>
          <w:rFonts w:ascii="Arial" w:hAnsi="Arial" w:cs="Arial"/>
          <w:sz w:val="24"/>
          <w:szCs w:val="24"/>
        </w:rPr>
        <w:t>La facture est établie en début de mois suivant. Elle est à régler sous quinzaine.</w:t>
      </w:r>
      <w:r w:rsidR="00127C4C" w:rsidRPr="00127C4C">
        <w:rPr>
          <w:rFonts w:ascii="Arial" w:hAnsi="Arial" w:cs="Arial"/>
          <w:sz w:val="24"/>
          <w:szCs w:val="24"/>
        </w:rPr>
        <w:t xml:space="preserve"> Vous pouvez effectuer le règlement par chèque à l’ordre </w:t>
      </w:r>
      <w:r>
        <w:rPr>
          <w:rFonts w:ascii="Arial" w:hAnsi="Arial" w:cs="Arial"/>
          <w:sz w:val="24"/>
          <w:szCs w:val="24"/>
        </w:rPr>
        <w:t>du Trésor Public</w:t>
      </w:r>
      <w:r w:rsidR="00127C4C" w:rsidRPr="00127C4C">
        <w:rPr>
          <w:rFonts w:ascii="Arial" w:hAnsi="Arial" w:cs="Arial"/>
          <w:sz w:val="24"/>
          <w:szCs w:val="24"/>
        </w:rPr>
        <w:t>, en espèces et par chèques vacances</w:t>
      </w:r>
      <w:r>
        <w:rPr>
          <w:rFonts w:ascii="Arial" w:hAnsi="Arial" w:cs="Arial"/>
          <w:sz w:val="24"/>
          <w:szCs w:val="24"/>
        </w:rPr>
        <w:t xml:space="preserve">, chèques CESU </w:t>
      </w:r>
      <w:proofErr w:type="spellStart"/>
      <w:r>
        <w:rPr>
          <w:rFonts w:ascii="Arial" w:hAnsi="Arial" w:cs="Arial"/>
          <w:sz w:val="24"/>
          <w:szCs w:val="24"/>
        </w:rPr>
        <w:t>pré-remplis</w:t>
      </w:r>
      <w:proofErr w:type="spellEnd"/>
      <w:r>
        <w:rPr>
          <w:rFonts w:ascii="Arial" w:hAnsi="Arial" w:cs="Arial"/>
          <w:sz w:val="24"/>
          <w:szCs w:val="24"/>
        </w:rPr>
        <w:t>, ou prélèvement</w:t>
      </w:r>
      <w:r w:rsidR="00127C4C" w:rsidRPr="00127C4C">
        <w:rPr>
          <w:rFonts w:ascii="Arial" w:hAnsi="Arial" w:cs="Arial"/>
          <w:sz w:val="24"/>
          <w:szCs w:val="24"/>
        </w:rPr>
        <w:t>.</w:t>
      </w:r>
    </w:p>
    <w:p w14:paraId="3A017C8E" w14:textId="77777777" w:rsidR="00DC7E9D" w:rsidRDefault="00DC7E9D" w:rsidP="00127C4C">
      <w:pPr>
        <w:rPr>
          <w:rFonts w:ascii="Arial" w:hAnsi="Arial" w:cs="Arial"/>
          <w:sz w:val="24"/>
          <w:szCs w:val="24"/>
        </w:rPr>
      </w:pPr>
    </w:p>
    <w:p w14:paraId="66141765" w14:textId="77777777" w:rsidR="00DC7E9D" w:rsidRPr="00DC7E9D" w:rsidRDefault="00DC7E9D" w:rsidP="00127C4C">
      <w:pPr>
        <w:rPr>
          <w:rFonts w:ascii="Bahnschrift SemiBold" w:hAnsi="Bahnschrift SemiBold" w:cs="Arial"/>
          <w:color w:val="0070C0"/>
          <w:sz w:val="32"/>
          <w:szCs w:val="24"/>
        </w:rPr>
      </w:pPr>
      <w:r w:rsidRPr="00DC7E9D">
        <w:rPr>
          <w:rFonts w:ascii="Bahnschrift SemiBold" w:hAnsi="Bahnschrift SemiBold" w:cs="Arial"/>
          <w:color w:val="0070C0"/>
          <w:sz w:val="32"/>
          <w:szCs w:val="24"/>
        </w:rPr>
        <w:t>Permanence administrative</w:t>
      </w:r>
    </w:p>
    <w:p w14:paraId="2BD2664B" w14:textId="77777777" w:rsidR="00D5332F" w:rsidRDefault="00DC7E9D" w:rsidP="00127C4C">
      <w:pPr>
        <w:rPr>
          <w:rFonts w:ascii="Arial" w:hAnsi="Arial" w:cs="Arial"/>
          <w:sz w:val="24"/>
          <w:szCs w:val="24"/>
        </w:rPr>
      </w:pPr>
      <w:r>
        <w:rPr>
          <w:rFonts w:ascii="Arial" w:hAnsi="Arial" w:cs="Arial"/>
          <w:sz w:val="24"/>
          <w:szCs w:val="24"/>
        </w:rPr>
        <w:t>Au centre de loisirs du lundi au jeud</w:t>
      </w:r>
      <w:r w:rsidR="00D5332F">
        <w:rPr>
          <w:rFonts w:ascii="Arial" w:hAnsi="Arial" w:cs="Arial"/>
          <w:sz w:val="24"/>
          <w:szCs w:val="24"/>
        </w:rPr>
        <w:t>i de 8h à 11h et de 15h30 à 18h</w:t>
      </w:r>
    </w:p>
    <w:p w14:paraId="41AB149A" w14:textId="77777777" w:rsidR="00DC7E9D" w:rsidRPr="00D5332F" w:rsidRDefault="00D5332F" w:rsidP="00127C4C">
      <w:pPr>
        <w:rPr>
          <w:rFonts w:ascii="Arial" w:hAnsi="Arial" w:cs="Arial"/>
          <w:color w:val="0070C0"/>
          <w:sz w:val="24"/>
          <w:szCs w:val="24"/>
        </w:rPr>
      </w:pPr>
      <w:r>
        <w:rPr>
          <w:rFonts w:ascii="Arial" w:hAnsi="Arial" w:cs="Arial"/>
          <w:sz w:val="24"/>
          <w:szCs w:val="24"/>
        </w:rPr>
        <w:t>Contact : centre de loisirs l’île des enfants : 04.74.34.96.81</w:t>
      </w:r>
      <w:r w:rsidR="003452F8">
        <w:rPr>
          <w:rFonts w:ascii="Arial" w:hAnsi="Arial" w:cs="Arial"/>
          <w:sz w:val="24"/>
          <w:szCs w:val="24"/>
        </w:rPr>
        <w:t xml:space="preserve"> ou </w:t>
      </w:r>
      <w:r>
        <w:rPr>
          <w:rFonts w:ascii="Arial" w:hAnsi="Arial" w:cs="Arial"/>
          <w:sz w:val="24"/>
          <w:szCs w:val="24"/>
        </w:rPr>
        <w:t xml:space="preserve"> </w:t>
      </w:r>
      <w:r w:rsidRPr="00D5332F">
        <w:rPr>
          <w:rFonts w:ascii="Arial" w:hAnsi="Arial" w:cs="Arial"/>
          <w:color w:val="0070C0"/>
          <w:sz w:val="24"/>
          <w:szCs w:val="24"/>
        </w:rPr>
        <w:t>c</w:t>
      </w:r>
      <w:r w:rsidR="00DC7E9D" w:rsidRPr="00D5332F">
        <w:rPr>
          <w:rFonts w:ascii="Arial" w:hAnsi="Arial" w:cs="Arial"/>
          <w:color w:val="0070C0"/>
          <w:sz w:val="24"/>
          <w:szCs w:val="24"/>
        </w:rPr>
        <w:t>dl.leyment@laposte.net</w:t>
      </w:r>
    </w:p>
    <w:sectPr w:rsidR="00DC7E9D" w:rsidRPr="00D53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805932"/>
    <w:multiLevelType w:val="multilevel"/>
    <w:tmpl w:val="528E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C51B0"/>
    <w:multiLevelType w:val="multilevel"/>
    <w:tmpl w:val="46C2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52120"/>
    <w:multiLevelType w:val="multilevel"/>
    <w:tmpl w:val="F9CA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62C12"/>
    <w:multiLevelType w:val="multilevel"/>
    <w:tmpl w:val="C28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N9viRH/kTkJpqWFYZyTODu307ZMI3WtjczgbyFWrn/mGXOYm4xDN/P22biGv7APHgRlv7p5Y6zmresLtbhvpcw==" w:salt="0wAVMS+xP/K516th/BfM5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F0"/>
    <w:rsid w:val="00127C4C"/>
    <w:rsid w:val="00287BFB"/>
    <w:rsid w:val="003452F8"/>
    <w:rsid w:val="0036220F"/>
    <w:rsid w:val="003D4AF9"/>
    <w:rsid w:val="004B2A3D"/>
    <w:rsid w:val="00674C67"/>
    <w:rsid w:val="00774B70"/>
    <w:rsid w:val="008777F0"/>
    <w:rsid w:val="00C12E45"/>
    <w:rsid w:val="00D5332F"/>
    <w:rsid w:val="00DA2E60"/>
    <w:rsid w:val="00DC7E9D"/>
    <w:rsid w:val="00E606CE"/>
    <w:rsid w:val="00FD4834"/>
    <w:rsid w:val="00FE6E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3903"/>
  <w15:chartTrackingRefBased/>
  <w15:docId w15:val="{7FE5B694-C163-480B-83C0-D358F496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4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cc-hautvaldesevre.fr/images/Articles/enfancejeunesse/documents/fiche-famil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2474</Characters>
  <Application>Microsoft Office Word</Application>
  <DocSecurity>8</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Mairie Compta</cp:lastModifiedBy>
  <cp:revision>2</cp:revision>
  <dcterms:created xsi:type="dcterms:W3CDTF">2020-06-11T08:18:00Z</dcterms:created>
  <dcterms:modified xsi:type="dcterms:W3CDTF">2020-06-11T08:18:00Z</dcterms:modified>
</cp:coreProperties>
</file>