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FD" w:rsidRPr="00D16660" w:rsidRDefault="00F203FD" w:rsidP="00F203FD">
      <w:pPr>
        <w:spacing w:after="0"/>
        <w:rPr>
          <w:b/>
          <w:sz w:val="24"/>
          <w:szCs w:val="24"/>
        </w:rPr>
      </w:pPr>
      <w:r w:rsidRPr="00D16660">
        <w:rPr>
          <w:sz w:val="24"/>
          <w:szCs w:val="24"/>
        </w:rPr>
        <w:t xml:space="preserve">Commune de </w:t>
      </w:r>
      <w:r w:rsidRPr="00D16660">
        <w:rPr>
          <w:b/>
          <w:sz w:val="24"/>
          <w:szCs w:val="24"/>
        </w:rPr>
        <w:t>JASNEY</w:t>
      </w:r>
      <w:r w:rsidR="00D16660" w:rsidRPr="00D16660">
        <w:rPr>
          <w:b/>
          <w:sz w:val="24"/>
          <w:szCs w:val="24"/>
        </w:rPr>
        <w:t xml:space="preserve"> </w:t>
      </w:r>
      <w:r w:rsidR="001915BB">
        <w:rPr>
          <w:b/>
          <w:sz w:val="24"/>
          <w:szCs w:val="24"/>
        </w:rPr>
        <w:t xml:space="preserve">- </w:t>
      </w:r>
      <w:r w:rsidR="00D16660" w:rsidRPr="00D16660">
        <w:rPr>
          <w:b/>
          <w:sz w:val="24"/>
          <w:szCs w:val="24"/>
        </w:rPr>
        <w:t>70800</w:t>
      </w:r>
    </w:p>
    <w:p w:rsidR="00F203FD" w:rsidRDefault="00F203FD" w:rsidP="00F203FD">
      <w:pPr>
        <w:spacing w:after="0"/>
        <w:rPr>
          <w:b/>
        </w:rPr>
      </w:pPr>
    </w:p>
    <w:p w:rsidR="00F203FD" w:rsidRDefault="00F203FD" w:rsidP="00F20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/>
        <w:jc w:val="center"/>
        <w:rPr>
          <w:b/>
          <w:sz w:val="28"/>
          <w:szCs w:val="28"/>
        </w:rPr>
      </w:pPr>
      <w:r w:rsidRPr="00F203FD">
        <w:rPr>
          <w:b/>
          <w:sz w:val="28"/>
          <w:szCs w:val="28"/>
        </w:rPr>
        <w:t>COMPTE-RENDU DE LA REUNION DU CONSEIL MUNICIPAL DU 4 JUIN 2020</w:t>
      </w:r>
    </w:p>
    <w:p w:rsidR="008932EF" w:rsidRDefault="008932EF" w:rsidP="008932EF">
      <w:pPr>
        <w:tabs>
          <w:tab w:val="left" w:pos="-142"/>
        </w:tabs>
        <w:spacing w:after="0"/>
        <w:ind w:left="-142"/>
        <w:jc w:val="both"/>
        <w:rPr>
          <w:i/>
          <w:sz w:val="24"/>
          <w:szCs w:val="24"/>
        </w:rPr>
      </w:pPr>
    </w:p>
    <w:p w:rsidR="00F203FD" w:rsidRDefault="00F203FD" w:rsidP="00F203FD">
      <w:pPr>
        <w:tabs>
          <w:tab w:val="left" w:pos="-142"/>
        </w:tabs>
        <w:ind w:left="-142"/>
        <w:jc w:val="both"/>
        <w:rPr>
          <w:i/>
          <w:sz w:val="24"/>
          <w:szCs w:val="24"/>
        </w:rPr>
      </w:pPr>
      <w:r w:rsidRPr="008932EF">
        <w:rPr>
          <w:b/>
          <w:i/>
          <w:sz w:val="24"/>
          <w:szCs w:val="24"/>
        </w:rPr>
        <w:t>Présents</w:t>
      </w:r>
      <w:r w:rsidRPr="008932EF">
        <w:rPr>
          <w:i/>
          <w:sz w:val="24"/>
          <w:szCs w:val="24"/>
        </w:rPr>
        <w:t xml:space="preserve"> : GEROME Jean Daniel, GARRET Laurent, BORONT Mickaël, BLEU Sylvain, COLLAS Josette, GACON Anne, HUGUENOT Yvette, KUENY Stéphane, RAPENNE Emilie, </w:t>
      </w:r>
      <w:r w:rsidR="008932EF" w:rsidRPr="008932EF">
        <w:rPr>
          <w:i/>
          <w:sz w:val="24"/>
          <w:szCs w:val="24"/>
        </w:rPr>
        <w:t>ROBERT Aude, TALGUEN Manon</w:t>
      </w:r>
      <w:r w:rsidRPr="008932EF">
        <w:rPr>
          <w:i/>
          <w:sz w:val="24"/>
          <w:szCs w:val="24"/>
        </w:rPr>
        <w:tab/>
      </w:r>
    </w:p>
    <w:p w:rsidR="000B4CAF" w:rsidRDefault="008932EF" w:rsidP="00F203FD">
      <w:pPr>
        <w:tabs>
          <w:tab w:val="left" w:pos="-142"/>
        </w:tabs>
        <w:ind w:left="-142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Secrétaire de séance </w:t>
      </w:r>
      <w:r w:rsidRPr="008932E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932EF">
        <w:rPr>
          <w:i/>
          <w:sz w:val="24"/>
          <w:szCs w:val="24"/>
        </w:rPr>
        <w:t>GARRET Laurent</w:t>
      </w:r>
      <w:r>
        <w:rPr>
          <w:sz w:val="24"/>
          <w:szCs w:val="24"/>
        </w:rPr>
        <w:t xml:space="preserve">                                        La séance est ouverte à 20h30             </w:t>
      </w:r>
    </w:p>
    <w:p w:rsidR="00CD2FD4" w:rsidRPr="00CD2FD4" w:rsidRDefault="001F4759" w:rsidP="000B4CAF">
      <w:pPr>
        <w:pStyle w:val="Paragraphedeliste"/>
        <w:numPr>
          <w:ilvl w:val="0"/>
          <w:numId w:val="1"/>
        </w:numPr>
        <w:tabs>
          <w:tab w:val="left" w:pos="-14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Impôts locaux -</w:t>
      </w:r>
      <w:r w:rsidR="00D8265A" w:rsidRPr="00CD2FD4">
        <w:rPr>
          <w:b/>
          <w:sz w:val="24"/>
          <w:szCs w:val="24"/>
          <w:u w:val="single"/>
        </w:rPr>
        <w:t xml:space="preserve"> vote des taxes </w:t>
      </w:r>
      <w:r w:rsidR="00D8265A" w:rsidRPr="00CD2FD4">
        <w:rPr>
          <w:b/>
          <w:sz w:val="24"/>
          <w:szCs w:val="24"/>
        </w:rPr>
        <w:t>:</w:t>
      </w:r>
      <w:r w:rsidR="008932EF" w:rsidRPr="00CD2FD4">
        <w:rPr>
          <w:b/>
          <w:sz w:val="24"/>
          <w:szCs w:val="24"/>
        </w:rPr>
        <w:t xml:space="preserve">    </w:t>
      </w:r>
    </w:p>
    <w:p w:rsidR="00D8265A" w:rsidRDefault="008932EF" w:rsidP="00CD2FD4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  <w:r w:rsidRPr="000B4CAF">
        <w:rPr>
          <w:sz w:val="24"/>
          <w:szCs w:val="24"/>
        </w:rPr>
        <w:t xml:space="preserve">   </w:t>
      </w:r>
    </w:p>
    <w:p w:rsidR="00345D03" w:rsidRPr="00345D03" w:rsidRDefault="0014386D" w:rsidP="00345D03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  <w:r w:rsidRPr="00345D03">
        <w:rPr>
          <w:sz w:val="24"/>
          <w:szCs w:val="24"/>
        </w:rPr>
        <w:t xml:space="preserve">Après avoir baissé de 30% en 2018, puis de 65% en 2019, </w:t>
      </w:r>
      <w:r w:rsidRPr="00CD2FD4">
        <w:rPr>
          <w:b/>
          <w:sz w:val="24"/>
          <w:szCs w:val="24"/>
        </w:rPr>
        <w:t>la taxe d’habitation</w:t>
      </w:r>
      <w:r w:rsidRPr="00345D03">
        <w:rPr>
          <w:sz w:val="24"/>
          <w:szCs w:val="24"/>
        </w:rPr>
        <w:t xml:space="preserve"> </w:t>
      </w:r>
      <w:r w:rsidRPr="00345D03">
        <w:rPr>
          <w:b/>
          <w:sz w:val="24"/>
          <w:szCs w:val="24"/>
        </w:rPr>
        <w:t>sur la résidence</w:t>
      </w:r>
      <w:r w:rsidRPr="00345D03">
        <w:rPr>
          <w:sz w:val="24"/>
          <w:szCs w:val="24"/>
        </w:rPr>
        <w:t xml:space="preserve"> </w:t>
      </w:r>
      <w:r w:rsidRPr="00345D03">
        <w:rPr>
          <w:b/>
          <w:sz w:val="24"/>
          <w:szCs w:val="24"/>
        </w:rPr>
        <w:t xml:space="preserve">principale </w:t>
      </w:r>
      <w:r w:rsidRPr="00F26C8C">
        <w:rPr>
          <w:b/>
          <w:sz w:val="24"/>
          <w:szCs w:val="24"/>
        </w:rPr>
        <w:t>est supprimée pour 80% de foyers en 2020</w:t>
      </w:r>
      <w:r w:rsidRPr="00345D03">
        <w:rPr>
          <w:sz w:val="24"/>
          <w:szCs w:val="24"/>
        </w:rPr>
        <w:t>.</w:t>
      </w:r>
      <w:r w:rsidR="00345D03" w:rsidRPr="00345D03">
        <w:rPr>
          <w:sz w:val="24"/>
          <w:szCs w:val="24"/>
        </w:rPr>
        <w:t xml:space="preserve"> Cette année, les communes n’ont pas à voter le taux de la taxe d’habitation. Par contre, la taxe va augmenter de 0,9% pour les 20% de foyers    </w:t>
      </w:r>
    </w:p>
    <w:p w:rsidR="00F26C8C" w:rsidRDefault="00345D03" w:rsidP="00D8265A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  <w:proofErr w:type="gramStart"/>
      <w:r w:rsidRPr="00345D03">
        <w:rPr>
          <w:sz w:val="24"/>
          <w:szCs w:val="24"/>
        </w:rPr>
        <w:t>qui</w:t>
      </w:r>
      <w:proofErr w:type="gramEnd"/>
      <w:r w:rsidRPr="00345D03">
        <w:rPr>
          <w:sz w:val="24"/>
          <w:szCs w:val="24"/>
        </w:rPr>
        <w:t xml:space="preserve"> doivent encore s’en acquitter.</w:t>
      </w:r>
      <w:r w:rsidR="008932EF" w:rsidRPr="00345D03">
        <w:rPr>
          <w:sz w:val="24"/>
          <w:szCs w:val="24"/>
        </w:rPr>
        <w:t xml:space="preserve"> </w:t>
      </w:r>
      <w:r w:rsidR="001F1CFA">
        <w:rPr>
          <w:sz w:val="24"/>
          <w:szCs w:val="24"/>
        </w:rPr>
        <w:t>Cet impôt local sera totalement supprimé en 2023.</w:t>
      </w:r>
    </w:p>
    <w:p w:rsidR="001F1CFA" w:rsidRDefault="001F1CFA" w:rsidP="00D8265A">
      <w:pPr>
        <w:pStyle w:val="Paragraphedeliste"/>
        <w:tabs>
          <w:tab w:val="left" w:pos="-142"/>
        </w:tabs>
        <w:ind w:left="218"/>
        <w:jc w:val="both"/>
      </w:pPr>
      <w:r w:rsidRPr="001F1CFA">
        <w:rPr>
          <w:sz w:val="24"/>
          <w:szCs w:val="24"/>
        </w:rPr>
        <w:t xml:space="preserve">À </w:t>
      </w:r>
      <w:r w:rsidR="00CD2FD4">
        <w:rPr>
          <w:sz w:val="24"/>
          <w:szCs w:val="24"/>
        </w:rPr>
        <w:t>compter de 2021, les communes obtiendront une compensation de l’Etat</w:t>
      </w:r>
      <w:r w:rsidRPr="001F1CFA">
        <w:rPr>
          <w:sz w:val="24"/>
          <w:szCs w:val="24"/>
        </w:rPr>
        <w:t xml:space="preserve"> pour remplacer la taxe d’habitation</w:t>
      </w:r>
      <w:r>
        <w:t>.</w:t>
      </w:r>
    </w:p>
    <w:p w:rsidR="00810BBA" w:rsidRDefault="00810BBA" w:rsidP="00D8265A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</w:p>
    <w:p w:rsidR="00810BBA" w:rsidRDefault="00810BBA" w:rsidP="00D8265A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Concernant les taxes foncières, </w:t>
      </w:r>
      <w:r w:rsidRPr="00954B78">
        <w:rPr>
          <w:b/>
          <w:sz w:val="24"/>
          <w:szCs w:val="24"/>
        </w:rPr>
        <w:t>le conseil municipal décide à l’unanimité de maintenir les taux de 2019</w:t>
      </w:r>
      <w:r w:rsidR="00D16660">
        <w:rPr>
          <w:b/>
          <w:sz w:val="24"/>
          <w:szCs w:val="24"/>
        </w:rPr>
        <w:t xml:space="preserve"> : foncier bâti : 9,52%, foncier non bâti : 25,50% </w:t>
      </w:r>
      <w:r w:rsidR="00D16660" w:rsidRPr="00D16660">
        <w:rPr>
          <w:sz w:val="24"/>
          <w:szCs w:val="24"/>
        </w:rPr>
        <w:t>pour un produit fiscal attendu de</w:t>
      </w:r>
      <w:r w:rsidR="00D16660">
        <w:rPr>
          <w:b/>
          <w:sz w:val="24"/>
          <w:szCs w:val="24"/>
        </w:rPr>
        <w:t xml:space="preserve"> 20 810 €.</w:t>
      </w:r>
    </w:p>
    <w:p w:rsidR="00CD2FD4" w:rsidRDefault="00D16660" w:rsidP="00D8265A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  <w:r>
        <w:rPr>
          <w:sz w:val="24"/>
          <w:szCs w:val="24"/>
        </w:rPr>
        <w:t>Les taux de la commune</w:t>
      </w:r>
      <w:r w:rsidR="00CD2FD4">
        <w:rPr>
          <w:sz w:val="24"/>
          <w:szCs w:val="24"/>
        </w:rPr>
        <w:t xml:space="preserve"> sont inférieurs à la moyenne des communes </w:t>
      </w:r>
      <w:r w:rsidR="0079485F">
        <w:rPr>
          <w:sz w:val="24"/>
          <w:szCs w:val="24"/>
        </w:rPr>
        <w:t>de la même strate ce qui a des conséquences sur les subventions et les dotations de l’Etat. Il faudra</w:t>
      </w:r>
      <w:r w:rsidR="00CB18EE">
        <w:rPr>
          <w:sz w:val="24"/>
          <w:szCs w:val="24"/>
        </w:rPr>
        <w:t>,</w:t>
      </w:r>
      <w:r w:rsidR="0079485F">
        <w:rPr>
          <w:sz w:val="24"/>
          <w:szCs w:val="24"/>
        </w:rPr>
        <w:t xml:space="preserve"> au cours des années futures</w:t>
      </w:r>
      <w:r w:rsidR="00CB18EE">
        <w:rPr>
          <w:sz w:val="24"/>
          <w:szCs w:val="24"/>
        </w:rPr>
        <w:t>,</w:t>
      </w:r>
      <w:r w:rsidR="0079485F">
        <w:rPr>
          <w:sz w:val="24"/>
          <w:szCs w:val="24"/>
        </w:rPr>
        <w:t xml:space="preserve"> augmenter progressivement l’effort fiscal.</w:t>
      </w:r>
    </w:p>
    <w:p w:rsidR="0079485F" w:rsidRDefault="0079485F" w:rsidP="00D8265A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</w:p>
    <w:p w:rsidR="0079485F" w:rsidRDefault="00B803D6" w:rsidP="0079485F">
      <w:pPr>
        <w:pStyle w:val="Paragraphedeliste"/>
        <w:numPr>
          <w:ilvl w:val="0"/>
          <w:numId w:val="1"/>
        </w:numPr>
        <w:tabs>
          <w:tab w:val="left" w:pos="-142"/>
        </w:tabs>
        <w:jc w:val="both"/>
        <w:rPr>
          <w:sz w:val="24"/>
          <w:szCs w:val="24"/>
        </w:rPr>
      </w:pPr>
      <w:r w:rsidRPr="00B803D6">
        <w:rPr>
          <w:b/>
          <w:sz w:val="24"/>
          <w:szCs w:val="24"/>
          <w:u w:val="single"/>
        </w:rPr>
        <w:t>Tarif</w:t>
      </w:r>
      <w:r w:rsidR="006B1D20">
        <w:rPr>
          <w:b/>
          <w:sz w:val="24"/>
          <w:szCs w:val="24"/>
          <w:u w:val="single"/>
        </w:rPr>
        <w:t>s</w:t>
      </w:r>
      <w:r w:rsidRPr="00B803D6">
        <w:rPr>
          <w:b/>
          <w:sz w:val="24"/>
          <w:szCs w:val="24"/>
          <w:u w:val="single"/>
        </w:rPr>
        <w:t xml:space="preserve"> assainissement</w:t>
      </w:r>
      <w:r>
        <w:rPr>
          <w:sz w:val="24"/>
          <w:szCs w:val="24"/>
        </w:rPr>
        <w:t> :</w:t>
      </w:r>
    </w:p>
    <w:p w:rsidR="008932EF" w:rsidRDefault="008932EF" w:rsidP="00D8265A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  <w:r w:rsidRPr="00345D03">
        <w:rPr>
          <w:sz w:val="24"/>
          <w:szCs w:val="24"/>
        </w:rPr>
        <w:t xml:space="preserve">        </w:t>
      </w:r>
    </w:p>
    <w:p w:rsidR="00B803D6" w:rsidRDefault="00BA1551" w:rsidP="00D8265A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compétence en matière d’assainissement collectif sera transférée par la loi à </w:t>
      </w:r>
      <w:r w:rsidRPr="00BA1551">
        <w:rPr>
          <w:b/>
          <w:sz w:val="24"/>
          <w:szCs w:val="24"/>
        </w:rPr>
        <w:t>la Communauté de Communes en 2026 au plus tard.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Une harmonisation du prix de l’assainissement sera nécessaire sur l’en</w:t>
      </w:r>
      <w:r w:rsidR="00C87886">
        <w:rPr>
          <w:sz w:val="24"/>
          <w:szCs w:val="24"/>
        </w:rPr>
        <w:t>semble du territoire de la Com/C</w:t>
      </w:r>
      <w:r>
        <w:rPr>
          <w:sz w:val="24"/>
          <w:szCs w:val="24"/>
        </w:rPr>
        <w:t xml:space="preserve">om. Pour éviter des augmentations trop brutales, il convient de modifier légèrement </w:t>
      </w:r>
      <w:r w:rsidR="00370C32">
        <w:rPr>
          <w:sz w:val="24"/>
          <w:szCs w:val="24"/>
        </w:rPr>
        <w:t>la taxe d’assainissement en 2020. Le conseil municipal décide à l’unanimité de la fixer les tarifs suivants :</w:t>
      </w:r>
    </w:p>
    <w:p w:rsidR="00370C32" w:rsidRDefault="00370C32" w:rsidP="00C92D06">
      <w:pPr>
        <w:pStyle w:val="Paragraphedeliste"/>
        <w:numPr>
          <w:ilvl w:val="0"/>
          <w:numId w:val="2"/>
        </w:num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 fixe : </w:t>
      </w:r>
      <w:r w:rsidRPr="00370C32">
        <w:rPr>
          <w:b/>
          <w:sz w:val="24"/>
          <w:szCs w:val="24"/>
        </w:rPr>
        <w:t>29 €</w:t>
      </w:r>
    </w:p>
    <w:p w:rsidR="00370C32" w:rsidRDefault="00370C32" w:rsidP="00C92D06">
      <w:pPr>
        <w:pStyle w:val="Paragraphedeliste"/>
        <w:numPr>
          <w:ilvl w:val="0"/>
          <w:numId w:val="2"/>
        </w:num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Part variable : </w:t>
      </w:r>
      <w:r w:rsidRPr="00370C32">
        <w:rPr>
          <w:b/>
          <w:sz w:val="24"/>
          <w:szCs w:val="24"/>
        </w:rPr>
        <w:t>0,95€ par m3 de 0 à 200 m3</w:t>
      </w:r>
      <w:r>
        <w:rPr>
          <w:sz w:val="24"/>
          <w:szCs w:val="24"/>
        </w:rPr>
        <w:t xml:space="preserve"> d’eau consommée par semestre</w:t>
      </w:r>
    </w:p>
    <w:p w:rsidR="00370C32" w:rsidRDefault="00370C32" w:rsidP="00D8265A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C92D06">
        <w:rPr>
          <w:sz w:val="24"/>
          <w:szCs w:val="24"/>
        </w:rPr>
        <w:t xml:space="preserve">      </w:t>
      </w:r>
      <w:r w:rsidRPr="00370C32">
        <w:rPr>
          <w:b/>
          <w:sz w:val="24"/>
          <w:szCs w:val="24"/>
        </w:rPr>
        <w:t>1,01 € par m3 pour plus de 200 m3</w:t>
      </w:r>
      <w:r>
        <w:rPr>
          <w:sz w:val="24"/>
          <w:szCs w:val="24"/>
        </w:rPr>
        <w:t xml:space="preserve"> d’eau consommée par semestre</w:t>
      </w:r>
    </w:p>
    <w:p w:rsidR="001915BB" w:rsidRDefault="001915BB" w:rsidP="00D8265A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  <w:r w:rsidRPr="001915BB">
        <w:rPr>
          <w:sz w:val="24"/>
          <w:szCs w:val="24"/>
        </w:rPr>
        <w:t>Concernant cette taxe, il convient</w:t>
      </w:r>
      <w:r>
        <w:rPr>
          <w:sz w:val="24"/>
          <w:szCs w:val="24"/>
        </w:rPr>
        <w:t xml:space="preserve"> également</w:t>
      </w:r>
      <w:r w:rsidRPr="001915BB">
        <w:rPr>
          <w:sz w:val="24"/>
          <w:szCs w:val="24"/>
        </w:rPr>
        <w:t xml:space="preserve"> d’ajuster les prix pour rester dans la tranche moyenne permettant d’obtenir des subventions </w:t>
      </w:r>
      <w:r>
        <w:rPr>
          <w:sz w:val="24"/>
          <w:szCs w:val="24"/>
        </w:rPr>
        <w:t>pour les futurs travaux d’a</w:t>
      </w:r>
      <w:r w:rsidR="00A9558C">
        <w:rPr>
          <w:sz w:val="24"/>
          <w:szCs w:val="24"/>
        </w:rPr>
        <w:t>ssainissement collectif (réseau</w:t>
      </w:r>
      <w:r w:rsidR="00EA06A1">
        <w:rPr>
          <w:sz w:val="24"/>
          <w:szCs w:val="24"/>
        </w:rPr>
        <w:t xml:space="preserve"> d’égou</w:t>
      </w:r>
      <w:r w:rsidR="00E324B5">
        <w:rPr>
          <w:sz w:val="24"/>
          <w:szCs w:val="24"/>
        </w:rPr>
        <w:t>ts</w:t>
      </w:r>
      <w:r>
        <w:rPr>
          <w:sz w:val="24"/>
          <w:szCs w:val="24"/>
        </w:rPr>
        <w:t xml:space="preserve"> et station d’épuration)</w:t>
      </w:r>
    </w:p>
    <w:p w:rsidR="00C07B46" w:rsidRDefault="00C07B46" w:rsidP="00D8265A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</w:p>
    <w:p w:rsidR="00C07B46" w:rsidRDefault="00C07B46" w:rsidP="00C07B46">
      <w:pPr>
        <w:pStyle w:val="Paragraphedeliste"/>
        <w:numPr>
          <w:ilvl w:val="0"/>
          <w:numId w:val="1"/>
        </w:numPr>
        <w:tabs>
          <w:tab w:val="left" w:pos="-142"/>
        </w:tabs>
        <w:jc w:val="both"/>
        <w:rPr>
          <w:b/>
          <w:sz w:val="24"/>
          <w:szCs w:val="24"/>
        </w:rPr>
      </w:pPr>
      <w:r w:rsidRPr="006B1D20">
        <w:rPr>
          <w:b/>
          <w:sz w:val="24"/>
          <w:szCs w:val="24"/>
          <w:u w:val="single"/>
        </w:rPr>
        <w:t>Composition des délégations</w:t>
      </w:r>
      <w:r w:rsidR="006B1D20" w:rsidRPr="006B1D20">
        <w:rPr>
          <w:b/>
          <w:sz w:val="24"/>
          <w:szCs w:val="24"/>
          <w:u w:val="single"/>
        </w:rPr>
        <w:t xml:space="preserve"> et des commissions</w:t>
      </w:r>
      <w:r w:rsidRPr="00C07B46">
        <w:rPr>
          <w:b/>
          <w:sz w:val="24"/>
          <w:szCs w:val="24"/>
        </w:rPr>
        <w:t> :</w:t>
      </w:r>
    </w:p>
    <w:p w:rsidR="00C07B46" w:rsidRDefault="00C07B46" w:rsidP="00C07B46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</w:p>
    <w:p w:rsidR="00C07B46" w:rsidRDefault="00C07B46" w:rsidP="00C07B46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  <w:r w:rsidRPr="00C07B46">
        <w:rPr>
          <w:sz w:val="24"/>
          <w:szCs w:val="24"/>
        </w:rPr>
        <w:t>Il est proc</w:t>
      </w:r>
      <w:r>
        <w:rPr>
          <w:sz w:val="24"/>
          <w:szCs w:val="24"/>
        </w:rPr>
        <w:t>édé à la désignation des membres titulaires et suppléants représentant la commune au niveau des différents syndicats intercommunaux</w:t>
      </w:r>
      <w:r w:rsidR="00813188">
        <w:rPr>
          <w:sz w:val="24"/>
          <w:szCs w:val="24"/>
        </w:rPr>
        <w:t xml:space="preserve"> et de la Com/Com</w:t>
      </w:r>
      <w:r w:rsidR="00F919D5">
        <w:rPr>
          <w:sz w:val="24"/>
          <w:szCs w:val="24"/>
        </w:rPr>
        <w:t xml:space="preserve">. </w:t>
      </w:r>
      <w:r w:rsidR="00F919D5" w:rsidRPr="006B1D20">
        <w:rPr>
          <w:b/>
          <w:sz w:val="24"/>
          <w:szCs w:val="24"/>
        </w:rPr>
        <w:t>(voir tableau au verso)</w:t>
      </w:r>
    </w:p>
    <w:p w:rsidR="00F919D5" w:rsidRPr="009255E0" w:rsidRDefault="00F919D5" w:rsidP="00C07B46">
      <w:pPr>
        <w:pStyle w:val="Paragraphedeliste"/>
        <w:tabs>
          <w:tab w:val="left" w:pos="-142"/>
        </w:tabs>
        <w:ind w:left="21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Les commissions communales sont également constituées. </w:t>
      </w:r>
      <w:r w:rsidR="00813188">
        <w:rPr>
          <w:sz w:val="24"/>
          <w:szCs w:val="24"/>
        </w:rPr>
        <w:t>Elles seront complétées par des membres extérieurs au conseil municipal.</w:t>
      </w:r>
      <w:r w:rsidR="009255E0">
        <w:rPr>
          <w:sz w:val="24"/>
          <w:szCs w:val="24"/>
        </w:rPr>
        <w:t xml:space="preserve"> Une nouvelle commission </w:t>
      </w:r>
      <w:r w:rsidR="009255E0" w:rsidRPr="009255E0">
        <w:rPr>
          <w:b/>
          <w:sz w:val="24"/>
          <w:szCs w:val="24"/>
        </w:rPr>
        <w:t>« Patrimoine »</w:t>
      </w:r>
      <w:r w:rsidR="00C92D06">
        <w:rPr>
          <w:sz w:val="24"/>
          <w:szCs w:val="24"/>
        </w:rPr>
        <w:t xml:space="preserve"> est créée avec pour</w:t>
      </w:r>
      <w:r w:rsidR="009255E0">
        <w:rPr>
          <w:sz w:val="24"/>
          <w:szCs w:val="24"/>
        </w:rPr>
        <w:t xml:space="preserve"> objectif de valoriser et de faire connaître le patrimoine communal au travers notamment </w:t>
      </w:r>
      <w:r w:rsidR="009255E0" w:rsidRPr="009255E0">
        <w:rPr>
          <w:b/>
          <w:sz w:val="24"/>
          <w:szCs w:val="24"/>
        </w:rPr>
        <w:t>d’</w:t>
      </w:r>
      <w:r w:rsidR="00593B5D">
        <w:rPr>
          <w:b/>
          <w:sz w:val="24"/>
          <w:szCs w:val="24"/>
        </w:rPr>
        <w:t>un site I</w:t>
      </w:r>
      <w:r w:rsidR="009255E0" w:rsidRPr="009255E0">
        <w:rPr>
          <w:b/>
          <w:sz w:val="24"/>
          <w:szCs w:val="24"/>
        </w:rPr>
        <w:t>nternet.</w:t>
      </w:r>
    </w:p>
    <w:p w:rsidR="006B1D20" w:rsidRDefault="006B1D20" w:rsidP="00C07B46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</w:p>
    <w:p w:rsidR="00F919D5" w:rsidRDefault="00F919D5" w:rsidP="00C07B46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</w:p>
    <w:p w:rsidR="006A158B" w:rsidRPr="006A158B" w:rsidRDefault="006A158B" w:rsidP="006A158B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</w:p>
    <w:p w:rsidR="006A158B" w:rsidRPr="006A158B" w:rsidRDefault="006A158B" w:rsidP="006A158B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</w:p>
    <w:p w:rsidR="006B1D20" w:rsidRDefault="006B1D20" w:rsidP="006B1D20">
      <w:pPr>
        <w:pStyle w:val="Paragraphedeliste"/>
        <w:numPr>
          <w:ilvl w:val="0"/>
          <w:numId w:val="1"/>
        </w:numPr>
        <w:tabs>
          <w:tab w:val="left" w:pos="-142"/>
        </w:tabs>
        <w:jc w:val="both"/>
        <w:rPr>
          <w:sz w:val="24"/>
          <w:szCs w:val="24"/>
        </w:rPr>
      </w:pPr>
      <w:r w:rsidRPr="006B1D20">
        <w:rPr>
          <w:b/>
          <w:sz w:val="24"/>
          <w:szCs w:val="24"/>
          <w:u w:val="single"/>
        </w:rPr>
        <w:t>Questions diverses</w:t>
      </w:r>
      <w:r>
        <w:rPr>
          <w:sz w:val="24"/>
          <w:szCs w:val="24"/>
        </w:rPr>
        <w:t> :</w:t>
      </w:r>
    </w:p>
    <w:p w:rsidR="006B1D20" w:rsidRDefault="006B1D20" w:rsidP="006B1D20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Le conseil municipal, par délibération, délègue au maire</w:t>
      </w:r>
      <w:r w:rsidR="00E752AD">
        <w:rPr>
          <w:sz w:val="24"/>
          <w:szCs w:val="24"/>
        </w:rPr>
        <w:t xml:space="preserve"> le pouvoir</w:t>
      </w:r>
      <w:r w:rsidR="00A9558C">
        <w:rPr>
          <w:sz w:val="24"/>
          <w:szCs w:val="24"/>
        </w:rPr>
        <w:t xml:space="preserve"> d’intenter au nom de la commune les actions en justice et de défendre la collectivité dans les actions intentées contre elle.</w:t>
      </w:r>
    </w:p>
    <w:p w:rsidR="00A9558C" w:rsidRDefault="005F6EE8" w:rsidP="006B1D20">
      <w:pPr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>L’organisation des festivités du 14 Juillet est en réflexion et dépendra de l’évolution de la situation sanitaire. L’idée d’un évènement festif communal qui aurait lieu fin août 2020 est à l’étude.</w:t>
      </w:r>
    </w:p>
    <w:p w:rsidR="005F6EE8" w:rsidRDefault="005F6EE8" w:rsidP="005F6EE8">
      <w:pPr>
        <w:tabs>
          <w:tab w:val="left" w:pos="-14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La séance est levée à 23 heures</w:t>
      </w:r>
    </w:p>
    <w:p w:rsidR="00BF4497" w:rsidRDefault="00BF4497" w:rsidP="005F6EE8">
      <w:pPr>
        <w:tabs>
          <w:tab w:val="left" w:pos="-142"/>
        </w:tabs>
        <w:jc w:val="center"/>
        <w:rPr>
          <w:sz w:val="24"/>
          <w:szCs w:val="24"/>
        </w:rPr>
      </w:pPr>
    </w:p>
    <w:p w:rsidR="00BF4497" w:rsidRDefault="00BF4497" w:rsidP="005F6EE8">
      <w:pPr>
        <w:tabs>
          <w:tab w:val="left" w:pos="-142"/>
        </w:tabs>
        <w:jc w:val="center"/>
        <w:rPr>
          <w:b/>
          <w:sz w:val="28"/>
          <w:szCs w:val="28"/>
        </w:rPr>
      </w:pPr>
      <w:r w:rsidRPr="00217A3C">
        <w:rPr>
          <w:b/>
          <w:sz w:val="28"/>
          <w:szCs w:val="28"/>
        </w:rPr>
        <w:t>Liste des représentants communaux aux instances extérieures</w:t>
      </w:r>
      <w:r w:rsidR="00251B2E">
        <w:rPr>
          <w:b/>
          <w:sz w:val="28"/>
          <w:szCs w:val="28"/>
        </w:rPr>
        <w:t xml:space="preserve"> </w:t>
      </w:r>
    </w:p>
    <w:tbl>
      <w:tblPr>
        <w:tblStyle w:val="Grilledutableau"/>
        <w:tblW w:w="0" w:type="auto"/>
        <w:tblLook w:val="04A0"/>
      </w:tblPr>
      <w:tblGrid>
        <w:gridCol w:w="3448"/>
        <w:gridCol w:w="3448"/>
        <w:gridCol w:w="3448"/>
      </w:tblGrid>
      <w:tr w:rsidR="00BF4497" w:rsidRPr="00BF4497" w:rsidTr="00BF4497">
        <w:tc>
          <w:tcPr>
            <w:tcW w:w="3448" w:type="dxa"/>
          </w:tcPr>
          <w:p w:rsidR="00BF4497" w:rsidRPr="00BF4497" w:rsidRDefault="00BF4497" w:rsidP="005F6EE8">
            <w:pPr>
              <w:tabs>
                <w:tab w:val="left" w:pos="-142"/>
              </w:tabs>
              <w:jc w:val="center"/>
              <w:rPr>
                <w:b/>
                <w:sz w:val="24"/>
                <w:szCs w:val="24"/>
              </w:rPr>
            </w:pPr>
            <w:r w:rsidRPr="00BF4497">
              <w:rPr>
                <w:b/>
                <w:sz w:val="24"/>
                <w:szCs w:val="24"/>
              </w:rPr>
              <w:t>Instances</w:t>
            </w:r>
          </w:p>
        </w:tc>
        <w:tc>
          <w:tcPr>
            <w:tcW w:w="3448" w:type="dxa"/>
          </w:tcPr>
          <w:p w:rsidR="00BF4497" w:rsidRPr="00BF4497" w:rsidRDefault="00BF4497" w:rsidP="005F6EE8">
            <w:pPr>
              <w:tabs>
                <w:tab w:val="left" w:pos="-142"/>
              </w:tabs>
              <w:jc w:val="center"/>
              <w:rPr>
                <w:b/>
                <w:sz w:val="24"/>
                <w:szCs w:val="24"/>
              </w:rPr>
            </w:pPr>
            <w:r w:rsidRPr="00BF4497">
              <w:rPr>
                <w:b/>
                <w:sz w:val="24"/>
                <w:szCs w:val="24"/>
              </w:rPr>
              <w:t>Titulaire(s)</w:t>
            </w:r>
          </w:p>
        </w:tc>
        <w:tc>
          <w:tcPr>
            <w:tcW w:w="3448" w:type="dxa"/>
          </w:tcPr>
          <w:p w:rsidR="00BF4497" w:rsidRPr="00BF4497" w:rsidRDefault="00BF4497" w:rsidP="005F6EE8">
            <w:pPr>
              <w:tabs>
                <w:tab w:val="left" w:pos="-142"/>
              </w:tabs>
              <w:jc w:val="center"/>
              <w:rPr>
                <w:b/>
                <w:sz w:val="24"/>
                <w:szCs w:val="24"/>
              </w:rPr>
            </w:pPr>
            <w:r w:rsidRPr="00BF4497">
              <w:rPr>
                <w:b/>
                <w:sz w:val="24"/>
                <w:szCs w:val="24"/>
              </w:rPr>
              <w:t>Suppléant(e)s</w:t>
            </w:r>
          </w:p>
        </w:tc>
      </w:tr>
      <w:tr w:rsidR="00BF4497" w:rsidRPr="00BF4497" w:rsidTr="00234BD3">
        <w:trPr>
          <w:trHeight w:val="984"/>
        </w:trPr>
        <w:tc>
          <w:tcPr>
            <w:tcW w:w="3448" w:type="dxa"/>
          </w:tcPr>
          <w:p w:rsidR="00234BD3" w:rsidRDefault="00234BD3" w:rsidP="00BF449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</w:p>
          <w:p w:rsidR="00BF4497" w:rsidRPr="00BF4497" w:rsidRDefault="00BF4497" w:rsidP="00BF4497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Communauté de Communes de la Haute-Comté</w:t>
            </w:r>
          </w:p>
        </w:tc>
        <w:tc>
          <w:tcPr>
            <w:tcW w:w="3448" w:type="dxa"/>
          </w:tcPr>
          <w:p w:rsidR="00234BD3" w:rsidRDefault="00234BD3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</w:p>
          <w:p w:rsidR="00BF4497" w:rsidRPr="00BF4497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Daniel GEROME</w:t>
            </w:r>
          </w:p>
        </w:tc>
        <w:tc>
          <w:tcPr>
            <w:tcW w:w="3448" w:type="dxa"/>
          </w:tcPr>
          <w:p w:rsidR="00234BD3" w:rsidRDefault="00234BD3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</w:p>
          <w:p w:rsidR="00BF4497" w:rsidRPr="00BF4497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Laurent GARRET</w:t>
            </w:r>
          </w:p>
        </w:tc>
      </w:tr>
      <w:tr w:rsidR="00BF4497" w:rsidRPr="00BF4497" w:rsidTr="00234BD3">
        <w:trPr>
          <w:trHeight w:val="1111"/>
        </w:trPr>
        <w:tc>
          <w:tcPr>
            <w:tcW w:w="3448" w:type="dxa"/>
          </w:tcPr>
          <w:p w:rsidR="00234BD3" w:rsidRDefault="00234BD3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</w:p>
          <w:p w:rsidR="00BF4497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Syndicat des Ecoles du </w:t>
            </w:r>
            <w:proofErr w:type="spellStart"/>
            <w:r>
              <w:rPr>
                <w:sz w:val="24"/>
                <w:szCs w:val="24"/>
              </w:rPr>
              <w:t>Planey</w:t>
            </w:r>
            <w:proofErr w:type="spellEnd"/>
          </w:p>
          <w:p w:rsidR="00BF4497" w:rsidRPr="00BF4497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(Pôle éducatif de </w:t>
            </w:r>
            <w:proofErr w:type="spellStart"/>
            <w:r>
              <w:rPr>
                <w:sz w:val="24"/>
                <w:szCs w:val="24"/>
              </w:rPr>
              <w:t>Bouligney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3448" w:type="dxa"/>
          </w:tcPr>
          <w:p w:rsidR="00234BD3" w:rsidRDefault="00234BD3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</w:p>
          <w:p w:rsidR="00BF4497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Daniel GEROME</w:t>
            </w:r>
          </w:p>
          <w:p w:rsidR="00BF4497" w:rsidRPr="00BF4497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GACON</w:t>
            </w:r>
          </w:p>
        </w:tc>
        <w:tc>
          <w:tcPr>
            <w:tcW w:w="3448" w:type="dxa"/>
          </w:tcPr>
          <w:p w:rsidR="00BF4497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</w:p>
          <w:p w:rsidR="00566AFB" w:rsidRPr="00BF4497" w:rsidRDefault="00566AFB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Mickaël BORONT</w:t>
            </w:r>
          </w:p>
        </w:tc>
      </w:tr>
      <w:tr w:rsidR="00BF4497" w:rsidRPr="00BF4497" w:rsidTr="00234BD3">
        <w:trPr>
          <w:trHeight w:val="1127"/>
        </w:trPr>
        <w:tc>
          <w:tcPr>
            <w:tcW w:w="3448" w:type="dxa"/>
          </w:tcPr>
          <w:p w:rsidR="00234BD3" w:rsidRDefault="00234BD3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</w:p>
          <w:p w:rsidR="00234BD3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Syndicat intercommunal du </w:t>
            </w:r>
          </w:p>
          <w:p w:rsidR="00BF4497" w:rsidRPr="00BF4497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Collège de </w:t>
            </w:r>
            <w:proofErr w:type="spellStart"/>
            <w:r>
              <w:rPr>
                <w:sz w:val="24"/>
                <w:szCs w:val="24"/>
              </w:rPr>
              <w:t>Vauvillers</w:t>
            </w:r>
            <w:proofErr w:type="spellEnd"/>
          </w:p>
        </w:tc>
        <w:tc>
          <w:tcPr>
            <w:tcW w:w="3448" w:type="dxa"/>
          </w:tcPr>
          <w:p w:rsidR="00234BD3" w:rsidRPr="00566AFB" w:rsidRDefault="00234BD3" w:rsidP="005F6EE8">
            <w:pPr>
              <w:tabs>
                <w:tab w:val="left" w:pos="-142"/>
              </w:tabs>
              <w:jc w:val="center"/>
              <w:rPr>
                <w:i/>
                <w:sz w:val="24"/>
                <w:szCs w:val="24"/>
              </w:rPr>
            </w:pPr>
          </w:p>
          <w:p w:rsidR="00566AFB" w:rsidRDefault="00566AFB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 GACON</w:t>
            </w:r>
          </w:p>
          <w:p w:rsidR="00BF4497" w:rsidRPr="00566AFB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566AFB">
              <w:rPr>
                <w:sz w:val="24"/>
                <w:szCs w:val="24"/>
              </w:rPr>
              <w:t>Emilie RAPENNE</w:t>
            </w:r>
          </w:p>
          <w:p w:rsidR="00BF4497" w:rsidRPr="00566AFB" w:rsidRDefault="00BF4497" w:rsidP="005F6EE8">
            <w:pPr>
              <w:tabs>
                <w:tab w:val="left" w:pos="-142"/>
              </w:tabs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448" w:type="dxa"/>
          </w:tcPr>
          <w:p w:rsidR="00BF4497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</w:p>
          <w:p w:rsidR="00566AFB" w:rsidRPr="00BF4497" w:rsidRDefault="00566AFB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566AFB">
              <w:rPr>
                <w:sz w:val="24"/>
                <w:szCs w:val="24"/>
              </w:rPr>
              <w:t>Manon TALGUEN</w:t>
            </w:r>
          </w:p>
        </w:tc>
      </w:tr>
      <w:tr w:rsidR="00BF4497" w:rsidRPr="00BF4497" w:rsidTr="00234BD3">
        <w:trPr>
          <w:trHeight w:val="987"/>
        </w:trPr>
        <w:tc>
          <w:tcPr>
            <w:tcW w:w="3448" w:type="dxa"/>
          </w:tcPr>
          <w:p w:rsidR="00234BD3" w:rsidRDefault="00234BD3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</w:p>
          <w:p w:rsidR="00BF4497" w:rsidRDefault="00234BD3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BF4497">
              <w:rPr>
                <w:sz w:val="24"/>
                <w:szCs w:val="24"/>
              </w:rPr>
              <w:t>yndicat des Eaux du Morillon</w:t>
            </w:r>
          </w:p>
          <w:p w:rsidR="00BF4497" w:rsidRPr="00BF4497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48" w:type="dxa"/>
          </w:tcPr>
          <w:p w:rsidR="00234BD3" w:rsidRPr="00566AFB" w:rsidRDefault="00234BD3" w:rsidP="005F6EE8">
            <w:pPr>
              <w:tabs>
                <w:tab w:val="left" w:pos="-142"/>
              </w:tabs>
              <w:jc w:val="center"/>
              <w:rPr>
                <w:i/>
                <w:sz w:val="24"/>
                <w:szCs w:val="24"/>
              </w:rPr>
            </w:pPr>
          </w:p>
          <w:p w:rsidR="00BF4497" w:rsidRPr="00566AFB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 w:rsidRPr="00566AFB">
              <w:rPr>
                <w:sz w:val="24"/>
                <w:szCs w:val="24"/>
              </w:rPr>
              <w:t>Anne GACON</w:t>
            </w:r>
          </w:p>
          <w:p w:rsidR="00BF4497" w:rsidRPr="00566AFB" w:rsidRDefault="00BF4497" w:rsidP="005F6EE8">
            <w:pPr>
              <w:tabs>
                <w:tab w:val="left" w:pos="-142"/>
              </w:tabs>
              <w:jc w:val="center"/>
              <w:rPr>
                <w:i/>
                <w:sz w:val="24"/>
                <w:szCs w:val="24"/>
              </w:rPr>
            </w:pPr>
            <w:r w:rsidRPr="00566AFB">
              <w:rPr>
                <w:sz w:val="24"/>
                <w:szCs w:val="24"/>
              </w:rPr>
              <w:t>Laurent GARRET</w:t>
            </w:r>
          </w:p>
        </w:tc>
        <w:tc>
          <w:tcPr>
            <w:tcW w:w="3448" w:type="dxa"/>
          </w:tcPr>
          <w:p w:rsidR="00BF4497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</w:p>
          <w:p w:rsidR="00566AFB" w:rsidRPr="00BF4497" w:rsidRDefault="00566AFB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Sylvain BLEU</w:t>
            </w:r>
          </w:p>
        </w:tc>
      </w:tr>
      <w:tr w:rsidR="00BF4497" w:rsidRPr="00BF4497" w:rsidTr="00234BD3">
        <w:trPr>
          <w:trHeight w:val="987"/>
        </w:trPr>
        <w:tc>
          <w:tcPr>
            <w:tcW w:w="3448" w:type="dxa"/>
          </w:tcPr>
          <w:p w:rsidR="00234BD3" w:rsidRDefault="00234BD3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</w:p>
          <w:p w:rsidR="00BF4497" w:rsidRPr="00BF4497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SICTOM du Val de Saône </w:t>
            </w:r>
          </w:p>
        </w:tc>
        <w:tc>
          <w:tcPr>
            <w:tcW w:w="3448" w:type="dxa"/>
          </w:tcPr>
          <w:p w:rsidR="00234BD3" w:rsidRDefault="00234BD3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</w:p>
          <w:p w:rsidR="00BF4497" w:rsidRPr="00BF4497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Mickaël BORONT</w:t>
            </w:r>
          </w:p>
        </w:tc>
        <w:tc>
          <w:tcPr>
            <w:tcW w:w="3448" w:type="dxa"/>
          </w:tcPr>
          <w:p w:rsidR="00234BD3" w:rsidRDefault="00234BD3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</w:p>
          <w:p w:rsidR="00BF4497" w:rsidRPr="00BF4497" w:rsidRDefault="00566AFB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Aude ROBERT</w:t>
            </w:r>
          </w:p>
        </w:tc>
      </w:tr>
      <w:tr w:rsidR="00BF4497" w:rsidRPr="00BF4497" w:rsidTr="00234BD3">
        <w:trPr>
          <w:trHeight w:val="1271"/>
        </w:trPr>
        <w:tc>
          <w:tcPr>
            <w:tcW w:w="3448" w:type="dxa"/>
          </w:tcPr>
          <w:p w:rsidR="00234BD3" w:rsidRDefault="00234BD3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</w:p>
          <w:p w:rsidR="00BF4497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Syndicat intercommunal d’électricité (SIED)</w:t>
            </w:r>
          </w:p>
        </w:tc>
        <w:tc>
          <w:tcPr>
            <w:tcW w:w="3448" w:type="dxa"/>
          </w:tcPr>
          <w:p w:rsidR="00234BD3" w:rsidRDefault="00234BD3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</w:p>
          <w:p w:rsidR="00BF4497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Jean Daniel GEROME</w:t>
            </w:r>
          </w:p>
        </w:tc>
        <w:tc>
          <w:tcPr>
            <w:tcW w:w="3448" w:type="dxa"/>
          </w:tcPr>
          <w:p w:rsidR="00BF4497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</w:p>
          <w:p w:rsidR="00566AFB" w:rsidRDefault="00566AFB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Stéphane KUENY</w:t>
            </w:r>
          </w:p>
        </w:tc>
      </w:tr>
      <w:tr w:rsidR="00BF4497" w:rsidRPr="00BF4497" w:rsidTr="00234BD3">
        <w:trPr>
          <w:trHeight w:val="1261"/>
        </w:trPr>
        <w:tc>
          <w:tcPr>
            <w:tcW w:w="3448" w:type="dxa"/>
          </w:tcPr>
          <w:p w:rsidR="00234BD3" w:rsidRDefault="00234BD3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</w:p>
          <w:p w:rsidR="00BF4497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Communes Forestières</w:t>
            </w:r>
          </w:p>
          <w:p w:rsidR="00BF4497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(COFOR)</w:t>
            </w:r>
          </w:p>
        </w:tc>
        <w:tc>
          <w:tcPr>
            <w:tcW w:w="3448" w:type="dxa"/>
          </w:tcPr>
          <w:p w:rsidR="00234BD3" w:rsidRDefault="00234BD3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</w:p>
          <w:p w:rsidR="00BF4497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Mickaël BORONT</w:t>
            </w:r>
          </w:p>
        </w:tc>
        <w:tc>
          <w:tcPr>
            <w:tcW w:w="3448" w:type="dxa"/>
          </w:tcPr>
          <w:p w:rsidR="00234BD3" w:rsidRDefault="00234BD3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</w:p>
          <w:p w:rsidR="00BF4497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Laurent GARRET</w:t>
            </w:r>
          </w:p>
        </w:tc>
      </w:tr>
      <w:tr w:rsidR="00BF4497" w:rsidRPr="00BF4497" w:rsidTr="00217A3C">
        <w:trPr>
          <w:trHeight w:val="926"/>
        </w:trPr>
        <w:tc>
          <w:tcPr>
            <w:tcW w:w="3448" w:type="dxa"/>
          </w:tcPr>
          <w:p w:rsidR="00217A3C" w:rsidRDefault="00217A3C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</w:p>
          <w:p w:rsidR="00BF4497" w:rsidRDefault="00BF4497" w:rsidP="005F6EE8">
            <w:pPr>
              <w:tabs>
                <w:tab w:val="left" w:pos="-142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Représentant du Maire à l’Association Foncière</w:t>
            </w:r>
          </w:p>
        </w:tc>
        <w:tc>
          <w:tcPr>
            <w:tcW w:w="6896" w:type="dxa"/>
            <w:gridSpan w:val="2"/>
          </w:tcPr>
          <w:p w:rsidR="00234BD3" w:rsidRDefault="00234BD3" w:rsidP="00BF4497">
            <w:pPr>
              <w:tabs>
                <w:tab w:val="left" w:pos="-142"/>
              </w:tabs>
              <w:rPr>
                <w:sz w:val="24"/>
                <w:szCs w:val="24"/>
              </w:rPr>
            </w:pPr>
          </w:p>
          <w:p w:rsidR="00BF4497" w:rsidRDefault="000102B3" w:rsidP="00BF4497">
            <w:pPr>
              <w:tabs>
                <w:tab w:val="left" w:pos="-14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BF4497">
              <w:rPr>
                <w:sz w:val="24"/>
                <w:szCs w:val="24"/>
              </w:rPr>
              <w:t>Laurent GARRET</w:t>
            </w:r>
          </w:p>
        </w:tc>
      </w:tr>
    </w:tbl>
    <w:p w:rsidR="00BF4497" w:rsidRPr="00BF4497" w:rsidRDefault="00BF4497" w:rsidP="005F6EE8">
      <w:pPr>
        <w:tabs>
          <w:tab w:val="left" w:pos="-142"/>
        </w:tabs>
        <w:jc w:val="center"/>
        <w:rPr>
          <w:sz w:val="24"/>
          <w:szCs w:val="24"/>
        </w:rPr>
      </w:pPr>
    </w:p>
    <w:p w:rsidR="006B1D20" w:rsidRPr="006B1D20" w:rsidRDefault="006B1D20" w:rsidP="006B1D20">
      <w:pPr>
        <w:tabs>
          <w:tab w:val="left" w:pos="-142"/>
        </w:tabs>
        <w:jc w:val="both"/>
        <w:rPr>
          <w:sz w:val="24"/>
          <w:szCs w:val="24"/>
        </w:rPr>
      </w:pPr>
    </w:p>
    <w:p w:rsidR="00F919D5" w:rsidRPr="00C07B46" w:rsidRDefault="00F919D5" w:rsidP="00C07B46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</w:p>
    <w:p w:rsidR="00D16660" w:rsidRPr="00C07B46" w:rsidRDefault="00D16660" w:rsidP="00D8265A">
      <w:pPr>
        <w:pStyle w:val="Paragraphedeliste"/>
        <w:tabs>
          <w:tab w:val="left" w:pos="-142"/>
        </w:tabs>
        <w:ind w:left="218"/>
        <w:jc w:val="both"/>
        <w:rPr>
          <w:b/>
          <w:sz w:val="24"/>
          <w:szCs w:val="24"/>
        </w:rPr>
      </w:pPr>
    </w:p>
    <w:p w:rsidR="00C87886" w:rsidRDefault="00C87886" w:rsidP="00D8265A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</w:p>
    <w:p w:rsidR="00C87886" w:rsidRDefault="00C87886" w:rsidP="00C87886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</w:p>
    <w:p w:rsidR="00370C32" w:rsidRPr="00BA1551" w:rsidRDefault="00370C32" w:rsidP="00D8265A">
      <w:pPr>
        <w:pStyle w:val="Paragraphedeliste"/>
        <w:tabs>
          <w:tab w:val="left" w:pos="-142"/>
        </w:tabs>
        <w:ind w:left="218"/>
        <w:jc w:val="both"/>
        <w:rPr>
          <w:sz w:val="24"/>
          <w:szCs w:val="24"/>
        </w:rPr>
      </w:pPr>
    </w:p>
    <w:sectPr w:rsidR="00370C32" w:rsidRPr="00BA1551" w:rsidSect="00F203FD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7BD"/>
    <w:multiLevelType w:val="hybridMultilevel"/>
    <w:tmpl w:val="F1862F52"/>
    <w:lvl w:ilvl="0" w:tplc="791A63D2">
      <w:start w:val="1"/>
      <w:numFmt w:val="decimal"/>
      <w:lvlText w:val="%1)"/>
      <w:lvlJc w:val="left"/>
      <w:pPr>
        <w:ind w:left="218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7C6202BB"/>
    <w:multiLevelType w:val="hybridMultilevel"/>
    <w:tmpl w:val="CA04A97C"/>
    <w:lvl w:ilvl="0" w:tplc="E898BED6">
      <w:numFmt w:val="bullet"/>
      <w:lvlText w:val="-"/>
      <w:lvlJc w:val="left"/>
      <w:pPr>
        <w:ind w:left="57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F203FD"/>
    <w:rsid w:val="000102B3"/>
    <w:rsid w:val="000B4CAF"/>
    <w:rsid w:val="00107C3C"/>
    <w:rsid w:val="0014386D"/>
    <w:rsid w:val="001915BB"/>
    <w:rsid w:val="001F1CFA"/>
    <w:rsid w:val="001F4759"/>
    <w:rsid w:val="00205F90"/>
    <w:rsid w:val="00217A3C"/>
    <w:rsid w:val="00234BD3"/>
    <w:rsid w:val="00251B2E"/>
    <w:rsid w:val="00345D03"/>
    <w:rsid w:val="00370C32"/>
    <w:rsid w:val="00376580"/>
    <w:rsid w:val="003D6028"/>
    <w:rsid w:val="004270CE"/>
    <w:rsid w:val="00566AFB"/>
    <w:rsid w:val="00593B5D"/>
    <w:rsid w:val="005B3B40"/>
    <w:rsid w:val="005F6EE8"/>
    <w:rsid w:val="006A158B"/>
    <w:rsid w:val="006B1D20"/>
    <w:rsid w:val="006C675A"/>
    <w:rsid w:val="0079485F"/>
    <w:rsid w:val="00810BBA"/>
    <w:rsid w:val="00813188"/>
    <w:rsid w:val="008932EF"/>
    <w:rsid w:val="009255E0"/>
    <w:rsid w:val="009359F5"/>
    <w:rsid w:val="00954B78"/>
    <w:rsid w:val="0096410B"/>
    <w:rsid w:val="00A9558C"/>
    <w:rsid w:val="00B803D6"/>
    <w:rsid w:val="00BA1551"/>
    <w:rsid w:val="00BF4497"/>
    <w:rsid w:val="00C01BDB"/>
    <w:rsid w:val="00C07B46"/>
    <w:rsid w:val="00C51FBE"/>
    <w:rsid w:val="00C87886"/>
    <w:rsid w:val="00C92D06"/>
    <w:rsid w:val="00CB18EE"/>
    <w:rsid w:val="00CD2FD4"/>
    <w:rsid w:val="00CE784D"/>
    <w:rsid w:val="00D16660"/>
    <w:rsid w:val="00D8265A"/>
    <w:rsid w:val="00E324B5"/>
    <w:rsid w:val="00E752AD"/>
    <w:rsid w:val="00EA06A1"/>
    <w:rsid w:val="00F203FD"/>
    <w:rsid w:val="00F26C8C"/>
    <w:rsid w:val="00F5235C"/>
    <w:rsid w:val="00F91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4CAF"/>
    <w:pPr>
      <w:ind w:left="720"/>
      <w:contextualSpacing/>
    </w:pPr>
  </w:style>
  <w:style w:type="table" w:styleId="Grilledutableau">
    <w:name w:val="Table Grid"/>
    <w:basedOn w:val="TableauNormal"/>
    <w:uiPriority w:val="59"/>
    <w:rsid w:val="00BF4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E8D17-D50C-4D20-A187-11CB2601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2020-06-06T19:07:00Z</dcterms:created>
  <dcterms:modified xsi:type="dcterms:W3CDTF">2020-06-06T19:07:00Z</dcterms:modified>
</cp:coreProperties>
</file>