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808A" w14:textId="77777777" w:rsidR="0044228E" w:rsidRPr="0044228E" w:rsidRDefault="0044228E" w:rsidP="0044228E">
      <w:pPr>
        <w:spacing w:after="200" w:line="276" w:lineRule="auto"/>
        <w:jc w:val="both"/>
        <w:rPr>
          <w:rFonts w:eastAsia="Times New Roman" w:cstheme="minorHAnsi"/>
          <w:lang w:eastAsia="fr-FR"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C93CFC4" wp14:editId="1D963A5E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225550" cy="7867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29D7">
        <w:rPr>
          <w:rFonts w:eastAsia="Times New Roman" w:cstheme="minorHAnsi"/>
          <w:lang w:eastAsia="fr-FR"/>
        </w:rPr>
        <w:br w:type="textWrapping" w:clear="all"/>
      </w:r>
    </w:p>
    <w:p w14:paraId="3B76F34B" w14:textId="77777777" w:rsidR="00A30D5A" w:rsidRPr="00853A44" w:rsidRDefault="00A30D5A" w:rsidP="00C7508B">
      <w:pPr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fr-FR"/>
        </w:rPr>
      </w:pPr>
      <w:r>
        <w:rPr>
          <w:rFonts w:eastAsia="Times New Roman" w:cstheme="minorHAnsi"/>
          <w:b/>
          <w:sz w:val="32"/>
          <w:szCs w:val="32"/>
          <w:lang w:eastAsia="fr-FR"/>
        </w:rPr>
        <w:t>C</w:t>
      </w:r>
      <w:r w:rsidRPr="00853A44">
        <w:rPr>
          <w:rFonts w:eastAsia="Times New Roman" w:cstheme="minorHAnsi"/>
          <w:b/>
          <w:sz w:val="32"/>
          <w:szCs w:val="32"/>
          <w:lang w:eastAsia="fr-FR"/>
        </w:rPr>
        <w:t>onv</w:t>
      </w:r>
      <w:r w:rsidR="006C2A9B">
        <w:rPr>
          <w:rFonts w:eastAsia="Times New Roman" w:cstheme="minorHAnsi"/>
          <w:b/>
          <w:sz w:val="32"/>
          <w:szCs w:val="32"/>
          <w:lang w:eastAsia="fr-FR"/>
        </w:rPr>
        <w:t xml:space="preserve">ention pour la récupération de </w:t>
      </w:r>
      <w:r w:rsidRPr="00853A44">
        <w:rPr>
          <w:rFonts w:eastAsia="Times New Roman" w:cstheme="minorHAnsi"/>
          <w:b/>
          <w:sz w:val="32"/>
          <w:szCs w:val="32"/>
          <w:lang w:eastAsia="fr-FR"/>
        </w:rPr>
        <w:t xml:space="preserve">vélos </w:t>
      </w:r>
      <w:r>
        <w:rPr>
          <w:rFonts w:eastAsia="Times New Roman" w:cstheme="minorHAnsi"/>
          <w:b/>
          <w:sz w:val="32"/>
          <w:szCs w:val="32"/>
          <w:lang w:eastAsia="fr-FR"/>
        </w:rPr>
        <w:t xml:space="preserve">par une association </w:t>
      </w:r>
      <w:r w:rsidRPr="00853A44">
        <w:rPr>
          <w:rFonts w:eastAsia="Times New Roman" w:cstheme="minorHAnsi"/>
          <w:b/>
          <w:sz w:val="32"/>
          <w:szCs w:val="32"/>
          <w:lang w:eastAsia="fr-FR"/>
        </w:rPr>
        <w:t>à la déchèterie de Ganges</w:t>
      </w:r>
    </w:p>
    <w:p w14:paraId="5D6050D2" w14:textId="77777777" w:rsidR="00CB3E44" w:rsidRPr="00C42166" w:rsidRDefault="00CB3E44" w:rsidP="00C7508B">
      <w:pPr>
        <w:spacing w:after="0" w:line="360" w:lineRule="auto"/>
        <w:jc w:val="both"/>
        <w:rPr>
          <w:rFonts w:cs="Arial"/>
        </w:rPr>
      </w:pPr>
    </w:p>
    <w:p w14:paraId="53097A8E" w14:textId="77777777" w:rsidR="00CB3E44" w:rsidRDefault="00440E6F" w:rsidP="00C7508B">
      <w:pPr>
        <w:spacing w:after="0" w:line="360" w:lineRule="auto"/>
        <w:jc w:val="both"/>
        <w:rPr>
          <w:rFonts w:cs="Arial"/>
          <w:u w:val="single"/>
        </w:rPr>
      </w:pPr>
      <w:proofErr w:type="gramStart"/>
      <w:r w:rsidRPr="00C42166">
        <w:rPr>
          <w:rFonts w:cs="Arial"/>
          <w:u w:val="single"/>
        </w:rPr>
        <w:t>ENTRE LES</w:t>
      </w:r>
      <w:proofErr w:type="gramEnd"/>
      <w:r w:rsidRPr="00C42166">
        <w:rPr>
          <w:rFonts w:cs="Arial"/>
          <w:u w:val="single"/>
        </w:rPr>
        <w:t xml:space="preserve"> SOUSSIGNES :</w:t>
      </w:r>
    </w:p>
    <w:p w14:paraId="2DAF7380" w14:textId="77777777" w:rsidR="006C2A9B" w:rsidRPr="00357461" w:rsidRDefault="006C2A9B" w:rsidP="006C2A9B">
      <w:pPr>
        <w:spacing w:before="120" w:line="360" w:lineRule="auto"/>
        <w:jc w:val="both"/>
        <w:rPr>
          <w:b/>
          <w:i/>
        </w:rPr>
      </w:pPr>
      <w:r w:rsidRPr="00357461">
        <w:rPr>
          <w:b/>
          <w:i/>
        </w:rPr>
        <w:t>D</w:t>
      </w:r>
      <w:r w:rsidR="00357461">
        <w:rPr>
          <w:b/>
          <w:i/>
        </w:rPr>
        <w:t>’une part,</w:t>
      </w:r>
    </w:p>
    <w:p w14:paraId="3EEECE24" w14:textId="77777777" w:rsidR="00C7508B" w:rsidRDefault="00357461" w:rsidP="00C7508B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La Communauté d</w:t>
      </w:r>
      <w:r w:rsidR="00182357">
        <w:rPr>
          <w:rFonts w:cs="Arial"/>
          <w:b/>
        </w:rPr>
        <w:t>e Communes</w:t>
      </w:r>
      <w:r w:rsidR="005F6E54" w:rsidRPr="00C42166">
        <w:rPr>
          <w:rFonts w:cs="Arial"/>
          <w:b/>
        </w:rPr>
        <w:t xml:space="preserve"> des CEVENNES GANGEOISES ET SUMENOISES</w:t>
      </w:r>
      <w:r w:rsidR="00CB3E44" w:rsidRPr="00C42166">
        <w:rPr>
          <w:rFonts w:cs="Arial"/>
          <w:b/>
        </w:rPr>
        <w:t xml:space="preserve">, </w:t>
      </w:r>
      <w:r w:rsidR="00CB3E44" w:rsidRPr="00C42166">
        <w:rPr>
          <w:rFonts w:cs="Arial"/>
        </w:rPr>
        <w:t xml:space="preserve">dont le siège social est à </w:t>
      </w:r>
      <w:r w:rsidR="005F6E54" w:rsidRPr="00C42166">
        <w:rPr>
          <w:rFonts w:cs="Arial"/>
        </w:rPr>
        <w:t>GANGES (34190), 26 avenue Pasteur</w:t>
      </w:r>
      <w:r w:rsidR="00CB3E44" w:rsidRPr="00C42166">
        <w:rPr>
          <w:rFonts w:cs="Arial"/>
        </w:rPr>
        <w:t>, sous le</w:t>
      </w:r>
      <w:r w:rsidR="003A0316" w:rsidRPr="00C42166">
        <w:rPr>
          <w:rFonts w:cs="Arial"/>
        </w:rPr>
        <w:t xml:space="preserve"> numéro Siret </w:t>
      </w:r>
      <w:r w:rsidRPr="00357461">
        <w:rPr>
          <w:rFonts w:cs="Arial"/>
        </w:rPr>
        <w:t>24340073600043</w:t>
      </w:r>
      <w:r w:rsidR="00CB3E44" w:rsidRPr="00C42166">
        <w:rPr>
          <w:rFonts w:cs="Arial"/>
        </w:rPr>
        <w:t xml:space="preserve">, représentée par Mr </w:t>
      </w:r>
      <w:r w:rsidR="003A0316" w:rsidRPr="00C42166">
        <w:rPr>
          <w:rFonts w:cs="Arial"/>
        </w:rPr>
        <w:t>Michel F</w:t>
      </w:r>
      <w:r w:rsidR="00B3443A">
        <w:rPr>
          <w:rFonts w:cs="Arial"/>
        </w:rPr>
        <w:t>RATISSIER</w:t>
      </w:r>
      <w:r w:rsidR="00CB3E44" w:rsidRPr="00C42166">
        <w:rPr>
          <w:rFonts w:cs="Arial"/>
        </w:rPr>
        <w:t>, Président, dûment habilité aux fins des présentes.</w:t>
      </w:r>
    </w:p>
    <w:p w14:paraId="6A671058" w14:textId="77777777" w:rsidR="00C7508B" w:rsidRDefault="00182357" w:rsidP="006C2A9B">
      <w:pPr>
        <w:spacing w:line="360" w:lineRule="auto"/>
        <w:jc w:val="center"/>
        <w:rPr>
          <w:b/>
          <w:i/>
        </w:rPr>
      </w:pPr>
      <w:r>
        <w:rPr>
          <w:b/>
          <w:i/>
        </w:rPr>
        <w:t>Désignée ci-après</w:t>
      </w:r>
      <w:r w:rsidR="006C2A9B" w:rsidRPr="009E13BC">
        <w:rPr>
          <w:b/>
          <w:i/>
        </w:rPr>
        <w:t xml:space="preserve"> comme « </w:t>
      </w:r>
      <w:proofErr w:type="gramStart"/>
      <w:r w:rsidR="006C2A9B">
        <w:rPr>
          <w:b/>
          <w:i/>
        </w:rPr>
        <w:t>propriétaire</w:t>
      </w:r>
      <w:r w:rsidR="006C2A9B" w:rsidRPr="009E13BC">
        <w:rPr>
          <w:b/>
          <w:i/>
        </w:rPr>
        <w:t>»</w:t>
      </w:r>
      <w:proofErr w:type="gramEnd"/>
    </w:p>
    <w:p w14:paraId="0EEAF4EF" w14:textId="77777777" w:rsidR="006C2A9B" w:rsidRDefault="006C2A9B" w:rsidP="006C2A9B">
      <w:pPr>
        <w:spacing w:line="360" w:lineRule="auto"/>
        <w:jc w:val="center"/>
        <w:rPr>
          <w:b/>
          <w:i/>
        </w:rPr>
      </w:pPr>
      <w:r>
        <w:rPr>
          <w:b/>
          <w:i/>
        </w:rPr>
        <w:t>Et</w:t>
      </w:r>
    </w:p>
    <w:p w14:paraId="66C33D0E" w14:textId="77777777" w:rsidR="006C2A9B" w:rsidRPr="00357461" w:rsidRDefault="006C2A9B" w:rsidP="006C2A9B">
      <w:pPr>
        <w:spacing w:after="0" w:line="360" w:lineRule="auto"/>
        <w:jc w:val="both"/>
        <w:rPr>
          <w:rFonts w:cs="Arial"/>
          <w:b/>
          <w:i/>
        </w:rPr>
      </w:pPr>
      <w:r w:rsidRPr="00357461">
        <w:rPr>
          <w:rFonts w:cs="Arial"/>
          <w:b/>
          <w:i/>
        </w:rPr>
        <w:t>D’autre part,</w:t>
      </w:r>
    </w:p>
    <w:p w14:paraId="6B0A1FD2" w14:textId="77777777" w:rsidR="00CB3E44" w:rsidRDefault="004A3D9D" w:rsidP="00C7508B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t>L’a</w:t>
      </w:r>
      <w:r w:rsidR="00CB3E44" w:rsidRPr="00C42166">
        <w:rPr>
          <w:rFonts w:cs="Arial"/>
          <w:b/>
        </w:rPr>
        <w:t>ssoci</w:t>
      </w:r>
      <w:r w:rsidR="001A27D3">
        <w:rPr>
          <w:rFonts w:cs="Arial"/>
          <w:b/>
        </w:rPr>
        <w:t>ation « Collectif G</w:t>
      </w:r>
      <w:r w:rsidR="00357461">
        <w:rPr>
          <w:rFonts w:cs="Arial"/>
          <w:b/>
        </w:rPr>
        <w:t xml:space="preserve">anges Solidarités </w:t>
      </w:r>
      <w:r w:rsidR="00CB3E44" w:rsidRPr="00C42166">
        <w:rPr>
          <w:rFonts w:cs="Arial"/>
          <w:b/>
        </w:rPr>
        <w:t>»</w:t>
      </w:r>
      <w:r w:rsidR="001A27D3">
        <w:rPr>
          <w:rFonts w:cs="Arial"/>
        </w:rPr>
        <w:t xml:space="preserve">, située </w:t>
      </w:r>
      <w:r w:rsidR="00A65BE9">
        <w:rPr>
          <w:rFonts w:cs="Arial"/>
        </w:rPr>
        <w:t xml:space="preserve">au 6 rue des Arts </w:t>
      </w:r>
      <w:r w:rsidR="001A27D3">
        <w:rPr>
          <w:rFonts w:cs="Arial"/>
        </w:rPr>
        <w:t>à GANGES (34190),</w:t>
      </w:r>
      <w:r w:rsidR="00A65BE9">
        <w:rPr>
          <w:rFonts w:cs="Arial"/>
        </w:rPr>
        <w:t xml:space="preserve"> déclarée sous le numéro W342006237 et</w:t>
      </w:r>
      <w:r w:rsidR="001A27D3">
        <w:rPr>
          <w:rFonts w:cs="Arial"/>
        </w:rPr>
        <w:t xml:space="preserve"> représentée par Mr Robert </w:t>
      </w:r>
      <w:proofErr w:type="spellStart"/>
      <w:r w:rsidR="001A27D3">
        <w:rPr>
          <w:rFonts w:cs="Arial"/>
        </w:rPr>
        <w:t>Latapy</w:t>
      </w:r>
      <w:proofErr w:type="spellEnd"/>
      <w:r w:rsidR="00A65BE9">
        <w:rPr>
          <w:rFonts w:cs="Arial"/>
        </w:rPr>
        <w:t>, membre du conseil d’administration collégial</w:t>
      </w:r>
      <w:r w:rsidR="001A27D3">
        <w:rPr>
          <w:rFonts w:cs="Arial"/>
        </w:rPr>
        <w:t xml:space="preserve">, </w:t>
      </w:r>
      <w:r w:rsidR="00CB3E44" w:rsidRPr="00C42166">
        <w:rPr>
          <w:rFonts w:cs="Arial"/>
        </w:rPr>
        <w:t>mandaté et dûment habilité aux fins des présentes.</w:t>
      </w:r>
    </w:p>
    <w:p w14:paraId="7E739E0B" w14:textId="77777777" w:rsidR="006C2A9B" w:rsidRPr="00C42166" w:rsidRDefault="00182357" w:rsidP="006C2A9B">
      <w:pPr>
        <w:spacing w:after="0" w:line="360" w:lineRule="auto"/>
        <w:jc w:val="center"/>
        <w:rPr>
          <w:rFonts w:cs="Arial"/>
        </w:rPr>
      </w:pPr>
      <w:r>
        <w:rPr>
          <w:b/>
          <w:i/>
        </w:rPr>
        <w:t>Désignée ci-après</w:t>
      </w:r>
      <w:r w:rsidR="006C2A9B" w:rsidRPr="009E13BC">
        <w:rPr>
          <w:b/>
          <w:i/>
        </w:rPr>
        <w:t xml:space="preserve"> comme « </w:t>
      </w:r>
      <w:proofErr w:type="gramStart"/>
      <w:r w:rsidR="006C2A9B">
        <w:rPr>
          <w:b/>
          <w:i/>
        </w:rPr>
        <w:t>association</w:t>
      </w:r>
      <w:r w:rsidR="006C2A9B" w:rsidRPr="009E13BC">
        <w:rPr>
          <w:b/>
          <w:i/>
        </w:rPr>
        <w:t>»</w:t>
      </w:r>
      <w:proofErr w:type="gramEnd"/>
    </w:p>
    <w:p w14:paraId="3482F56C" w14:textId="77777777" w:rsidR="00C7508B" w:rsidRDefault="00C7508B" w:rsidP="00C7508B">
      <w:pPr>
        <w:spacing w:after="0" w:line="360" w:lineRule="auto"/>
        <w:jc w:val="both"/>
        <w:rPr>
          <w:rFonts w:cs="Arial"/>
        </w:rPr>
      </w:pPr>
    </w:p>
    <w:p w14:paraId="1F0DF997" w14:textId="77777777" w:rsidR="006C2A9B" w:rsidRPr="00C7508B" w:rsidRDefault="006C2A9B" w:rsidP="006C2A9B">
      <w:pPr>
        <w:spacing w:after="0" w:line="360" w:lineRule="auto"/>
        <w:rPr>
          <w:b/>
        </w:rPr>
      </w:pPr>
      <w:r w:rsidRPr="00C7508B">
        <w:rPr>
          <w:b/>
        </w:rPr>
        <w:t>Préalable</w:t>
      </w:r>
    </w:p>
    <w:p w14:paraId="762CE906" w14:textId="0BBEF687" w:rsidR="006C2A9B" w:rsidRDefault="004A3D9D" w:rsidP="006C2A9B">
      <w:pPr>
        <w:spacing w:after="0" w:line="360" w:lineRule="auto"/>
        <w:jc w:val="both"/>
      </w:pPr>
      <w:r>
        <w:t>Une feuille de r</w:t>
      </w:r>
      <w:r w:rsidR="00182357">
        <w:t>oute</w:t>
      </w:r>
      <w:r w:rsidR="006C2A9B">
        <w:t xml:space="preserve"> sur l’Economie C</w:t>
      </w:r>
      <w:r w:rsidR="00182357">
        <w:t>irculaire a été publiée en 2018</w:t>
      </w:r>
      <w:r w:rsidR="006C2A9B">
        <w:t xml:space="preserve"> pour souligner les </w:t>
      </w:r>
      <w:r w:rsidR="00182357">
        <w:t>enjeux du développement durable</w:t>
      </w:r>
      <w:r w:rsidR="006C2A9B">
        <w:t xml:space="preserve"> pour les années à venir. Les objectifs sont clairs, réduire la consommation de ressources en collectant mieux les déchets et en les recyclant au maximum.</w:t>
      </w:r>
      <w:r w:rsidR="00196C36">
        <w:t xml:space="preserve"> </w:t>
      </w:r>
      <w:proofErr w:type="gramStart"/>
      <w:r w:rsidR="006C2A9B">
        <w:t>Ainsi</w:t>
      </w:r>
      <w:proofErr w:type="gramEnd"/>
      <w:r w:rsidR="006C2A9B">
        <w:t xml:space="preserve"> la rénovation des vélos usagers par une association apparaît comme une solution innovante de revalorisation et de détournement de </w:t>
      </w:r>
      <w:r w:rsidR="006C2A9B" w:rsidRPr="00C42166">
        <w:t>l’enfouis</w:t>
      </w:r>
      <w:r>
        <w:t>sement de ces déchets.</w:t>
      </w:r>
    </w:p>
    <w:p w14:paraId="33F47CD9" w14:textId="77777777" w:rsidR="006C2A9B" w:rsidRDefault="006C2A9B" w:rsidP="006C2A9B">
      <w:pPr>
        <w:spacing w:after="0" w:line="360" w:lineRule="auto"/>
        <w:jc w:val="both"/>
        <w:rPr>
          <w:rFonts w:cs="Arial"/>
          <w:bCs/>
        </w:rPr>
      </w:pPr>
    </w:p>
    <w:p w14:paraId="45665970" w14:textId="77777777" w:rsidR="006529D7" w:rsidRDefault="006529D7" w:rsidP="006C2A9B">
      <w:pPr>
        <w:spacing w:after="0" w:line="360" w:lineRule="auto"/>
        <w:jc w:val="both"/>
        <w:rPr>
          <w:rFonts w:cs="Arial"/>
          <w:bCs/>
        </w:rPr>
      </w:pPr>
    </w:p>
    <w:p w14:paraId="0281F7E8" w14:textId="77777777" w:rsidR="006529D7" w:rsidRDefault="006529D7" w:rsidP="006C2A9B">
      <w:pPr>
        <w:spacing w:after="0" w:line="360" w:lineRule="auto"/>
        <w:jc w:val="both"/>
        <w:rPr>
          <w:rFonts w:cs="Arial"/>
          <w:bCs/>
        </w:rPr>
      </w:pPr>
    </w:p>
    <w:p w14:paraId="4F102711" w14:textId="77777777" w:rsidR="006529D7" w:rsidRDefault="006529D7" w:rsidP="006C2A9B">
      <w:pPr>
        <w:spacing w:after="0" w:line="360" w:lineRule="auto"/>
        <w:jc w:val="both"/>
        <w:rPr>
          <w:rFonts w:cs="Arial"/>
          <w:bCs/>
        </w:rPr>
      </w:pPr>
    </w:p>
    <w:p w14:paraId="39B7A254" w14:textId="77777777" w:rsidR="006529D7" w:rsidRDefault="006529D7" w:rsidP="006C2A9B">
      <w:pPr>
        <w:spacing w:after="0" w:line="360" w:lineRule="auto"/>
        <w:jc w:val="both"/>
        <w:rPr>
          <w:rFonts w:cs="Arial"/>
          <w:bCs/>
        </w:rPr>
      </w:pPr>
    </w:p>
    <w:p w14:paraId="54DB3141" w14:textId="77777777" w:rsidR="006529D7" w:rsidRPr="00A65BE9" w:rsidRDefault="006529D7" w:rsidP="006C2A9B">
      <w:pPr>
        <w:spacing w:after="0" w:line="360" w:lineRule="auto"/>
        <w:jc w:val="both"/>
        <w:rPr>
          <w:rFonts w:cs="Arial"/>
          <w:bCs/>
        </w:rPr>
      </w:pPr>
    </w:p>
    <w:p w14:paraId="77FD620D" w14:textId="77777777" w:rsidR="006C2A9B" w:rsidRDefault="006C2A9B" w:rsidP="006C2A9B">
      <w:pPr>
        <w:jc w:val="center"/>
        <w:rPr>
          <w:rFonts w:cs="Times New Roman"/>
          <w:b/>
          <w:sz w:val="24"/>
        </w:rPr>
      </w:pPr>
      <w:r w:rsidRPr="0044228E">
        <w:rPr>
          <w:rFonts w:cs="Times New Roman"/>
          <w:b/>
          <w:sz w:val="24"/>
        </w:rPr>
        <w:lastRenderedPageBreak/>
        <w:t>IL EST CONVENU ET ARRETE CE QUI SUIT :</w:t>
      </w:r>
    </w:p>
    <w:p w14:paraId="4EA78BF3" w14:textId="77777777" w:rsidR="0044228E" w:rsidRPr="00A65BE9" w:rsidRDefault="0044228E" w:rsidP="006C2A9B">
      <w:pPr>
        <w:jc w:val="center"/>
        <w:rPr>
          <w:rFonts w:cs="Times New Roman"/>
          <w:bCs/>
          <w:sz w:val="24"/>
        </w:rPr>
      </w:pPr>
    </w:p>
    <w:p w14:paraId="0CB0D39B" w14:textId="77777777" w:rsidR="00CB3E44" w:rsidRPr="00796908" w:rsidRDefault="00357461" w:rsidP="00C7508B">
      <w:pPr>
        <w:spacing w:after="0"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Article 1 :</w:t>
      </w:r>
      <w:r w:rsidR="00CB3E44" w:rsidRPr="00796908">
        <w:rPr>
          <w:rFonts w:cs="Arial"/>
          <w:b/>
          <w:bCs/>
        </w:rPr>
        <w:t xml:space="preserve"> Objet</w:t>
      </w:r>
      <w:r w:rsidR="004A3D9D">
        <w:rPr>
          <w:rFonts w:cs="Arial"/>
          <w:b/>
          <w:bCs/>
        </w:rPr>
        <w:t xml:space="preserve"> de la convention</w:t>
      </w:r>
    </w:p>
    <w:p w14:paraId="76B28B1E" w14:textId="77777777" w:rsidR="0044228E" w:rsidRDefault="00CB3E44" w:rsidP="00C7508B">
      <w:pPr>
        <w:spacing w:after="0" w:line="360" w:lineRule="auto"/>
        <w:jc w:val="both"/>
        <w:rPr>
          <w:rFonts w:cs="Arial"/>
          <w:color w:val="000000" w:themeColor="text1"/>
        </w:rPr>
      </w:pPr>
      <w:r w:rsidRPr="00440E6F">
        <w:rPr>
          <w:rFonts w:cs="Arial"/>
          <w:color w:val="000000" w:themeColor="text1"/>
        </w:rPr>
        <w:t>La présente convention a pour bu</w:t>
      </w:r>
      <w:r w:rsidR="009A1052">
        <w:rPr>
          <w:rFonts w:cs="Arial"/>
          <w:color w:val="000000" w:themeColor="text1"/>
        </w:rPr>
        <w:t>t de préciser les modalités de</w:t>
      </w:r>
      <w:r w:rsidRPr="00440E6F">
        <w:rPr>
          <w:rFonts w:cs="Arial"/>
          <w:color w:val="000000" w:themeColor="text1"/>
        </w:rPr>
        <w:t xml:space="preserve"> partenariat </w:t>
      </w:r>
      <w:r w:rsidR="009A1052">
        <w:rPr>
          <w:rFonts w:cs="Arial"/>
          <w:color w:val="000000" w:themeColor="text1"/>
        </w:rPr>
        <w:t xml:space="preserve">entre </w:t>
      </w:r>
      <w:r w:rsidRPr="00440E6F">
        <w:rPr>
          <w:rFonts w:cs="Arial"/>
          <w:color w:val="000000" w:themeColor="text1"/>
        </w:rPr>
        <w:t xml:space="preserve">la </w:t>
      </w:r>
      <w:r w:rsidR="00C62F84">
        <w:rPr>
          <w:rFonts w:cs="Arial"/>
          <w:color w:val="000000" w:themeColor="text1"/>
        </w:rPr>
        <w:t>C</w:t>
      </w:r>
      <w:r w:rsidR="00440E6F" w:rsidRPr="00440E6F">
        <w:rPr>
          <w:rFonts w:cs="Arial"/>
          <w:color w:val="000000" w:themeColor="text1"/>
        </w:rPr>
        <w:t>ommunauté de communes des Cévennes Gangeoises et Suménoises</w:t>
      </w:r>
      <w:r w:rsidR="009A1052">
        <w:rPr>
          <w:rFonts w:cs="Arial"/>
          <w:color w:val="000000" w:themeColor="text1"/>
        </w:rPr>
        <w:t>,</w:t>
      </w:r>
      <w:r w:rsidR="00440E6F" w:rsidRPr="00440E6F">
        <w:rPr>
          <w:rFonts w:cs="Arial"/>
          <w:color w:val="000000" w:themeColor="text1"/>
        </w:rPr>
        <w:t xml:space="preserve"> prop</w:t>
      </w:r>
      <w:r w:rsidR="00182357">
        <w:rPr>
          <w:rFonts w:cs="Arial"/>
          <w:color w:val="000000" w:themeColor="text1"/>
        </w:rPr>
        <w:t>riétaire et gestionnaire de la d</w:t>
      </w:r>
      <w:r w:rsidR="00440E6F" w:rsidRPr="00440E6F">
        <w:rPr>
          <w:rFonts w:cs="Arial"/>
          <w:color w:val="000000" w:themeColor="text1"/>
        </w:rPr>
        <w:t>échèterie de Ganges</w:t>
      </w:r>
      <w:r w:rsidR="009A1052">
        <w:rPr>
          <w:rFonts w:cs="Arial"/>
          <w:color w:val="000000" w:themeColor="text1"/>
        </w:rPr>
        <w:t>,</w:t>
      </w:r>
      <w:r w:rsidR="001A27D3">
        <w:rPr>
          <w:rFonts w:cs="Arial"/>
          <w:color w:val="000000" w:themeColor="text1"/>
        </w:rPr>
        <w:t xml:space="preserve"> et l’association « Collectif Ga</w:t>
      </w:r>
      <w:r w:rsidR="00357461">
        <w:rPr>
          <w:rFonts w:cs="Arial"/>
          <w:color w:val="000000" w:themeColor="text1"/>
        </w:rPr>
        <w:t xml:space="preserve">nges Solidarités </w:t>
      </w:r>
      <w:r w:rsidR="00440E6F" w:rsidRPr="00440E6F">
        <w:rPr>
          <w:rFonts w:cs="Arial"/>
          <w:color w:val="000000" w:themeColor="text1"/>
        </w:rPr>
        <w:t>» pour la récupération des vélos à des fins de rénovation.</w:t>
      </w:r>
    </w:p>
    <w:p w14:paraId="3A8FE560" w14:textId="77777777" w:rsidR="00357461" w:rsidRDefault="00357461" w:rsidP="00C7508B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3D5F67DF" w14:textId="77777777" w:rsidR="00023A85" w:rsidRDefault="00023A85" w:rsidP="00C7508B">
      <w:pPr>
        <w:spacing w:after="0" w:line="360" w:lineRule="auto"/>
        <w:jc w:val="both"/>
        <w:rPr>
          <w:rFonts w:cs="Arial"/>
          <w:b/>
          <w:color w:val="000000" w:themeColor="text1"/>
        </w:rPr>
      </w:pPr>
      <w:r w:rsidRPr="00023A85">
        <w:rPr>
          <w:rFonts w:cs="Arial"/>
          <w:b/>
          <w:color w:val="000000" w:themeColor="text1"/>
        </w:rPr>
        <w:t>Article 2 :</w:t>
      </w:r>
      <w:r>
        <w:rPr>
          <w:rFonts w:cs="Arial"/>
          <w:b/>
          <w:color w:val="000000" w:themeColor="text1"/>
        </w:rPr>
        <w:t xml:space="preserve"> D</w:t>
      </w:r>
      <w:r w:rsidR="004A3D9D">
        <w:rPr>
          <w:rFonts w:cs="Arial"/>
          <w:b/>
          <w:color w:val="000000" w:themeColor="text1"/>
        </w:rPr>
        <w:t>urée et lieu d’exécution</w:t>
      </w:r>
    </w:p>
    <w:p w14:paraId="1020A13E" w14:textId="77777777" w:rsidR="00C05A78" w:rsidRPr="00F17B01" w:rsidRDefault="00C05A78" w:rsidP="00F17B01">
      <w:pPr>
        <w:spacing w:after="0" w:line="360" w:lineRule="auto"/>
        <w:jc w:val="both"/>
      </w:pPr>
      <w:r w:rsidRPr="00F17B01">
        <w:t xml:space="preserve">La convention est établie pour une durée expérimentale de 6 mois </w:t>
      </w:r>
      <w:r w:rsidRPr="00F17B01">
        <w:rPr>
          <w:rFonts w:eastAsia="Times New Roman" w:cstheme="minorHAnsi"/>
          <w:lang w:eastAsia="fr-FR"/>
        </w:rPr>
        <w:t xml:space="preserve">à compter de sa signature par les deux parties. </w:t>
      </w:r>
      <w:r w:rsidR="000B515E">
        <w:rPr>
          <w:rFonts w:eastAsia="Times New Roman" w:cstheme="minorHAnsi"/>
          <w:lang w:eastAsia="fr-FR"/>
        </w:rPr>
        <w:t>En cas de réussite de l’opération, e</w:t>
      </w:r>
      <w:r w:rsidRPr="00F17B01">
        <w:rPr>
          <w:rFonts w:eastAsia="Times New Roman" w:cstheme="minorHAnsi"/>
          <w:lang w:eastAsia="fr-FR"/>
        </w:rPr>
        <w:t xml:space="preserve">lle </w:t>
      </w:r>
      <w:r w:rsidR="000B515E">
        <w:rPr>
          <w:rFonts w:eastAsia="Times New Roman" w:cstheme="minorHAnsi"/>
          <w:lang w:eastAsia="fr-FR"/>
        </w:rPr>
        <w:t xml:space="preserve">pourra être </w:t>
      </w:r>
      <w:r w:rsidR="00F17B01" w:rsidRPr="00F17B01">
        <w:t>renouvelée</w:t>
      </w:r>
      <w:r w:rsidR="000B515E">
        <w:t xml:space="preserve"> par la signature d’une nouvelle convention</w:t>
      </w:r>
      <w:r w:rsidR="004A3D9D">
        <w:t>.</w:t>
      </w:r>
    </w:p>
    <w:p w14:paraId="4ED68916" w14:textId="77777777" w:rsidR="00023A85" w:rsidRDefault="009C4A18" w:rsidP="00C7508B">
      <w:pPr>
        <w:spacing w:after="0" w:line="360" w:lineRule="auto"/>
        <w:jc w:val="both"/>
        <w:rPr>
          <w:rFonts w:cs="Arial"/>
          <w:color w:val="000000" w:themeColor="text1"/>
        </w:rPr>
      </w:pPr>
      <w:r w:rsidRPr="009C4A18">
        <w:rPr>
          <w:rFonts w:cs="Arial"/>
          <w:color w:val="000000" w:themeColor="text1"/>
        </w:rPr>
        <w:t>Le lieu unique d’exécution de la p</w:t>
      </w:r>
      <w:r w:rsidR="00182357">
        <w:rPr>
          <w:rFonts w:cs="Arial"/>
          <w:color w:val="000000" w:themeColor="text1"/>
        </w:rPr>
        <w:t>résente convention est la déchè</w:t>
      </w:r>
      <w:r w:rsidRPr="009C4A18">
        <w:rPr>
          <w:rFonts w:cs="Arial"/>
          <w:color w:val="000000" w:themeColor="text1"/>
        </w:rPr>
        <w:t>terie de Ganges située</w:t>
      </w:r>
      <w:r w:rsidR="00735250">
        <w:rPr>
          <w:rFonts w:cs="Arial"/>
          <w:color w:val="000000" w:themeColor="text1"/>
        </w:rPr>
        <w:t xml:space="preserve"> à la zone indus</w:t>
      </w:r>
      <w:r w:rsidR="004A3D9D">
        <w:rPr>
          <w:rFonts w:cs="Arial"/>
          <w:color w:val="000000" w:themeColor="text1"/>
        </w:rPr>
        <w:t>trielle des Broues 34190 Ganges</w:t>
      </w:r>
    </w:p>
    <w:p w14:paraId="1755E85D" w14:textId="77777777" w:rsidR="00B10679" w:rsidRPr="00735250" w:rsidRDefault="00B10679" w:rsidP="00C7508B">
      <w:pPr>
        <w:spacing w:after="0" w:line="360" w:lineRule="auto"/>
        <w:jc w:val="both"/>
        <w:rPr>
          <w:rFonts w:cs="Arial"/>
          <w:color w:val="000000" w:themeColor="text1"/>
        </w:rPr>
      </w:pPr>
    </w:p>
    <w:p w14:paraId="55BFE351" w14:textId="38044660" w:rsidR="00CB3E44" w:rsidRDefault="00357461" w:rsidP="00C7508B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t>Article 3 :</w:t>
      </w:r>
      <w:r w:rsidR="00196C36">
        <w:rPr>
          <w:rFonts w:cs="Arial"/>
          <w:b/>
        </w:rPr>
        <w:t xml:space="preserve"> </w:t>
      </w:r>
      <w:r w:rsidR="004A3D9D">
        <w:rPr>
          <w:rFonts w:cs="Arial"/>
          <w:b/>
        </w:rPr>
        <w:t>Obligations des parties</w:t>
      </w:r>
    </w:p>
    <w:p w14:paraId="3D8088B8" w14:textId="77777777" w:rsidR="00A65BE9" w:rsidRPr="00A65BE9" w:rsidRDefault="00A65BE9" w:rsidP="00C7508B">
      <w:pPr>
        <w:spacing w:after="0" w:line="360" w:lineRule="auto"/>
        <w:jc w:val="both"/>
        <w:rPr>
          <w:rFonts w:cs="Arial"/>
          <w:bCs/>
        </w:rPr>
      </w:pPr>
    </w:p>
    <w:p w14:paraId="0709E313" w14:textId="77777777" w:rsidR="008B326B" w:rsidRDefault="008B326B" w:rsidP="00C7508B">
      <w:pPr>
        <w:spacing w:after="0" w:line="360" w:lineRule="auto"/>
        <w:jc w:val="both"/>
        <w:rPr>
          <w:rFonts w:cs="Arial"/>
          <w:u w:val="single"/>
        </w:rPr>
      </w:pPr>
      <w:r w:rsidRPr="008B326B">
        <w:rPr>
          <w:rFonts w:cs="Arial"/>
          <w:u w:val="single"/>
        </w:rPr>
        <w:t>Obligations communes des parties</w:t>
      </w:r>
      <w:r>
        <w:rPr>
          <w:rFonts w:cs="Arial"/>
          <w:u w:val="single"/>
        </w:rPr>
        <w:t> :</w:t>
      </w:r>
    </w:p>
    <w:p w14:paraId="2158F66B" w14:textId="77777777" w:rsidR="008B326B" w:rsidRDefault="008B326B" w:rsidP="00C7508B">
      <w:pPr>
        <w:spacing w:after="0" w:line="360" w:lineRule="auto"/>
        <w:jc w:val="both"/>
      </w:pPr>
      <w:r>
        <w:t xml:space="preserve">La partie qui serait amenée à constater un dysfonctionnement sur le déroulé de cette opération devra impérativement en informer la ou </w:t>
      </w:r>
      <w:proofErr w:type="gramStart"/>
      <w:r>
        <w:t>les autre</w:t>
      </w:r>
      <w:proofErr w:type="gramEnd"/>
      <w:r>
        <w:t>(s) partie(s) concernée(s). La partie qui aurait des informations ou remarques jugées pertinentes en informera l’autre partie.</w:t>
      </w:r>
    </w:p>
    <w:p w14:paraId="6CF22848" w14:textId="77777777" w:rsidR="006C2A9B" w:rsidRPr="008B326B" w:rsidRDefault="006C2A9B" w:rsidP="00C7508B">
      <w:pPr>
        <w:spacing w:after="0" w:line="360" w:lineRule="auto"/>
        <w:jc w:val="both"/>
        <w:rPr>
          <w:rFonts w:cs="Arial"/>
          <w:u w:val="single"/>
        </w:rPr>
      </w:pPr>
    </w:p>
    <w:p w14:paraId="210041F4" w14:textId="77777777" w:rsidR="00796908" w:rsidRPr="00796908" w:rsidRDefault="008B326B" w:rsidP="00C7508B">
      <w:pPr>
        <w:spacing w:after="0"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Obligations de la Communauté de communes </w:t>
      </w:r>
      <w:r w:rsidR="00796908" w:rsidRPr="00796908">
        <w:rPr>
          <w:rFonts w:cs="Arial"/>
          <w:u w:val="single"/>
        </w:rPr>
        <w:t>:</w:t>
      </w:r>
    </w:p>
    <w:p w14:paraId="21EEE16B" w14:textId="77777777" w:rsidR="00796908" w:rsidRPr="00796908" w:rsidRDefault="00796908" w:rsidP="00C7508B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="Arial"/>
        </w:rPr>
      </w:pPr>
      <w:r w:rsidRPr="00796908">
        <w:rPr>
          <w:rFonts w:cs="Arial"/>
        </w:rPr>
        <w:t xml:space="preserve">Récupération </w:t>
      </w:r>
      <w:r w:rsidR="00357461">
        <w:rPr>
          <w:rFonts w:cs="Arial"/>
        </w:rPr>
        <w:t>d</w:t>
      </w:r>
      <w:r w:rsidR="00182357">
        <w:rPr>
          <w:rFonts w:cs="Arial"/>
        </w:rPr>
        <w:t>es vélos déposés en déchèterie</w:t>
      </w:r>
      <w:r w:rsidR="004A3D9D">
        <w:rPr>
          <w:rFonts w:cs="Arial"/>
        </w:rPr>
        <w:t xml:space="preserve"> par les usagers.</w:t>
      </w:r>
    </w:p>
    <w:p w14:paraId="644A8D0D" w14:textId="77777777" w:rsidR="00796908" w:rsidRDefault="00796908" w:rsidP="00C7508B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cs="Arial"/>
        </w:rPr>
      </w:pPr>
      <w:r w:rsidRPr="00796908">
        <w:rPr>
          <w:rFonts w:cs="Arial"/>
        </w:rPr>
        <w:t xml:space="preserve">Stockage des </w:t>
      </w:r>
      <w:r w:rsidR="004A3D9D">
        <w:rPr>
          <w:rFonts w:cs="Arial"/>
        </w:rPr>
        <w:t>vélos dans le lieu dédié.</w:t>
      </w:r>
    </w:p>
    <w:p w14:paraId="1B121AFE" w14:textId="77777777" w:rsidR="006C2A9B" w:rsidRPr="004A3D9D" w:rsidRDefault="006C2A9B" w:rsidP="004A3D9D">
      <w:pPr>
        <w:spacing w:after="0" w:line="360" w:lineRule="auto"/>
        <w:jc w:val="both"/>
        <w:rPr>
          <w:rFonts w:cs="Arial"/>
        </w:rPr>
      </w:pPr>
    </w:p>
    <w:p w14:paraId="20A25200" w14:textId="170CA699" w:rsidR="00796908" w:rsidRPr="00796908" w:rsidRDefault="008B326B" w:rsidP="00C7508B">
      <w:pPr>
        <w:spacing w:after="0"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Obligation</w:t>
      </w:r>
      <w:r w:rsidR="004A3D9D">
        <w:rPr>
          <w:rFonts w:cs="Arial"/>
          <w:u w:val="single"/>
        </w:rPr>
        <w:t>s</w:t>
      </w:r>
      <w:r w:rsidR="00196C36">
        <w:rPr>
          <w:rFonts w:cs="Arial"/>
          <w:u w:val="single"/>
        </w:rPr>
        <w:t xml:space="preserve"> </w:t>
      </w:r>
      <w:r w:rsidR="00357461">
        <w:rPr>
          <w:rFonts w:cs="Arial"/>
          <w:u w:val="single"/>
        </w:rPr>
        <w:t>de l’association :</w:t>
      </w:r>
    </w:p>
    <w:p w14:paraId="0E3087AB" w14:textId="77777777" w:rsidR="00796908" w:rsidRDefault="00EC1E88" w:rsidP="00C750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Téléphoner tous les 15 jours</w:t>
      </w:r>
      <w:r w:rsidR="00796908">
        <w:rPr>
          <w:rFonts w:cs="Arial"/>
        </w:rPr>
        <w:t xml:space="preserve"> à la déchèterie pour connaitre l’état du stock afin d’éviter les visites inutiles</w:t>
      </w:r>
      <w:r w:rsidR="004A3D9D">
        <w:rPr>
          <w:rFonts w:cs="Arial"/>
        </w:rPr>
        <w:t>.</w:t>
      </w:r>
    </w:p>
    <w:p w14:paraId="76D17167" w14:textId="77777777" w:rsidR="00796908" w:rsidRDefault="00796908" w:rsidP="00C750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796908">
        <w:rPr>
          <w:rFonts w:cs="Arial"/>
        </w:rPr>
        <w:t xml:space="preserve">Se présenter aux agents de la déchèterie </w:t>
      </w:r>
      <w:r w:rsidR="00541A09">
        <w:rPr>
          <w:rFonts w:cs="Arial"/>
        </w:rPr>
        <w:t>munie d’une copie de la présente convention et</w:t>
      </w:r>
      <w:r w:rsidR="00130ECE">
        <w:rPr>
          <w:rFonts w:cs="Arial"/>
        </w:rPr>
        <w:t xml:space="preserve"> de l’autorisation nominative du</w:t>
      </w:r>
      <w:r w:rsidR="00541A09">
        <w:rPr>
          <w:rFonts w:cs="Arial"/>
        </w:rPr>
        <w:t xml:space="preserve"> Président.</w:t>
      </w:r>
    </w:p>
    <w:p w14:paraId="5BF864CB" w14:textId="77777777" w:rsidR="00735250" w:rsidRPr="00796908" w:rsidRDefault="00735250" w:rsidP="00C750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Por</w:t>
      </w:r>
      <w:r w:rsidR="00182357">
        <w:rPr>
          <w:rFonts w:cs="Arial"/>
        </w:rPr>
        <w:t>ter les équipements de sécurité</w:t>
      </w:r>
      <w:r>
        <w:rPr>
          <w:rFonts w:cs="Arial"/>
        </w:rPr>
        <w:t xml:space="preserve"> suivants : gilet haute </w:t>
      </w:r>
      <w:r w:rsidR="009659D8">
        <w:rPr>
          <w:rFonts w:cs="Arial"/>
        </w:rPr>
        <w:t>visibilité</w:t>
      </w:r>
      <w:r>
        <w:rPr>
          <w:rFonts w:cs="Arial"/>
        </w:rPr>
        <w:t>, gants et chaussure</w:t>
      </w:r>
      <w:r w:rsidR="00357461">
        <w:rPr>
          <w:rFonts w:cs="Arial"/>
        </w:rPr>
        <w:t>s</w:t>
      </w:r>
      <w:r w:rsidR="004A3D9D">
        <w:rPr>
          <w:rFonts w:cs="Arial"/>
        </w:rPr>
        <w:t xml:space="preserve"> de sécurité.</w:t>
      </w:r>
    </w:p>
    <w:p w14:paraId="633F9AA2" w14:textId="77777777" w:rsidR="00796908" w:rsidRDefault="00796908" w:rsidP="00C750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796908">
        <w:rPr>
          <w:rFonts w:cs="Arial"/>
        </w:rPr>
        <w:lastRenderedPageBreak/>
        <w:t>Assurer l</w:t>
      </w:r>
      <w:r w:rsidR="008B326B">
        <w:rPr>
          <w:rFonts w:cs="Arial"/>
        </w:rPr>
        <w:t>e chargement</w:t>
      </w:r>
      <w:r w:rsidRPr="00796908">
        <w:rPr>
          <w:rFonts w:cs="Arial"/>
        </w:rPr>
        <w:t xml:space="preserve"> des vélos dans le véhicule de collecte.</w:t>
      </w:r>
      <w:r w:rsidR="00014608">
        <w:rPr>
          <w:rFonts w:cs="Arial"/>
        </w:rPr>
        <w:t xml:space="preserve"> Aucune aide du personnel intercommunale ne devra être sollicitée.</w:t>
      </w:r>
    </w:p>
    <w:p w14:paraId="1A1C1F5B" w14:textId="77777777" w:rsidR="00163789" w:rsidRPr="00796908" w:rsidRDefault="00163789" w:rsidP="00C750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Tri</w:t>
      </w:r>
      <w:r w:rsidR="009659D8">
        <w:rPr>
          <w:rFonts w:cs="Arial"/>
        </w:rPr>
        <w:t xml:space="preserve"> sélectif des</w:t>
      </w:r>
      <w:r w:rsidR="00014608">
        <w:rPr>
          <w:rFonts w:cs="Arial"/>
        </w:rPr>
        <w:t xml:space="preserve"> vélos et des</w:t>
      </w:r>
      <w:r w:rsidR="009659D8">
        <w:rPr>
          <w:rFonts w:cs="Arial"/>
        </w:rPr>
        <w:t xml:space="preserve"> pièces </w:t>
      </w:r>
      <w:r>
        <w:rPr>
          <w:rFonts w:cs="Arial"/>
        </w:rPr>
        <w:t xml:space="preserve">non </w:t>
      </w:r>
      <w:r w:rsidR="004A3D9D">
        <w:rPr>
          <w:rFonts w:cs="Arial"/>
        </w:rPr>
        <w:t>récupérées.</w:t>
      </w:r>
    </w:p>
    <w:p w14:paraId="43EBAC1E" w14:textId="77777777" w:rsidR="00796908" w:rsidRPr="00796908" w:rsidRDefault="00796908" w:rsidP="00C750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796908">
        <w:rPr>
          <w:rFonts w:cs="Arial"/>
        </w:rPr>
        <w:t>Assurer la propreté de l’espace dédié au stockage provisoire des vélos</w:t>
      </w:r>
      <w:r w:rsidR="008B326B">
        <w:rPr>
          <w:rFonts w:cs="Arial"/>
        </w:rPr>
        <w:t xml:space="preserve"> après </w:t>
      </w:r>
      <w:r w:rsidR="005B6819">
        <w:rPr>
          <w:rFonts w:cs="Arial"/>
        </w:rPr>
        <w:t>enlèvement</w:t>
      </w:r>
      <w:r w:rsidR="004A3D9D">
        <w:rPr>
          <w:rFonts w:cs="Arial"/>
        </w:rPr>
        <w:t>.</w:t>
      </w:r>
    </w:p>
    <w:p w14:paraId="4336CE5E" w14:textId="77777777" w:rsidR="00357461" w:rsidRPr="00A65BE9" w:rsidRDefault="005B6819" w:rsidP="00C750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 w:rsidRPr="005B6819">
        <w:rPr>
          <w:rFonts w:cs="Arial"/>
        </w:rPr>
        <w:t>Respecter le règlement de la déchèterie</w:t>
      </w:r>
      <w:r w:rsidR="004A3D9D">
        <w:rPr>
          <w:rFonts w:cs="Arial"/>
        </w:rPr>
        <w:t>.</w:t>
      </w:r>
    </w:p>
    <w:p w14:paraId="2897D354" w14:textId="77777777" w:rsidR="00A65BE9" w:rsidRDefault="00A65BE9" w:rsidP="00C7508B">
      <w:pPr>
        <w:spacing w:after="0" w:line="360" w:lineRule="auto"/>
        <w:jc w:val="both"/>
        <w:rPr>
          <w:rFonts w:cs="Arial"/>
        </w:rPr>
      </w:pPr>
    </w:p>
    <w:p w14:paraId="6392F58F" w14:textId="77777777" w:rsidR="00CB3E44" w:rsidRPr="008224DF" w:rsidRDefault="005B6819" w:rsidP="00C7508B">
      <w:pPr>
        <w:spacing w:after="0" w:line="360" w:lineRule="auto"/>
        <w:jc w:val="both"/>
        <w:rPr>
          <w:rFonts w:ascii="Arial" w:hAnsi="Arial" w:cs="Arial"/>
        </w:rPr>
      </w:pPr>
      <w:r>
        <w:rPr>
          <w:rFonts w:cs="Arial"/>
        </w:rPr>
        <w:t>Sur ce dernier point :</w:t>
      </w:r>
    </w:p>
    <w:p w14:paraId="17E36A0F" w14:textId="77777777" w:rsidR="00006B9F" w:rsidRDefault="009A1052" w:rsidP="00C7508B">
      <w:pPr>
        <w:spacing w:after="0" w:line="360" w:lineRule="auto"/>
        <w:jc w:val="both"/>
        <w:rPr>
          <w:rFonts w:cs="Arial"/>
        </w:rPr>
      </w:pPr>
      <w:r w:rsidRPr="009A1052">
        <w:rPr>
          <w:rFonts w:cs="Arial"/>
        </w:rPr>
        <w:t xml:space="preserve">L’association </w:t>
      </w:r>
      <w:r w:rsidR="00CB3E44" w:rsidRPr="009A1052">
        <w:rPr>
          <w:rFonts w:cs="Arial"/>
        </w:rPr>
        <w:t xml:space="preserve">prendra nécessairement connaissance du règlement de la déchèterie et s’y conformera strictement. Nous tenons à rappeler qu’il est strictement interdit de descendre dans les bennes et d’y récupérer des matériaux. </w:t>
      </w:r>
      <w:r w:rsidR="00CB3E44" w:rsidRPr="009F3EEB">
        <w:rPr>
          <w:rFonts w:cs="Arial"/>
        </w:rPr>
        <w:t xml:space="preserve">Tout matériel déposé dans les bennes </w:t>
      </w:r>
      <w:r w:rsidRPr="009F3EEB">
        <w:rPr>
          <w:rFonts w:cs="Arial"/>
        </w:rPr>
        <w:t xml:space="preserve">est </w:t>
      </w:r>
      <w:r w:rsidR="00CB3E44" w:rsidRPr="009F3EEB">
        <w:rPr>
          <w:rFonts w:cs="Arial"/>
        </w:rPr>
        <w:t>considéré comme « jeté » ou perdu pour le réemploi.</w:t>
      </w:r>
    </w:p>
    <w:p w14:paraId="0A6885A3" w14:textId="77777777" w:rsidR="00357461" w:rsidRPr="00DA314F" w:rsidRDefault="00357461" w:rsidP="00C7508B">
      <w:pPr>
        <w:spacing w:after="0" w:line="360" w:lineRule="auto"/>
        <w:jc w:val="both"/>
        <w:rPr>
          <w:rFonts w:cs="Arial"/>
        </w:rPr>
      </w:pPr>
    </w:p>
    <w:p w14:paraId="66DB7CEE" w14:textId="77777777" w:rsidR="00CB3E44" w:rsidRPr="0044228E" w:rsidRDefault="00357461" w:rsidP="006C2A9B">
      <w:pPr>
        <w:spacing w:after="0"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Article 4 :</w:t>
      </w:r>
      <w:r w:rsidR="00CB3E44" w:rsidRPr="0044228E">
        <w:rPr>
          <w:rFonts w:cs="Arial"/>
          <w:b/>
          <w:bCs/>
        </w:rPr>
        <w:t xml:space="preserve"> Enlèvement </w:t>
      </w:r>
      <w:r w:rsidR="004A3D9D">
        <w:rPr>
          <w:rFonts w:cs="Arial"/>
          <w:b/>
          <w:bCs/>
        </w:rPr>
        <w:t>des vélos sur site</w:t>
      </w:r>
    </w:p>
    <w:p w14:paraId="0D549194" w14:textId="77777777" w:rsidR="009E6DBD" w:rsidRDefault="00CB3E44" w:rsidP="009E6DBD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cs="Arial"/>
          <w:bCs/>
        </w:rPr>
      </w:pPr>
      <w:r w:rsidRPr="009E6DBD">
        <w:rPr>
          <w:rFonts w:cs="Arial"/>
          <w:bCs/>
        </w:rPr>
        <w:t xml:space="preserve">Les </w:t>
      </w:r>
      <w:r w:rsidR="009F3EEB" w:rsidRPr="009E6DBD">
        <w:rPr>
          <w:rFonts w:cs="Arial"/>
          <w:bCs/>
        </w:rPr>
        <w:t xml:space="preserve">vélos </w:t>
      </w:r>
      <w:r w:rsidR="00182357">
        <w:rPr>
          <w:rFonts w:cs="Arial"/>
          <w:bCs/>
        </w:rPr>
        <w:t>devront</w:t>
      </w:r>
      <w:r w:rsidR="009E6DBD" w:rsidRPr="009E6DBD">
        <w:rPr>
          <w:rFonts w:cs="Arial"/>
          <w:bCs/>
        </w:rPr>
        <w:t xml:space="preserve"> être </w:t>
      </w:r>
      <w:r w:rsidRPr="009E6DBD">
        <w:rPr>
          <w:rFonts w:cs="Arial"/>
          <w:bCs/>
        </w:rPr>
        <w:t xml:space="preserve">enlevés </w:t>
      </w:r>
      <w:r w:rsidR="0044228E" w:rsidRPr="009E6DBD">
        <w:rPr>
          <w:rFonts w:cs="Arial"/>
          <w:bCs/>
        </w:rPr>
        <w:t xml:space="preserve">exclusivement </w:t>
      </w:r>
      <w:r w:rsidRPr="009E6DBD">
        <w:rPr>
          <w:rFonts w:cs="Arial"/>
          <w:bCs/>
        </w:rPr>
        <w:t xml:space="preserve">par </w:t>
      </w:r>
      <w:r w:rsidR="009E6DBD" w:rsidRPr="009E6DBD">
        <w:rPr>
          <w:rFonts w:cs="Arial"/>
          <w:bCs/>
        </w:rPr>
        <w:t xml:space="preserve">le personnel </w:t>
      </w:r>
      <w:r w:rsidR="009F3EEB" w:rsidRPr="009E6DBD">
        <w:rPr>
          <w:rFonts w:cs="Arial"/>
          <w:bCs/>
        </w:rPr>
        <w:t>de l’association</w:t>
      </w:r>
      <w:r w:rsidR="00B54574" w:rsidRPr="009E6DBD">
        <w:rPr>
          <w:rFonts w:cs="Arial"/>
          <w:bCs/>
        </w:rPr>
        <w:t>.</w:t>
      </w:r>
      <w:r w:rsidR="009E6DBD" w:rsidRPr="009E6DBD">
        <w:rPr>
          <w:rFonts w:cs="Arial"/>
          <w:bCs/>
        </w:rPr>
        <w:t xml:space="preserve"> L’identité des personnes devra être communiquée à la Communauté de communes en début de convention. Pour cela une pièce d’identité pour chaque personne susceptible d’interven</w:t>
      </w:r>
      <w:r w:rsidR="004A3D9D">
        <w:rPr>
          <w:rFonts w:cs="Arial"/>
          <w:bCs/>
        </w:rPr>
        <w:t>ir sur site devra être fournie.</w:t>
      </w:r>
    </w:p>
    <w:p w14:paraId="00618973" w14:textId="77777777" w:rsidR="00CB3E44" w:rsidRDefault="00B54574" w:rsidP="009E6DBD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cs="Arial"/>
          <w:bCs/>
        </w:rPr>
      </w:pPr>
      <w:r w:rsidRPr="009E6DBD">
        <w:rPr>
          <w:rFonts w:cs="Arial"/>
          <w:bCs/>
        </w:rPr>
        <w:t xml:space="preserve">L’enlèvement devra avoir lieu soit à l’ouverture soit 1h avant la fermeture de la </w:t>
      </w:r>
      <w:r w:rsidR="00357461">
        <w:rPr>
          <w:rFonts w:cs="Arial"/>
          <w:bCs/>
        </w:rPr>
        <w:t>déchèterie afin de limiter la gê</w:t>
      </w:r>
      <w:r w:rsidR="00182357">
        <w:rPr>
          <w:rFonts w:cs="Arial"/>
          <w:bCs/>
        </w:rPr>
        <w:t>ne occasionnée.</w:t>
      </w:r>
      <w:r w:rsidRPr="009E6DBD">
        <w:rPr>
          <w:rFonts w:cs="Arial"/>
          <w:bCs/>
        </w:rPr>
        <w:t xml:space="preserve"> En tout état de cause l’assoc</w:t>
      </w:r>
      <w:r w:rsidR="006C2A9B" w:rsidRPr="009E6DBD">
        <w:rPr>
          <w:rFonts w:cs="Arial"/>
          <w:bCs/>
        </w:rPr>
        <w:t>iation devra pré</w:t>
      </w:r>
      <w:r w:rsidR="00130ECE">
        <w:rPr>
          <w:rFonts w:cs="Arial"/>
          <w:bCs/>
        </w:rPr>
        <w:t>venir de sa venue au moins 24h</w:t>
      </w:r>
      <w:r w:rsidR="006C2A9B" w:rsidRPr="009E6DBD">
        <w:rPr>
          <w:rFonts w:cs="Arial"/>
          <w:bCs/>
        </w:rPr>
        <w:t xml:space="preserve"> avant.</w:t>
      </w:r>
    </w:p>
    <w:p w14:paraId="38E2BA79" w14:textId="77777777" w:rsidR="0044228E" w:rsidRPr="00006B9F" w:rsidRDefault="0044228E" w:rsidP="006C2A9B">
      <w:pPr>
        <w:spacing w:after="0" w:line="360" w:lineRule="auto"/>
        <w:jc w:val="both"/>
        <w:rPr>
          <w:rFonts w:cs="Arial"/>
          <w:bCs/>
          <w:sz w:val="20"/>
        </w:rPr>
      </w:pPr>
    </w:p>
    <w:p w14:paraId="6D18888D" w14:textId="77777777" w:rsidR="009E6DBD" w:rsidRPr="00006B9F" w:rsidRDefault="00357461" w:rsidP="00006B9F">
      <w:pPr>
        <w:pStyle w:val="Titre3"/>
        <w:spacing w:before="0" w:line="360" w:lineRule="auto"/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b/>
          <w:color w:val="auto"/>
          <w:sz w:val="22"/>
        </w:rPr>
        <w:t>Article 5 :</w:t>
      </w:r>
      <w:r w:rsidR="009E6DBD" w:rsidRPr="00006B9F">
        <w:rPr>
          <w:rFonts w:asciiTheme="minorHAnsi" w:hAnsiTheme="minorHAnsi"/>
          <w:b/>
          <w:color w:val="auto"/>
          <w:sz w:val="22"/>
        </w:rPr>
        <w:t xml:space="preserve"> Propriété des vélos </w:t>
      </w:r>
      <w:r w:rsidR="00C4082F">
        <w:rPr>
          <w:rFonts w:asciiTheme="minorHAnsi" w:hAnsiTheme="minorHAnsi"/>
          <w:b/>
          <w:color w:val="auto"/>
          <w:sz w:val="22"/>
        </w:rPr>
        <w:t>et responsabilité</w:t>
      </w:r>
    </w:p>
    <w:p w14:paraId="613B7438" w14:textId="77777777" w:rsidR="009E6DBD" w:rsidRPr="009E6DBD" w:rsidRDefault="009E6DBD" w:rsidP="00100D2B">
      <w:pPr>
        <w:pStyle w:val="Titre3"/>
        <w:spacing w:before="0" w:line="36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9E6DBD">
        <w:rPr>
          <w:rFonts w:asciiTheme="minorHAnsi" w:hAnsiTheme="minorHAnsi"/>
          <w:color w:val="auto"/>
          <w:sz w:val="22"/>
          <w:szCs w:val="22"/>
        </w:rPr>
        <w:t>Tout objet déposé en déchèterie</w:t>
      </w:r>
      <w:r w:rsidR="00006B9F">
        <w:rPr>
          <w:rFonts w:asciiTheme="minorHAnsi" w:hAnsiTheme="minorHAnsi"/>
          <w:color w:val="auto"/>
          <w:sz w:val="22"/>
          <w:szCs w:val="22"/>
        </w:rPr>
        <w:t xml:space="preserve"> est </w:t>
      </w:r>
      <w:r w:rsidRPr="009E6DBD">
        <w:rPr>
          <w:rFonts w:asciiTheme="minorHAnsi" w:hAnsiTheme="minorHAnsi"/>
          <w:color w:val="auto"/>
          <w:sz w:val="22"/>
          <w:szCs w:val="22"/>
        </w:rPr>
        <w:t>la propriété de la Communauté de communes.</w:t>
      </w:r>
    </w:p>
    <w:p w14:paraId="40E670DE" w14:textId="0937F193" w:rsidR="002B29D5" w:rsidRPr="002B29D5" w:rsidRDefault="009E6DBD" w:rsidP="002B29D5">
      <w:pPr>
        <w:spacing w:after="0" w:line="360" w:lineRule="auto"/>
        <w:jc w:val="both"/>
        <w:rPr>
          <w:rFonts w:eastAsia="Times New Roman" w:cstheme="minorHAnsi"/>
          <w:lang w:eastAsia="fr-FR"/>
        </w:rPr>
      </w:pPr>
      <w:r w:rsidRPr="009E6DBD">
        <w:t xml:space="preserve">Au moment du transfert à l’association et de leur enlèvement du site de la déchèterie, </w:t>
      </w:r>
      <w:r w:rsidR="00182357">
        <w:t>les objets</w:t>
      </w:r>
      <w:r w:rsidR="00196C36">
        <w:t xml:space="preserve"> </w:t>
      </w:r>
      <w:r w:rsidR="00182357">
        <w:t>deviennent</w:t>
      </w:r>
      <w:r w:rsidR="00006B9F">
        <w:t xml:space="preserve"> de fait </w:t>
      </w:r>
      <w:r w:rsidRPr="009E6DBD">
        <w:t xml:space="preserve">la propriété de l’association. </w:t>
      </w:r>
      <w:r w:rsidR="00006B9F">
        <w:t>Elle peut en jouir librement et doit en assumer</w:t>
      </w:r>
      <w:r w:rsidR="00196C36">
        <w:t xml:space="preserve"> </w:t>
      </w:r>
      <w:r w:rsidRPr="00C4082F">
        <w:t>l’entière responsabilité.</w:t>
      </w:r>
      <w:r w:rsidR="00182357">
        <w:rPr>
          <w:rFonts w:eastAsia="Times New Roman" w:cstheme="minorHAnsi"/>
          <w:lang w:eastAsia="fr-FR"/>
        </w:rPr>
        <w:t xml:space="preserve"> Elle pourra de ce fait en</w:t>
      </w:r>
      <w:r w:rsidR="002B29D5">
        <w:rPr>
          <w:rFonts w:eastAsia="Times New Roman" w:cstheme="minorHAnsi"/>
          <w:lang w:eastAsia="fr-FR"/>
        </w:rPr>
        <w:t xml:space="preserve"> faire don, en faire prêt ou les vendre. </w:t>
      </w:r>
      <w:r w:rsidR="002B29D5" w:rsidRPr="002B29D5">
        <w:rPr>
          <w:rFonts w:eastAsia="Times New Roman" w:cstheme="minorHAnsi"/>
          <w:lang w:eastAsia="fr-FR"/>
        </w:rPr>
        <w:t>La Communauté de communes ne sera nullement associée à leur destination.</w:t>
      </w:r>
    </w:p>
    <w:p w14:paraId="6384DD65" w14:textId="77777777" w:rsidR="009E6DBD" w:rsidRPr="004A3719" w:rsidRDefault="00C4082F" w:rsidP="00100D2B">
      <w:pPr>
        <w:spacing w:after="0" w:line="360" w:lineRule="auto"/>
        <w:jc w:val="both"/>
      </w:pPr>
      <w:r w:rsidRPr="00C4082F">
        <w:t xml:space="preserve">La Communauté de communes ne pourra être tenue responsable </w:t>
      </w:r>
      <w:r w:rsidR="00182357">
        <w:t>d’aucun dommage corporel ou matériel</w:t>
      </w:r>
      <w:r>
        <w:t xml:space="preserve"> résultant de l’enlèvement et de </w:t>
      </w:r>
      <w:r w:rsidRPr="00C4082F">
        <w:t>l'utilisation de ces objets.</w:t>
      </w:r>
    </w:p>
    <w:p w14:paraId="7B2E6958" w14:textId="77777777" w:rsidR="0044228E" w:rsidRDefault="0044228E" w:rsidP="00100D2B">
      <w:pPr>
        <w:spacing w:after="0" w:line="360" w:lineRule="auto"/>
        <w:jc w:val="both"/>
        <w:rPr>
          <w:rFonts w:eastAsia="Times New Roman" w:cstheme="minorHAnsi"/>
          <w:lang w:eastAsia="fr-FR"/>
        </w:rPr>
      </w:pPr>
    </w:p>
    <w:p w14:paraId="3E8C4643" w14:textId="77777777" w:rsidR="003E4215" w:rsidRPr="003E4215" w:rsidRDefault="00182357" w:rsidP="00100D2B">
      <w:pPr>
        <w:spacing w:after="0" w:line="360" w:lineRule="auto"/>
        <w:jc w:val="both"/>
        <w:rPr>
          <w:rFonts w:eastAsia="Times New Roman" w:cstheme="minorHAnsi"/>
          <w:b/>
          <w:lang w:eastAsia="fr-FR"/>
        </w:rPr>
      </w:pPr>
      <w:r>
        <w:rPr>
          <w:rFonts w:eastAsia="Times New Roman" w:cstheme="minorHAnsi"/>
          <w:b/>
          <w:lang w:eastAsia="fr-FR"/>
        </w:rPr>
        <w:t>Article 6 : C</w:t>
      </w:r>
      <w:r w:rsidR="004A3D9D">
        <w:rPr>
          <w:rFonts w:eastAsia="Times New Roman" w:cstheme="minorHAnsi"/>
          <w:b/>
          <w:lang w:eastAsia="fr-FR"/>
        </w:rPr>
        <w:t>ommunication</w:t>
      </w:r>
    </w:p>
    <w:p w14:paraId="26704465" w14:textId="77777777" w:rsidR="002B29D5" w:rsidRPr="00402D7E" w:rsidRDefault="003E4215" w:rsidP="00100D2B">
      <w:pPr>
        <w:spacing w:after="0" w:line="360" w:lineRule="auto"/>
        <w:jc w:val="both"/>
      </w:pPr>
      <w:r>
        <w:rPr>
          <w:rFonts w:eastAsia="Times New Roman" w:cstheme="minorHAnsi"/>
          <w:lang w:eastAsia="fr-FR"/>
        </w:rPr>
        <w:t xml:space="preserve">L’association donne gracieusement </w:t>
      </w:r>
      <w:r>
        <w:t>et sans limite l’autorisation à la Communauté de communes de produire ou faire produire tout document, support de communication ou vidéo relatif à la présente convention et à les exploiter à sa convenance et sans limite de durée. Toutefois par correction l’association s</w:t>
      </w:r>
      <w:r w:rsidR="004A3D9D">
        <w:t>era associée à leur production.</w:t>
      </w:r>
    </w:p>
    <w:p w14:paraId="3BFC982E" w14:textId="77777777" w:rsidR="0044228E" w:rsidRPr="00853A44" w:rsidRDefault="00182357" w:rsidP="00100D2B">
      <w:pPr>
        <w:spacing w:after="0" w:line="360" w:lineRule="auto"/>
        <w:jc w:val="both"/>
        <w:rPr>
          <w:rFonts w:eastAsia="Times New Roman" w:cstheme="minorHAnsi"/>
          <w:b/>
          <w:lang w:eastAsia="fr-FR"/>
        </w:rPr>
      </w:pPr>
      <w:r>
        <w:rPr>
          <w:rFonts w:eastAsia="Times New Roman" w:cstheme="minorHAnsi"/>
          <w:b/>
          <w:lang w:eastAsia="fr-FR"/>
        </w:rPr>
        <w:lastRenderedPageBreak/>
        <w:t>Article 7 : Prix</w:t>
      </w:r>
    </w:p>
    <w:p w14:paraId="6466ED1B" w14:textId="77777777" w:rsidR="0044228E" w:rsidRDefault="003E4215" w:rsidP="003E4215">
      <w:pPr>
        <w:spacing w:after="0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Il est convenu entre les parties que la convention ne fera l’objet d’aucune compensation financière.</w:t>
      </w:r>
    </w:p>
    <w:p w14:paraId="5BA32130" w14:textId="77777777" w:rsidR="003E4215" w:rsidRDefault="003E4215" w:rsidP="003E4215">
      <w:pPr>
        <w:spacing w:after="0" w:line="360" w:lineRule="auto"/>
        <w:jc w:val="both"/>
        <w:rPr>
          <w:rFonts w:eastAsia="Times New Roman" w:cstheme="minorHAnsi"/>
          <w:lang w:eastAsia="fr-FR"/>
        </w:rPr>
      </w:pPr>
    </w:p>
    <w:p w14:paraId="1C3D1C5C" w14:textId="77777777" w:rsidR="003E4215" w:rsidRPr="003E4215" w:rsidRDefault="00182357" w:rsidP="003E4215">
      <w:pPr>
        <w:spacing w:after="0" w:line="360" w:lineRule="auto"/>
        <w:jc w:val="both"/>
        <w:rPr>
          <w:rFonts w:eastAsia="Times New Roman" w:cstheme="minorHAnsi"/>
          <w:b/>
          <w:lang w:eastAsia="fr-FR"/>
        </w:rPr>
      </w:pPr>
      <w:r>
        <w:rPr>
          <w:rFonts w:eastAsia="Times New Roman" w:cstheme="minorHAnsi"/>
          <w:b/>
          <w:lang w:eastAsia="fr-FR"/>
        </w:rPr>
        <w:t>Article 8 :</w:t>
      </w:r>
      <w:r w:rsidR="0044228E" w:rsidRPr="003E4215">
        <w:rPr>
          <w:rFonts w:eastAsia="Times New Roman" w:cstheme="minorHAnsi"/>
          <w:b/>
          <w:lang w:eastAsia="fr-FR"/>
        </w:rPr>
        <w:t xml:space="preserve"> Assurances</w:t>
      </w:r>
      <w:r w:rsidR="003E4215" w:rsidRPr="003E4215">
        <w:rPr>
          <w:rFonts w:eastAsia="Times New Roman" w:cstheme="minorHAnsi"/>
          <w:b/>
          <w:lang w:eastAsia="fr-FR"/>
        </w:rPr>
        <w:t xml:space="preserve"> et </w:t>
      </w:r>
      <w:r>
        <w:rPr>
          <w:b/>
        </w:rPr>
        <w:t>attestations</w:t>
      </w:r>
    </w:p>
    <w:p w14:paraId="6F75BACE" w14:textId="77777777" w:rsidR="003E4215" w:rsidRPr="003E4215" w:rsidRDefault="00182357" w:rsidP="003E4215">
      <w:pPr>
        <w:spacing w:after="0" w:line="360" w:lineRule="auto"/>
        <w:jc w:val="both"/>
      </w:pPr>
      <w:r>
        <w:t>L’association</w:t>
      </w:r>
      <w:r w:rsidR="003E4215" w:rsidRPr="003E4215">
        <w:t xml:space="preserve"> doit disposer des assurances nécessaires à la présente convention à savoir :</w:t>
      </w:r>
    </w:p>
    <w:p w14:paraId="128C5252" w14:textId="77777777" w:rsidR="003E4215" w:rsidRPr="003E4215" w:rsidRDefault="00182357" w:rsidP="003E4215">
      <w:pPr>
        <w:numPr>
          <w:ilvl w:val="0"/>
          <w:numId w:val="3"/>
        </w:numPr>
        <w:spacing w:after="0" w:line="360" w:lineRule="auto"/>
        <w:jc w:val="both"/>
      </w:pPr>
      <w:r>
        <w:t xml:space="preserve">Assurance </w:t>
      </w:r>
      <w:r w:rsidR="003E4215" w:rsidRPr="003E4215">
        <w:t>en responsabilité civile comprenant :</w:t>
      </w:r>
    </w:p>
    <w:p w14:paraId="2C3ED368" w14:textId="77777777" w:rsidR="003E4215" w:rsidRPr="003E4215" w:rsidRDefault="003E4215" w:rsidP="003E4215">
      <w:pPr>
        <w:numPr>
          <w:ilvl w:val="1"/>
          <w:numId w:val="3"/>
        </w:numPr>
        <w:spacing w:after="0" w:line="360" w:lineRule="auto"/>
        <w:jc w:val="both"/>
      </w:pPr>
      <w:r w:rsidRPr="003E4215">
        <w:t>Les garanties des dommages aux biens d’autrui</w:t>
      </w:r>
    </w:p>
    <w:p w14:paraId="0140F86E" w14:textId="77777777" w:rsidR="003E4215" w:rsidRPr="003E4215" w:rsidRDefault="00182357" w:rsidP="003E4215">
      <w:pPr>
        <w:numPr>
          <w:ilvl w:val="1"/>
          <w:numId w:val="3"/>
        </w:numPr>
        <w:spacing w:after="0" w:line="360" w:lineRule="auto"/>
        <w:jc w:val="both"/>
      </w:pPr>
      <w:r>
        <w:t>Les</w:t>
      </w:r>
      <w:r w:rsidR="003E4215" w:rsidRPr="003E4215">
        <w:t xml:space="preserve"> garanties de</w:t>
      </w:r>
      <w:r w:rsidR="004A3D9D">
        <w:t>s dommages causés aux personnes</w:t>
      </w:r>
    </w:p>
    <w:p w14:paraId="3487378E" w14:textId="77777777" w:rsidR="003E4215" w:rsidRDefault="003E4215" w:rsidP="003E4215">
      <w:pPr>
        <w:spacing w:after="0" w:line="360" w:lineRule="auto"/>
        <w:jc w:val="both"/>
      </w:pPr>
      <w:r w:rsidRPr="003E4215">
        <w:t>Avant tout commencement d’exécution l’association devra fournir ces documents qui seront joint</w:t>
      </w:r>
      <w:r w:rsidR="00182357">
        <w:t>s</w:t>
      </w:r>
      <w:r w:rsidRPr="003E4215">
        <w:t xml:space="preserve"> à la convention.</w:t>
      </w:r>
    </w:p>
    <w:p w14:paraId="426B00C7" w14:textId="77777777" w:rsidR="00182357" w:rsidRPr="003E4215" w:rsidRDefault="00182357" w:rsidP="003E4215">
      <w:pPr>
        <w:spacing w:after="0" w:line="360" w:lineRule="auto"/>
        <w:jc w:val="both"/>
      </w:pPr>
    </w:p>
    <w:p w14:paraId="1E09AE7F" w14:textId="77777777" w:rsidR="008C021F" w:rsidRDefault="00182357" w:rsidP="00B0642E">
      <w:pPr>
        <w:spacing w:after="0" w:line="360" w:lineRule="auto"/>
        <w:jc w:val="both"/>
      </w:pPr>
      <w:r>
        <w:rPr>
          <w:b/>
        </w:rPr>
        <w:t>Article 9 :</w:t>
      </w:r>
      <w:r w:rsidR="008C021F" w:rsidRPr="008B36EF">
        <w:rPr>
          <w:b/>
        </w:rPr>
        <w:t xml:space="preserve"> Résiliation</w:t>
      </w:r>
    </w:p>
    <w:p w14:paraId="7477F1FC" w14:textId="77777777" w:rsidR="008C021F" w:rsidRDefault="00C05A78" w:rsidP="00B0642E">
      <w:pPr>
        <w:spacing w:after="0" w:line="360" w:lineRule="auto"/>
        <w:jc w:val="both"/>
      </w:pPr>
      <w:r>
        <w:t>La présente convention sera résiliée automatiquement si l’une des parties, après mise en demeure par lettre recommandée avec accusé de réception restée sans effet sous</w:t>
      </w:r>
      <w:r w:rsidR="008C021F">
        <w:t xml:space="preserve"> quinzaine</w:t>
      </w:r>
      <w:r>
        <w:t xml:space="preserve">, ne respecte pas une </w:t>
      </w:r>
      <w:r w:rsidR="008C021F">
        <w:t>de</w:t>
      </w:r>
      <w:r>
        <w:t xml:space="preserve"> ses obligations d</w:t>
      </w:r>
      <w:r w:rsidR="004A3D9D">
        <w:t>éfinies dans ladite convention.</w:t>
      </w:r>
    </w:p>
    <w:p w14:paraId="388B4510" w14:textId="77777777" w:rsidR="008C021F" w:rsidRDefault="00C05A78" w:rsidP="00B0642E">
      <w:pPr>
        <w:spacing w:after="0" w:line="360" w:lineRule="auto"/>
        <w:jc w:val="both"/>
      </w:pPr>
      <w:r>
        <w:t xml:space="preserve">La présente convention pourra être </w:t>
      </w:r>
      <w:r w:rsidR="008C021F">
        <w:t>résiliée unilatéralement par l’une des deux parties pour quelque motif que ce soit en respectant un préavis de 1 mois envoyé par lettre simple.</w:t>
      </w:r>
    </w:p>
    <w:p w14:paraId="51E53BAC" w14:textId="77777777" w:rsidR="008C021F" w:rsidRDefault="008C021F" w:rsidP="00B0642E">
      <w:pPr>
        <w:spacing w:after="0" w:line="360" w:lineRule="auto"/>
        <w:jc w:val="both"/>
      </w:pPr>
      <w:r>
        <w:t>La présente convention pou</w:t>
      </w:r>
      <w:r w:rsidR="002B29D5">
        <w:t>r</w:t>
      </w:r>
      <w:r>
        <w:t>r</w:t>
      </w:r>
      <w:r w:rsidR="002B29D5">
        <w:t>a</w:t>
      </w:r>
      <w:r>
        <w:t xml:space="preserve"> être résiliée par accord commun des deux parties et dans ce cas prendra f</w:t>
      </w:r>
      <w:r w:rsidR="00182357">
        <w:t>in immédiatement à la signature</w:t>
      </w:r>
      <w:r>
        <w:t xml:space="preserve"> d’</w:t>
      </w:r>
      <w:r w:rsidR="008B36EF">
        <w:t xml:space="preserve">un </w:t>
      </w:r>
      <w:r>
        <w:t xml:space="preserve">PV </w:t>
      </w:r>
      <w:r w:rsidR="00182357">
        <w:t>de re</w:t>
      </w:r>
      <w:r w:rsidR="008B36EF">
        <w:t>nonciation.</w:t>
      </w:r>
    </w:p>
    <w:p w14:paraId="622F0C8D" w14:textId="77777777" w:rsidR="00B0642E" w:rsidRDefault="00B0642E" w:rsidP="00B0642E">
      <w:pPr>
        <w:spacing w:after="0" w:line="360" w:lineRule="auto"/>
        <w:jc w:val="both"/>
      </w:pPr>
    </w:p>
    <w:p w14:paraId="4201599C" w14:textId="77777777" w:rsidR="008B36EF" w:rsidRPr="008B36EF" w:rsidRDefault="00C05A78" w:rsidP="00B0642E">
      <w:pPr>
        <w:spacing w:after="0" w:line="360" w:lineRule="auto"/>
        <w:jc w:val="both"/>
        <w:rPr>
          <w:b/>
        </w:rPr>
      </w:pPr>
      <w:r w:rsidRPr="008B36EF">
        <w:rPr>
          <w:b/>
        </w:rPr>
        <w:t>A</w:t>
      </w:r>
      <w:r w:rsidR="00182357">
        <w:rPr>
          <w:b/>
        </w:rPr>
        <w:t>rticle 10 : Règlement des litiges</w:t>
      </w:r>
    </w:p>
    <w:p w14:paraId="48D78E16" w14:textId="77777777" w:rsidR="00C05A78" w:rsidRDefault="00C05A78" w:rsidP="00B0642E">
      <w:pPr>
        <w:spacing w:after="0" w:line="360" w:lineRule="auto"/>
        <w:jc w:val="both"/>
      </w:pPr>
      <w:r>
        <w:t>La présente convention participant directement à l’exercice d’un service public, tout litige relatif à l’application des présentes, à défaut d’accord amiable, sera du ressort du Tribunal Administratif de</w:t>
      </w:r>
      <w:r w:rsidR="008B36EF">
        <w:t xml:space="preserve"> MONTPELLIER</w:t>
      </w:r>
      <w:r>
        <w:t>.</w:t>
      </w:r>
    </w:p>
    <w:p w14:paraId="1072C8B9" w14:textId="77777777" w:rsidR="008B36EF" w:rsidRDefault="008B36EF" w:rsidP="00CB3E44">
      <w:pPr>
        <w:jc w:val="both"/>
      </w:pPr>
    </w:p>
    <w:p w14:paraId="1E8B15CF" w14:textId="77777777" w:rsidR="008B36EF" w:rsidRDefault="008B36EF" w:rsidP="00CB3E44">
      <w:pPr>
        <w:jc w:val="both"/>
      </w:pPr>
      <w:r>
        <w:t>Fait à Ganges le ……………………………………</w:t>
      </w:r>
    </w:p>
    <w:p w14:paraId="58D06D4E" w14:textId="77777777" w:rsidR="008B36EF" w:rsidRDefault="008B36EF" w:rsidP="00CB3E44">
      <w:pPr>
        <w:jc w:val="both"/>
      </w:pPr>
      <w:r>
        <w:t>En double exemplaire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36EF" w14:paraId="3DFF391B" w14:textId="77777777" w:rsidTr="001A27D3">
        <w:trPr>
          <w:trHeight w:val="636"/>
        </w:trPr>
        <w:tc>
          <w:tcPr>
            <w:tcW w:w="4531" w:type="dxa"/>
            <w:vAlign w:val="center"/>
          </w:tcPr>
          <w:p w14:paraId="4EFE31A3" w14:textId="782D09CD" w:rsidR="008B36EF" w:rsidRPr="001A27D3" w:rsidRDefault="00182357" w:rsidP="001A27D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Le Président</w:t>
            </w:r>
            <w:r w:rsidR="008B36EF" w:rsidRPr="008B36EF">
              <w:rPr>
                <w:rFonts w:cs="Aria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08C30E10" w14:textId="77777777" w:rsidR="008B36EF" w:rsidRDefault="00130ECE" w:rsidP="00196C36">
            <w:pPr>
              <w:ind w:left="573"/>
              <w:jc w:val="center"/>
            </w:pPr>
            <w:r>
              <w:t>L</w:t>
            </w:r>
            <w:r w:rsidR="00A65BE9">
              <w:t>’administrateur</w:t>
            </w:r>
            <w:r w:rsidR="008B36EF">
              <w:t xml:space="preserve"> de l’associati</w:t>
            </w:r>
            <w:r w:rsidR="001A27D3">
              <w:t>on « Collectif G</w:t>
            </w:r>
            <w:r w:rsidR="00182357">
              <w:t>anges Solidarités »</w:t>
            </w:r>
          </w:p>
        </w:tc>
      </w:tr>
      <w:tr w:rsidR="008B36EF" w14:paraId="0B26029D" w14:textId="77777777" w:rsidTr="001A27D3">
        <w:tc>
          <w:tcPr>
            <w:tcW w:w="4531" w:type="dxa"/>
            <w:vAlign w:val="center"/>
          </w:tcPr>
          <w:p w14:paraId="033E8A9E" w14:textId="6257D444" w:rsidR="008B36EF" w:rsidRDefault="008B36EF" w:rsidP="00182357">
            <w:pPr>
              <w:jc w:val="center"/>
            </w:pPr>
            <w:r>
              <w:t xml:space="preserve">Mr </w:t>
            </w:r>
            <w:r w:rsidR="00196C36">
              <w:t>Michel FRATISSIER</w:t>
            </w:r>
          </w:p>
        </w:tc>
        <w:tc>
          <w:tcPr>
            <w:tcW w:w="4531" w:type="dxa"/>
            <w:vAlign w:val="center"/>
          </w:tcPr>
          <w:p w14:paraId="11587FA8" w14:textId="77777777" w:rsidR="008B36EF" w:rsidRDefault="008B36EF" w:rsidP="00196C36">
            <w:pPr>
              <w:ind w:left="573"/>
              <w:jc w:val="center"/>
            </w:pPr>
            <w:r>
              <w:t>M</w:t>
            </w:r>
            <w:r w:rsidR="001A27D3">
              <w:t xml:space="preserve">r Robert </w:t>
            </w:r>
            <w:proofErr w:type="spellStart"/>
            <w:r w:rsidR="001A27D3">
              <w:t>Latapy</w:t>
            </w:r>
            <w:proofErr w:type="spellEnd"/>
          </w:p>
        </w:tc>
      </w:tr>
    </w:tbl>
    <w:p w14:paraId="4C3EFC74" w14:textId="77777777" w:rsidR="00853A44" w:rsidRDefault="00853A44" w:rsidP="00F33159">
      <w:pPr>
        <w:spacing w:after="200" w:line="276" w:lineRule="auto"/>
        <w:jc w:val="both"/>
        <w:rPr>
          <w:rFonts w:eastAsia="Times New Roman" w:cstheme="minorHAnsi"/>
          <w:lang w:eastAsia="fr-FR"/>
        </w:rPr>
      </w:pPr>
    </w:p>
    <w:p w14:paraId="2767C98E" w14:textId="77777777" w:rsidR="00B3443A" w:rsidRDefault="00B3443A" w:rsidP="00F33159">
      <w:pPr>
        <w:spacing w:after="200" w:line="276" w:lineRule="auto"/>
        <w:jc w:val="both"/>
        <w:rPr>
          <w:rFonts w:eastAsia="Times New Roman" w:cstheme="minorHAnsi"/>
          <w:lang w:eastAsia="fr-FR"/>
        </w:rPr>
      </w:pPr>
    </w:p>
    <w:sectPr w:rsidR="00B3443A" w:rsidSect="00D436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C837" w14:textId="77777777" w:rsidR="0026144E" w:rsidRDefault="0026144E" w:rsidP="0076209C">
      <w:pPr>
        <w:spacing w:after="0" w:line="240" w:lineRule="auto"/>
      </w:pPr>
      <w:r>
        <w:separator/>
      </w:r>
    </w:p>
  </w:endnote>
  <w:endnote w:type="continuationSeparator" w:id="0">
    <w:p w14:paraId="15859772" w14:textId="77777777" w:rsidR="0026144E" w:rsidRDefault="0026144E" w:rsidP="0076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8B07" w14:textId="77777777" w:rsidR="0076209C" w:rsidRDefault="007620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F31C" w14:textId="77777777" w:rsidR="0076209C" w:rsidRDefault="007620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A50D" w14:textId="77777777" w:rsidR="0076209C" w:rsidRDefault="007620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E96A" w14:textId="77777777" w:rsidR="0026144E" w:rsidRDefault="0026144E" w:rsidP="0076209C">
      <w:pPr>
        <w:spacing w:after="0" w:line="240" w:lineRule="auto"/>
      </w:pPr>
      <w:r>
        <w:separator/>
      </w:r>
    </w:p>
  </w:footnote>
  <w:footnote w:type="continuationSeparator" w:id="0">
    <w:p w14:paraId="74F33961" w14:textId="77777777" w:rsidR="0026144E" w:rsidRDefault="0026144E" w:rsidP="0076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E2A2" w14:textId="77777777" w:rsidR="0076209C" w:rsidRDefault="007620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E755" w14:textId="77777777" w:rsidR="0076209C" w:rsidRDefault="007620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4762" w14:textId="77777777" w:rsidR="0076209C" w:rsidRDefault="007620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7D7A"/>
    <w:multiLevelType w:val="hybridMultilevel"/>
    <w:tmpl w:val="EFE01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3E1A"/>
    <w:multiLevelType w:val="hybridMultilevel"/>
    <w:tmpl w:val="46D6D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45F12"/>
    <w:multiLevelType w:val="hybridMultilevel"/>
    <w:tmpl w:val="DD8245EE"/>
    <w:lvl w:ilvl="0" w:tplc="3F065C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FC"/>
    <w:multiLevelType w:val="hybridMultilevel"/>
    <w:tmpl w:val="64B02A62"/>
    <w:lvl w:ilvl="0" w:tplc="3F065C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57C1"/>
    <w:multiLevelType w:val="hybridMultilevel"/>
    <w:tmpl w:val="8D30F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65F24"/>
    <w:multiLevelType w:val="hybridMultilevel"/>
    <w:tmpl w:val="5F4C65A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159"/>
    <w:rsid w:val="00006B9F"/>
    <w:rsid w:val="00014608"/>
    <w:rsid w:val="00023A85"/>
    <w:rsid w:val="00032AAB"/>
    <w:rsid w:val="000423E1"/>
    <w:rsid w:val="000750F5"/>
    <w:rsid w:val="000B515E"/>
    <w:rsid w:val="00100D2B"/>
    <w:rsid w:val="00130ECE"/>
    <w:rsid w:val="00163789"/>
    <w:rsid w:val="00182357"/>
    <w:rsid w:val="00196C36"/>
    <w:rsid w:val="001A27D3"/>
    <w:rsid w:val="001F6056"/>
    <w:rsid w:val="002073C6"/>
    <w:rsid w:val="0026144E"/>
    <w:rsid w:val="002B29D5"/>
    <w:rsid w:val="00357461"/>
    <w:rsid w:val="00383F29"/>
    <w:rsid w:val="003A0316"/>
    <w:rsid w:val="003E4215"/>
    <w:rsid w:val="00402D7E"/>
    <w:rsid w:val="0043392F"/>
    <w:rsid w:val="00440E6F"/>
    <w:rsid w:val="0044228E"/>
    <w:rsid w:val="004573BF"/>
    <w:rsid w:val="004A3719"/>
    <w:rsid w:val="004A3D9D"/>
    <w:rsid w:val="00541A09"/>
    <w:rsid w:val="00556ABC"/>
    <w:rsid w:val="005B6819"/>
    <w:rsid w:val="005F6E54"/>
    <w:rsid w:val="006529D7"/>
    <w:rsid w:val="0067131D"/>
    <w:rsid w:val="0068759B"/>
    <w:rsid w:val="006C2A9B"/>
    <w:rsid w:val="00735250"/>
    <w:rsid w:val="0076209C"/>
    <w:rsid w:val="007911C5"/>
    <w:rsid w:val="00796908"/>
    <w:rsid w:val="00853A44"/>
    <w:rsid w:val="008B326B"/>
    <w:rsid w:val="008B36EF"/>
    <w:rsid w:val="008C021F"/>
    <w:rsid w:val="009544C5"/>
    <w:rsid w:val="009659D8"/>
    <w:rsid w:val="009A1052"/>
    <w:rsid w:val="009C4145"/>
    <w:rsid w:val="009C4A18"/>
    <w:rsid w:val="009E6DBD"/>
    <w:rsid w:val="009F3EEB"/>
    <w:rsid w:val="00A30D5A"/>
    <w:rsid w:val="00A65BE9"/>
    <w:rsid w:val="00A82D67"/>
    <w:rsid w:val="00B0642E"/>
    <w:rsid w:val="00B10679"/>
    <w:rsid w:val="00B3443A"/>
    <w:rsid w:val="00B54574"/>
    <w:rsid w:val="00C05A78"/>
    <w:rsid w:val="00C1395E"/>
    <w:rsid w:val="00C4082F"/>
    <w:rsid w:val="00C42166"/>
    <w:rsid w:val="00C62F84"/>
    <w:rsid w:val="00C744B5"/>
    <w:rsid w:val="00C7508B"/>
    <w:rsid w:val="00CB3E44"/>
    <w:rsid w:val="00D41339"/>
    <w:rsid w:val="00D436B3"/>
    <w:rsid w:val="00D5533D"/>
    <w:rsid w:val="00D62CDD"/>
    <w:rsid w:val="00DA1F9A"/>
    <w:rsid w:val="00DA314F"/>
    <w:rsid w:val="00EC1E88"/>
    <w:rsid w:val="00F17B01"/>
    <w:rsid w:val="00F3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DDF30E5"/>
  <w15:docId w15:val="{42695557-CCB9-4CA9-AEDF-A33BB5D3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CDD"/>
  </w:style>
  <w:style w:type="paragraph" w:styleId="Titre1">
    <w:name w:val="heading 1"/>
    <w:basedOn w:val="Normal"/>
    <w:next w:val="Normal"/>
    <w:link w:val="Titre1Car"/>
    <w:uiPriority w:val="9"/>
    <w:qFormat/>
    <w:rsid w:val="00D62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3E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2C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62CDD"/>
    <w:rPr>
      <w:b/>
      <w:bCs/>
    </w:rPr>
  </w:style>
  <w:style w:type="character" w:styleId="Accentuation">
    <w:name w:val="Emphasis"/>
    <w:basedOn w:val="Policepardfaut"/>
    <w:uiPriority w:val="20"/>
    <w:qFormat/>
    <w:rsid w:val="00D62CDD"/>
    <w:rPr>
      <w:i/>
      <w:iCs/>
    </w:rPr>
  </w:style>
  <w:style w:type="paragraph" w:styleId="Paragraphedeliste">
    <w:name w:val="List Paragraph"/>
    <w:basedOn w:val="Normal"/>
    <w:uiPriority w:val="34"/>
    <w:qFormat/>
    <w:rsid w:val="00D62CDD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2CDD"/>
    <w:pPr>
      <w:spacing w:line="276" w:lineRule="auto"/>
      <w:outlineLvl w:val="9"/>
    </w:pPr>
  </w:style>
  <w:style w:type="character" w:customStyle="1" w:styleId="author-a-hz90zg8z72zz66zz81z9fz80zagz77zz75zz84zz68z">
    <w:name w:val="author-a-hz90zg8z72zz66zz81z9fz80zagz77zz75zz84zz68z"/>
    <w:basedOn w:val="Policepardfaut"/>
    <w:rsid w:val="00F33159"/>
  </w:style>
  <w:style w:type="character" w:customStyle="1" w:styleId="Titre3Car">
    <w:name w:val="Titre 3 Car"/>
    <w:basedOn w:val="Policepardfaut"/>
    <w:link w:val="Titre3"/>
    <w:uiPriority w:val="9"/>
    <w:semiHidden/>
    <w:rsid w:val="00CB3E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8B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4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6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209C"/>
  </w:style>
  <w:style w:type="paragraph" w:styleId="Pieddepage">
    <w:name w:val="footer"/>
    <w:basedOn w:val="Normal"/>
    <w:link w:val="PieddepageCar"/>
    <w:uiPriority w:val="99"/>
    <w:semiHidden/>
    <w:unhideWhenUsed/>
    <w:rsid w:val="00762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C7D7-B405-4B60-BE63-B739A80D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1014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cc ganges</cp:lastModifiedBy>
  <cp:revision>12</cp:revision>
  <dcterms:created xsi:type="dcterms:W3CDTF">2021-05-03T13:20:00Z</dcterms:created>
  <dcterms:modified xsi:type="dcterms:W3CDTF">2021-05-28T07:11:00Z</dcterms:modified>
</cp:coreProperties>
</file>