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FB" w:rsidRDefault="008643EC" w:rsidP="001D4CFB">
      <w:pPr>
        <w:rPr>
          <w:b/>
          <w:sz w:val="28"/>
          <w:szCs w:val="28"/>
        </w:rPr>
      </w:pPr>
      <w:r>
        <w:rPr>
          <w:noProof/>
          <w:lang w:eastAsia="fr-FR"/>
        </w:rPr>
        <w:drawing>
          <wp:anchor distT="0" distB="0" distL="114300" distR="114300" simplePos="0" relativeHeight="251658240" behindDoc="1" locked="0" layoutInCell="1" allowOverlap="1">
            <wp:simplePos x="0" y="0"/>
            <wp:positionH relativeFrom="column">
              <wp:posOffset>14605</wp:posOffset>
            </wp:positionH>
            <wp:positionV relativeFrom="paragraph">
              <wp:posOffset>-4445</wp:posOffset>
            </wp:positionV>
            <wp:extent cx="1038225" cy="1219200"/>
            <wp:effectExtent l="19050" t="0" r="9525" b="0"/>
            <wp:wrapTight wrapText="bothSides">
              <wp:wrapPolygon edited="0">
                <wp:start x="-396" y="0"/>
                <wp:lineTo x="-396" y="21263"/>
                <wp:lineTo x="21798" y="21263"/>
                <wp:lineTo x="21798" y="0"/>
                <wp:lineTo x="-396" y="0"/>
              </wp:wrapPolygon>
            </wp:wrapTight>
            <wp:docPr id="1" name="Image 1" descr="pour%20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ur%20courrier"/>
                    <pic:cNvPicPr>
                      <a:picLocks noChangeAspect="1" noChangeArrowheads="1"/>
                    </pic:cNvPicPr>
                  </pic:nvPicPr>
                  <pic:blipFill>
                    <a:blip r:embed="rId7" cstate="print"/>
                    <a:srcRect/>
                    <a:stretch>
                      <a:fillRect/>
                    </a:stretch>
                  </pic:blipFill>
                  <pic:spPr bwMode="auto">
                    <a:xfrm>
                      <a:off x="0" y="0"/>
                      <a:ext cx="1038225" cy="1219200"/>
                    </a:xfrm>
                    <a:prstGeom prst="rect">
                      <a:avLst/>
                    </a:prstGeom>
                    <a:noFill/>
                    <a:ln w="9525">
                      <a:noFill/>
                      <a:miter lim="800000"/>
                      <a:headEnd/>
                      <a:tailEnd/>
                    </a:ln>
                  </pic:spPr>
                </pic:pic>
              </a:graphicData>
            </a:graphic>
          </wp:anchor>
        </w:drawing>
      </w:r>
      <w:r w:rsidR="001D4CFB">
        <w:rPr>
          <w:b/>
          <w:sz w:val="28"/>
          <w:szCs w:val="28"/>
        </w:rPr>
        <w:tab/>
      </w:r>
    </w:p>
    <w:p w:rsidR="008643EC" w:rsidRDefault="008643EC" w:rsidP="001D4CFB">
      <w:pPr>
        <w:rPr>
          <w:b/>
          <w:sz w:val="28"/>
          <w:szCs w:val="28"/>
        </w:rPr>
      </w:pPr>
      <w:r w:rsidRPr="008643EC">
        <w:rPr>
          <w:b/>
          <w:sz w:val="28"/>
          <w:szCs w:val="28"/>
        </w:rPr>
        <w:t>COMPTE RENDU DE L’ASSEMBLEE GENERALE</w:t>
      </w:r>
    </w:p>
    <w:p w:rsidR="00D4353D" w:rsidRDefault="008643EC" w:rsidP="00D4353D">
      <w:pPr>
        <w:pBdr>
          <w:bottom w:val="single" w:sz="12" w:space="0" w:color="auto"/>
        </w:pBdr>
        <w:jc w:val="center"/>
        <w:rPr>
          <w:b/>
          <w:sz w:val="28"/>
          <w:szCs w:val="28"/>
        </w:rPr>
      </w:pPr>
      <w:r>
        <w:rPr>
          <w:b/>
          <w:sz w:val="28"/>
          <w:szCs w:val="28"/>
        </w:rPr>
        <w:t>Mercredi 13 février 2019.</w:t>
      </w:r>
    </w:p>
    <w:p w:rsidR="001D4CFB" w:rsidRPr="001D4CFB" w:rsidRDefault="001D4CFB" w:rsidP="001D4CFB">
      <w:pPr>
        <w:pBdr>
          <w:bottom w:val="single" w:sz="12" w:space="0" w:color="auto"/>
        </w:pBdr>
        <w:spacing w:after="0" w:line="240" w:lineRule="auto"/>
        <w:jc w:val="center"/>
        <w:rPr>
          <w:b/>
          <w:sz w:val="16"/>
          <w:szCs w:val="16"/>
        </w:rPr>
      </w:pPr>
    </w:p>
    <w:p w:rsidR="008643EC" w:rsidRDefault="008643EC" w:rsidP="008643EC">
      <w:pPr>
        <w:jc w:val="center"/>
        <w:rPr>
          <w:b/>
          <w:sz w:val="28"/>
          <w:szCs w:val="28"/>
        </w:rPr>
      </w:pPr>
      <w:r>
        <w:rPr>
          <w:b/>
          <w:sz w:val="28"/>
          <w:szCs w:val="28"/>
        </w:rPr>
        <w:t>26 personnes présentes.</w:t>
      </w:r>
    </w:p>
    <w:p w:rsidR="008643EC" w:rsidRDefault="008643EC" w:rsidP="008643EC">
      <w:pPr>
        <w:jc w:val="center"/>
        <w:rPr>
          <w:b/>
          <w:sz w:val="28"/>
          <w:szCs w:val="28"/>
        </w:rPr>
      </w:pPr>
      <w:r>
        <w:rPr>
          <w:b/>
          <w:sz w:val="28"/>
          <w:szCs w:val="28"/>
        </w:rPr>
        <w:t xml:space="preserve">Excusées : </w:t>
      </w:r>
    </w:p>
    <w:p w:rsidR="00D4353D" w:rsidRPr="00D4353D" w:rsidRDefault="00D4353D" w:rsidP="00D4353D">
      <w:pPr>
        <w:spacing w:line="240" w:lineRule="auto"/>
        <w:rPr>
          <w:sz w:val="24"/>
          <w:szCs w:val="24"/>
        </w:rPr>
      </w:pPr>
      <w:r w:rsidRPr="00D4353D">
        <w:rPr>
          <w:sz w:val="24"/>
          <w:szCs w:val="24"/>
        </w:rPr>
        <w:t>Mme Sandrine DUFAU</w:t>
      </w:r>
    </w:p>
    <w:p w:rsidR="00D4353D" w:rsidRPr="00D4353D" w:rsidRDefault="00D4353D" w:rsidP="00D4353D">
      <w:pPr>
        <w:spacing w:line="240" w:lineRule="auto"/>
        <w:rPr>
          <w:sz w:val="24"/>
          <w:szCs w:val="24"/>
        </w:rPr>
      </w:pPr>
      <w:r w:rsidRPr="00D4353D">
        <w:rPr>
          <w:sz w:val="24"/>
          <w:szCs w:val="24"/>
        </w:rPr>
        <w:t>M. Gilles LACOSTE</w:t>
      </w:r>
    </w:p>
    <w:p w:rsidR="00D4353D" w:rsidRPr="00D4353D" w:rsidRDefault="00D4353D" w:rsidP="00D4353D">
      <w:pPr>
        <w:spacing w:line="240" w:lineRule="auto"/>
        <w:rPr>
          <w:sz w:val="24"/>
          <w:szCs w:val="24"/>
        </w:rPr>
      </w:pPr>
      <w:r w:rsidRPr="00D4353D">
        <w:rPr>
          <w:sz w:val="24"/>
          <w:szCs w:val="24"/>
        </w:rPr>
        <w:t>M. Gérard ACCOUMEIGT</w:t>
      </w:r>
    </w:p>
    <w:p w:rsidR="00D4353D" w:rsidRDefault="00D4353D" w:rsidP="00D4353D">
      <w:pPr>
        <w:spacing w:line="240" w:lineRule="auto"/>
        <w:rPr>
          <w:sz w:val="24"/>
          <w:szCs w:val="24"/>
        </w:rPr>
      </w:pPr>
      <w:r w:rsidRPr="00D4353D">
        <w:rPr>
          <w:sz w:val="24"/>
          <w:szCs w:val="24"/>
        </w:rPr>
        <w:t>Mme Huguette LAPEYRE</w:t>
      </w:r>
    </w:p>
    <w:p w:rsidR="00D4353D" w:rsidRDefault="00D4353D" w:rsidP="00D4353D">
      <w:pPr>
        <w:spacing w:line="240" w:lineRule="auto"/>
        <w:jc w:val="center"/>
        <w:rPr>
          <w:b/>
          <w:sz w:val="28"/>
          <w:szCs w:val="28"/>
        </w:rPr>
      </w:pPr>
      <w:r>
        <w:rPr>
          <w:b/>
          <w:sz w:val="28"/>
          <w:szCs w:val="28"/>
        </w:rPr>
        <w:t>A.G. 2017</w:t>
      </w:r>
    </w:p>
    <w:p w:rsidR="00D4353D" w:rsidRDefault="00D4353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       _________</w:t>
      </w:r>
    </w:p>
    <w:p w:rsidR="00102303" w:rsidRDefault="00102303">
      <w:pPr>
        <w:rPr>
          <w:sz w:val="24"/>
          <w:szCs w:val="24"/>
        </w:rPr>
      </w:pPr>
      <w:r>
        <w:rPr>
          <w:sz w:val="24"/>
          <w:szCs w:val="24"/>
        </w:rPr>
        <w:t>- Jocelyne Claverie, présidente de « JARDIEVAL 40320 » ouvre la séance.</w:t>
      </w:r>
    </w:p>
    <w:p w:rsidR="00102303" w:rsidRPr="00102303" w:rsidRDefault="00102303">
      <w:pPr>
        <w:rPr>
          <w:sz w:val="24"/>
          <w:szCs w:val="24"/>
        </w:rPr>
      </w:pPr>
      <w:r>
        <w:rPr>
          <w:sz w:val="24"/>
          <w:szCs w:val="24"/>
        </w:rPr>
        <w:t>- Annie Mignon, secrétaire, fait un rappel des différents sujets traités lors de l’A.G du 24 février 2017.</w:t>
      </w:r>
    </w:p>
    <w:p w:rsidR="00A815B9" w:rsidRDefault="00A815B9" w:rsidP="00A815B9">
      <w:pPr>
        <w:jc w:val="center"/>
        <w:rPr>
          <w:b/>
          <w:sz w:val="28"/>
          <w:szCs w:val="28"/>
        </w:rPr>
      </w:pPr>
      <w:r>
        <w:rPr>
          <w:b/>
          <w:sz w:val="28"/>
          <w:szCs w:val="28"/>
        </w:rPr>
        <w:t>Rapport moral – Rapport d’activités</w:t>
      </w:r>
    </w:p>
    <w:p w:rsidR="00A815B9" w:rsidRDefault="00A815B9" w:rsidP="00A815B9">
      <w:pPr>
        <w:jc w:val="both"/>
        <w:rPr>
          <w:sz w:val="28"/>
          <w:szCs w:val="28"/>
        </w:rPr>
      </w:pPr>
      <w:r>
        <w:rPr>
          <w:b/>
          <w:sz w:val="28"/>
          <w:szCs w:val="28"/>
        </w:rPr>
        <w:tab/>
      </w:r>
      <w:r>
        <w:rPr>
          <w:sz w:val="28"/>
          <w:szCs w:val="28"/>
        </w:rPr>
        <w:t>Jocelyne Claverie présente l’ensemble des différentes activités de l’année avec la projection d’un montage audio visuel.</w:t>
      </w:r>
    </w:p>
    <w:p w:rsidR="000A16FE" w:rsidRDefault="000A16FE" w:rsidP="000A16FE">
      <w:pPr>
        <w:jc w:val="both"/>
        <w:rPr>
          <w:sz w:val="24"/>
          <w:szCs w:val="24"/>
        </w:rPr>
      </w:pPr>
      <w:r>
        <w:rPr>
          <w:sz w:val="24"/>
          <w:szCs w:val="24"/>
        </w:rPr>
        <w:tab/>
        <w:t>L’année 2018 a surtout été l’année de la préparation aux fêtes des 700 ans de Geaune</w:t>
      </w:r>
      <w:r w:rsidR="00CE1948">
        <w:rPr>
          <w:sz w:val="24"/>
          <w:szCs w:val="24"/>
        </w:rPr>
        <w:t xml:space="preserve">. Pour cette occasion l’association </w:t>
      </w:r>
      <w:proofErr w:type="spellStart"/>
      <w:r w:rsidR="00CE1948">
        <w:rPr>
          <w:sz w:val="24"/>
          <w:szCs w:val="24"/>
        </w:rPr>
        <w:t>Jardiéval</w:t>
      </w:r>
      <w:proofErr w:type="spellEnd"/>
      <w:r w:rsidR="00CE1948">
        <w:rPr>
          <w:sz w:val="24"/>
          <w:szCs w:val="24"/>
        </w:rPr>
        <w:t xml:space="preserve"> travaille avec l’association des « Amis de la bastide ».</w:t>
      </w:r>
    </w:p>
    <w:p w:rsidR="00CE1948" w:rsidRDefault="00CE1948" w:rsidP="00CE1948">
      <w:pPr>
        <w:pStyle w:val="Paragraphedeliste"/>
        <w:numPr>
          <w:ilvl w:val="0"/>
          <w:numId w:val="2"/>
        </w:numPr>
        <w:jc w:val="both"/>
        <w:rPr>
          <w:sz w:val="24"/>
          <w:szCs w:val="24"/>
        </w:rPr>
      </w:pPr>
      <w:r>
        <w:rPr>
          <w:sz w:val="24"/>
          <w:szCs w:val="24"/>
        </w:rPr>
        <w:t>Nombreuses répétitions.</w:t>
      </w:r>
    </w:p>
    <w:p w:rsidR="00CE1948" w:rsidRDefault="00CE1948" w:rsidP="00CE1948">
      <w:pPr>
        <w:pStyle w:val="Paragraphedeliste"/>
        <w:numPr>
          <w:ilvl w:val="0"/>
          <w:numId w:val="2"/>
        </w:numPr>
        <w:jc w:val="both"/>
        <w:rPr>
          <w:sz w:val="24"/>
          <w:szCs w:val="24"/>
        </w:rPr>
      </w:pPr>
      <w:r>
        <w:rPr>
          <w:sz w:val="24"/>
          <w:szCs w:val="24"/>
        </w:rPr>
        <w:t>Mise au point des saynètes pour l</w:t>
      </w:r>
      <w:r w:rsidR="00CE3411">
        <w:rPr>
          <w:sz w:val="24"/>
          <w:szCs w:val="24"/>
        </w:rPr>
        <w:t>e</w:t>
      </w:r>
      <w:r>
        <w:rPr>
          <w:sz w:val="24"/>
          <w:szCs w:val="24"/>
        </w:rPr>
        <w:t xml:space="preserve"> sketch 1900-1920.</w:t>
      </w:r>
    </w:p>
    <w:p w:rsidR="00CE1948" w:rsidRDefault="00CE1948" w:rsidP="00CE1948">
      <w:pPr>
        <w:pStyle w:val="Paragraphedeliste"/>
        <w:numPr>
          <w:ilvl w:val="0"/>
          <w:numId w:val="2"/>
        </w:numPr>
        <w:jc w:val="both"/>
        <w:rPr>
          <w:sz w:val="24"/>
          <w:szCs w:val="24"/>
        </w:rPr>
      </w:pPr>
      <w:r>
        <w:rPr>
          <w:sz w:val="24"/>
          <w:szCs w:val="24"/>
        </w:rPr>
        <w:t>Transformation d’un tracteur en train par un groupe de bricoleurs, ingénieux, astucieux et adroits.</w:t>
      </w:r>
    </w:p>
    <w:p w:rsidR="00CE1948" w:rsidRDefault="00CE1948" w:rsidP="00CE1948">
      <w:pPr>
        <w:pStyle w:val="Paragraphedeliste"/>
        <w:numPr>
          <w:ilvl w:val="0"/>
          <w:numId w:val="2"/>
        </w:numPr>
        <w:jc w:val="both"/>
        <w:rPr>
          <w:sz w:val="24"/>
          <w:szCs w:val="24"/>
        </w:rPr>
      </w:pPr>
      <w:r>
        <w:rPr>
          <w:sz w:val="24"/>
          <w:szCs w:val="24"/>
        </w:rPr>
        <w:t>Recherche d’accessoires : - vieux vélos, uniformes de « poilus », vieil appareil photo, paniers pour le marché, chapeaux etc. …</w:t>
      </w:r>
    </w:p>
    <w:p w:rsidR="00CE1948" w:rsidRDefault="00CE1948" w:rsidP="00CE1948">
      <w:pPr>
        <w:pStyle w:val="Paragraphedeliste"/>
        <w:numPr>
          <w:ilvl w:val="0"/>
          <w:numId w:val="2"/>
        </w:numPr>
        <w:jc w:val="both"/>
        <w:rPr>
          <w:sz w:val="24"/>
          <w:szCs w:val="24"/>
        </w:rPr>
      </w:pPr>
      <w:r>
        <w:rPr>
          <w:sz w:val="24"/>
          <w:szCs w:val="24"/>
        </w:rPr>
        <w:t>De nombreux costumes 1900 et costumes du Moyen-âge seront réalisés par de</w:t>
      </w:r>
      <w:r w:rsidR="00102303">
        <w:rPr>
          <w:sz w:val="24"/>
          <w:szCs w:val="24"/>
        </w:rPr>
        <w:t>s</w:t>
      </w:r>
      <w:r>
        <w:rPr>
          <w:sz w:val="24"/>
          <w:szCs w:val="24"/>
        </w:rPr>
        <w:t xml:space="preserve"> groupes de dames qui travaillent da</w:t>
      </w:r>
      <w:r w:rsidR="00102303">
        <w:rPr>
          <w:sz w:val="24"/>
          <w:szCs w:val="24"/>
        </w:rPr>
        <w:t>n</w:t>
      </w:r>
      <w:r>
        <w:rPr>
          <w:sz w:val="24"/>
          <w:szCs w:val="24"/>
        </w:rPr>
        <w:t>s une salle prêtée par la mairie.</w:t>
      </w:r>
    </w:p>
    <w:p w:rsidR="001D4CFB" w:rsidRDefault="001D4CFB" w:rsidP="00490FC4">
      <w:pPr>
        <w:ind w:left="360"/>
        <w:jc w:val="center"/>
        <w:rPr>
          <w:b/>
          <w:sz w:val="28"/>
          <w:szCs w:val="28"/>
        </w:rPr>
      </w:pPr>
    </w:p>
    <w:p w:rsidR="000A16FE" w:rsidRDefault="00490FC4" w:rsidP="00490FC4">
      <w:pPr>
        <w:ind w:left="360"/>
        <w:jc w:val="center"/>
        <w:rPr>
          <w:b/>
          <w:sz w:val="28"/>
          <w:szCs w:val="28"/>
        </w:rPr>
      </w:pPr>
      <w:r w:rsidRPr="00490FC4">
        <w:rPr>
          <w:b/>
          <w:sz w:val="28"/>
          <w:szCs w:val="28"/>
        </w:rPr>
        <w:lastRenderedPageBreak/>
        <w:t>Fêtes des 700 ans en juin juillet 2018</w:t>
      </w:r>
    </w:p>
    <w:p w:rsidR="00490FC4" w:rsidRDefault="00490FC4" w:rsidP="00490FC4">
      <w:pPr>
        <w:ind w:left="360"/>
        <w:jc w:val="both"/>
        <w:rPr>
          <w:sz w:val="24"/>
          <w:szCs w:val="24"/>
        </w:rPr>
      </w:pPr>
      <w:r>
        <w:rPr>
          <w:sz w:val="24"/>
          <w:szCs w:val="24"/>
        </w:rPr>
        <w:t>1° Journée du moyen-âge le samedi.</w:t>
      </w:r>
    </w:p>
    <w:p w:rsidR="00490FC4" w:rsidRDefault="00490FC4" w:rsidP="00490FC4">
      <w:pPr>
        <w:ind w:left="360"/>
        <w:jc w:val="both"/>
        <w:rPr>
          <w:sz w:val="24"/>
          <w:szCs w:val="24"/>
        </w:rPr>
      </w:pPr>
      <w:r>
        <w:rPr>
          <w:sz w:val="24"/>
          <w:szCs w:val="24"/>
        </w:rPr>
        <w:t>* Jocelyne a écrit un « conte écologique ».</w:t>
      </w:r>
    </w:p>
    <w:p w:rsidR="00490FC4" w:rsidRDefault="00490FC4" w:rsidP="00490FC4">
      <w:pPr>
        <w:ind w:left="360"/>
        <w:jc w:val="both"/>
        <w:rPr>
          <w:sz w:val="24"/>
          <w:szCs w:val="24"/>
        </w:rPr>
      </w:pPr>
      <w:r>
        <w:rPr>
          <w:sz w:val="24"/>
          <w:szCs w:val="24"/>
        </w:rPr>
        <w:t xml:space="preserve">* Huguette met en scène ce conte avec un groupe de fillettes costumées en insectes, papillons, coccinelles, abeilles etc. Le spectacle sera donné dans le cadre du jardin médiéval. Les spectateurs sont habillés en personnes du Moyen-âge. </w:t>
      </w:r>
    </w:p>
    <w:p w:rsidR="00F75A06" w:rsidRDefault="00F75A06" w:rsidP="00490FC4">
      <w:pPr>
        <w:ind w:left="360"/>
        <w:jc w:val="both"/>
        <w:rPr>
          <w:sz w:val="24"/>
          <w:szCs w:val="24"/>
        </w:rPr>
      </w:pPr>
      <w:r>
        <w:rPr>
          <w:sz w:val="24"/>
          <w:szCs w:val="24"/>
        </w:rPr>
        <w:t>2° Visite en costumes médiévaux à la maison de retraite…chants, danses…ambiance joyeuse et visite réussie.</w:t>
      </w:r>
    </w:p>
    <w:p w:rsidR="00F75A06" w:rsidRDefault="00F75A06" w:rsidP="00490FC4">
      <w:pPr>
        <w:ind w:left="360"/>
        <w:jc w:val="both"/>
        <w:rPr>
          <w:sz w:val="24"/>
          <w:szCs w:val="24"/>
        </w:rPr>
      </w:pPr>
      <w:r>
        <w:rPr>
          <w:sz w:val="24"/>
          <w:szCs w:val="24"/>
        </w:rPr>
        <w:t>3° Participation à l’évocation du siècle dernier.</w:t>
      </w:r>
    </w:p>
    <w:p w:rsidR="00F75A06" w:rsidRDefault="00F75A06" w:rsidP="00490FC4">
      <w:pPr>
        <w:ind w:left="360"/>
        <w:jc w:val="both"/>
        <w:rPr>
          <w:sz w:val="24"/>
          <w:szCs w:val="24"/>
        </w:rPr>
      </w:pPr>
      <w:r>
        <w:rPr>
          <w:sz w:val="24"/>
          <w:szCs w:val="24"/>
        </w:rPr>
        <w:t>Nous entrons en scène les premiers ; tout le monde est costumé, le train roule ; les costumes et maquillages sont parfaits. Tout se déroule dans de bonnes conditions. Tout le monde est heureux et …complètement fatigué !</w:t>
      </w:r>
    </w:p>
    <w:p w:rsidR="00CE3411" w:rsidRDefault="00F75A06" w:rsidP="00490FC4">
      <w:pPr>
        <w:ind w:left="360"/>
        <w:jc w:val="both"/>
        <w:rPr>
          <w:sz w:val="24"/>
          <w:szCs w:val="24"/>
        </w:rPr>
      </w:pPr>
      <w:r>
        <w:rPr>
          <w:sz w:val="24"/>
          <w:szCs w:val="24"/>
        </w:rPr>
        <w:t>4° Journée du dimanche avec la marche Castelnau, Geaune. Tous les participants sont habillés de costumes médiévaux</w:t>
      </w:r>
      <w:r w:rsidR="00CE3411">
        <w:rPr>
          <w:sz w:val="24"/>
          <w:szCs w:val="24"/>
        </w:rPr>
        <w:t>.</w:t>
      </w:r>
    </w:p>
    <w:p w:rsidR="00F75A06" w:rsidRDefault="00CE3411" w:rsidP="00490FC4">
      <w:pPr>
        <w:ind w:left="360"/>
        <w:jc w:val="both"/>
        <w:rPr>
          <w:sz w:val="24"/>
          <w:szCs w:val="24"/>
        </w:rPr>
      </w:pPr>
      <w:r>
        <w:rPr>
          <w:sz w:val="24"/>
          <w:szCs w:val="24"/>
        </w:rPr>
        <w:tab/>
      </w:r>
      <w:r w:rsidR="00F75A06">
        <w:rPr>
          <w:sz w:val="24"/>
          <w:szCs w:val="24"/>
        </w:rPr>
        <w:t xml:space="preserve"> </w:t>
      </w:r>
      <w:r>
        <w:rPr>
          <w:sz w:val="24"/>
          <w:szCs w:val="24"/>
        </w:rPr>
        <w:t>M</w:t>
      </w:r>
      <w:r w:rsidR="00F75A06">
        <w:rPr>
          <w:sz w:val="24"/>
          <w:szCs w:val="24"/>
        </w:rPr>
        <w:t>ais avant d’en arriver aux fêtes de Geaune, d’autres activités ont eu lieu.</w:t>
      </w:r>
    </w:p>
    <w:p w:rsidR="00F75A06" w:rsidRDefault="00F75A06" w:rsidP="00F75A06">
      <w:pPr>
        <w:ind w:left="360"/>
        <w:jc w:val="center"/>
        <w:rPr>
          <w:b/>
          <w:sz w:val="28"/>
          <w:szCs w:val="28"/>
        </w:rPr>
      </w:pPr>
      <w:r>
        <w:rPr>
          <w:b/>
          <w:sz w:val="28"/>
          <w:szCs w:val="28"/>
        </w:rPr>
        <w:t>Travaux au jardin</w:t>
      </w:r>
    </w:p>
    <w:p w:rsidR="00EF7C5D" w:rsidRDefault="00EF7C5D" w:rsidP="00EF7C5D">
      <w:pPr>
        <w:ind w:left="360"/>
        <w:jc w:val="both"/>
        <w:rPr>
          <w:sz w:val="24"/>
          <w:szCs w:val="24"/>
        </w:rPr>
      </w:pPr>
      <w:r w:rsidRPr="00EF7C5D">
        <w:rPr>
          <w:sz w:val="24"/>
          <w:szCs w:val="24"/>
        </w:rPr>
        <w:t>*</w:t>
      </w:r>
      <w:r>
        <w:rPr>
          <w:sz w:val="24"/>
          <w:szCs w:val="24"/>
        </w:rPr>
        <w:t xml:space="preserve"> </w:t>
      </w:r>
      <w:r w:rsidRPr="00EF7C5D">
        <w:rPr>
          <w:sz w:val="24"/>
          <w:szCs w:val="24"/>
        </w:rPr>
        <w:t xml:space="preserve">Désherbage des </w:t>
      </w:r>
      <w:r>
        <w:rPr>
          <w:sz w:val="24"/>
          <w:szCs w:val="24"/>
        </w:rPr>
        <w:t xml:space="preserve">allées : les agents communaux utilisent un brûleur pour détruire les mauvaises herbes. </w:t>
      </w:r>
      <w:r w:rsidRPr="00EF7C5D">
        <w:rPr>
          <w:b/>
          <w:sz w:val="24"/>
          <w:szCs w:val="24"/>
        </w:rPr>
        <w:t>Attention</w:t>
      </w:r>
      <w:r>
        <w:rPr>
          <w:b/>
          <w:sz w:val="24"/>
          <w:szCs w:val="24"/>
        </w:rPr>
        <w:t xml:space="preserve"> ! </w:t>
      </w:r>
      <w:proofErr w:type="gramStart"/>
      <w:r w:rsidRPr="00EF7C5D">
        <w:rPr>
          <w:sz w:val="24"/>
          <w:szCs w:val="24"/>
        </w:rPr>
        <w:t>sur</w:t>
      </w:r>
      <w:proofErr w:type="gramEnd"/>
      <w:r w:rsidRPr="00EF7C5D">
        <w:rPr>
          <w:sz w:val="24"/>
          <w:szCs w:val="24"/>
        </w:rPr>
        <w:t xml:space="preserve"> les</w:t>
      </w:r>
      <w:r>
        <w:rPr>
          <w:b/>
          <w:sz w:val="24"/>
          <w:szCs w:val="24"/>
        </w:rPr>
        <w:t xml:space="preserve"> </w:t>
      </w:r>
      <w:r w:rsidRPr="00EF7C5D">
        <w:rPr>
          <w:sz w:val="24"/>
          <w:szCs w:val="24"/>
        </w:rPr>
        <w:t>bordures des carrés, des plantes</w:t>
      </w:r>
      <w:r>
        <w:rPr>
          <w:sz w:val="24"/>
          <w:szCs w:val="24"/>
        </w:rPr>
        <w:t xml:space="preserve"> qui dépassent sont brulées. C’est le cas des santolines ; c’est dommage…</w:t>
      </w:r>
    </w:p>
    <w:p w:rsidR="00EF7C5D" w:rsidRDefault="00EF7C5D" w:rsidP="00EF7C5D">
      <w:pPr>
        <w:ind w:left="360"/>
        <w:jc w:val="both"/>
        <w:rPr>
          <w:sz w:val="24"/>
          <w:szCs w:val="24"/>
        </w:rPr>
      </w:pPr>
      <w:r>
        <w:rPr>
          <w:sz w:val="24"/>
          <w:szCs w:val="24"/>
        </w:rPr>
        <w:t>* plantations, semis.</w:t>
      </w:r>
    </w:p>
    <w:p w:rsidR="00EF7C5D" w:rsidRDefault="00EF7C5D" w:rsidP="00EF7C5D">
      <w:pPr>
        <w:ind w:left="360"/>
        <w:jc w:val="both"/>
        <w:rPr>
          <w:sz w:val="24"/>
          <w:szCs w:val="24"/>
        </w:rPr>
      </w:pPr>
      <w:r>
        <w:rPr>
          <w:sz w:val="24"/>
          <w:szCs w:val="24"/>
        </w:rPr>
        <w:t>* taille des fruitiers, de la vigne, des rosiers. Nous demandons toujours l’aide des agents de la mairie pour la taille des plantes difficilement accessibles.</w:t>
      </w:r>
    </w:p>
    <w:p w:rsidR="00EF7C5D" w:rsidRDefault="008936ED" w:rsidP="00EF7C5D">
      <w:pPr>
        <w:ind w:left="360"/>
        <w:jc w:val="both"/>
        <w:rPr>
          <w:sz w:val="24"/>
          <w:szCs w:val="24"/>
        </w:rPr>
      </w:pPr>
      <w:r>
        <w:rPr>
          <w:sz w:val="24"/>
          <w:szCs w:val="24"/>
        </w:rPr>
        <w:t>* Nous remplaçons toujours les buis malades par des santolines et des fusains.</w:t>
      </w:r>
    </w:p>
    <w:p w:rsidR="008936ED" w:rsidRDefault="008936ED" w:rsidP="00EF7C5D">
      <w:pPr>
        <w:ind w:left="360"/>
        <w:jc w:val="both"/>
        <w:rPr>
          <w:sz w:val="24"/>
          <w:szCs w:val="24"/>
        </w:rPr>
      </w:pPr>
      <w:r>
        <w:rPr>
          <w:sz w:val="24"/>
          <w:szCs w:val="24"/>
        </w:rPr>
        <w:t>* Nous signalons encore les chutes de pierres.</w:t>
      </w:r>
    </w:p>
    <w:p w:rsidR="008936ED" w:rsidRDefault="008936ED" w:rsidP="008936ED">
      <w:pPr>
        <w:ind w:left="360"/>
        <w:jc w:val="center"/>
        <w:rPr>
          <w:b/>
          <w:sz w:val="28"/>
          <w:szCs w:val="28"/>
        </w:rPr>
      </w:pPr>
      <w:r>
        <w:rPr>
          <w:b/>
          <w:sz w:val="28"/>
          <w:szCs w:val="28"/>
        </w:rPr>
        <w:t>Participation aux fêtes du village</w:t>
      </w:r>
    </w:p>
    <w:p w:rsidR="008936ED" w:rsidRDefault="008936ED" w:rsidP="008936ED">
      <w:pPr>
        <w:ind w:left="360"/>
        <w:jc w:val="both"/>
        <w:rPr>
          <w:sz w:val="24"/>
          <w:szCs w:val="24"/>
        </w:rPr>
      </w:pPr>
      <w:r>
        <w:rPr>
          <w:sz w:val="24"/>
          <w:szCs w:val="24"/>
        </w:rPr>
        <w:t>* Journée : Vide jardin-vide bouquin, nous avons vendu des plantes : bonne recette.</w:t>
      </w:r>
    </w:p>
    <w:p w:rsidR="008936ED" w:rsidRDefault="008936ED" w:rsidP="008936ED">
      <w:pPr>
        <w:ind w:left="360"/>
        <w:jc w:val="both"/>
        <w:rPr>
          <w:sz w:val="24"/>
          <w:szCs w:val="24"/>
        </w:rPr>
      </w:pPr>
      <w:r>
        <w:rPr>
          <w:sz w:val="24"/>
          <w:szCs w:val="24"/>
        </w:rPr>
        <w:t>* Nous avons organisé un jeu pour distraire les jeunes visiteurs, nous n’avons eu qu’un seul participant ! (nous gardons le jeu en réserve.)</w:t>
      </w:r>
    </w:p>
    <w:p w:rsidR="001D4CFB" w:rsidRDefault="001D4CFB" w:rsidP="008936ED">
      <w:pPr>
        <w:ind w:left="360"/>
        <w:jc w:val="center"/>
        <w:rPr>
          <w:b/>
          <w:sz w:val="28"/>
          <w:szCs w:val="28"/>
        </w:rPr>
      </w:pPr>
    </w:p>
    <w:p w:rsidR="008936ED" w:rsidRDefault="008936ED" w:rsidP="008936ED">
      <w:pPr>
        <w:ind w:left="360"/>
        <w:jc w:val="center"/>
        <w:rPr>
          <w:b/>
          <w:sz w:val="28"/>
          <w:szCs w:val="28"/>
        </w:rPr>
      </w:pPr>
      <w:r>
        <w:rPr>
          <w:b/>
          <w:sz w:val="28"/>
          <w:szCs w:val="28"/>
        </w:rPr>
        <w:lastRenderedPageBreak/>
        <w:t>Repas au « chai des Augustins »</w:t>
      </w:r>
    </w:p>
    <w:p w:rsidR="008936ED" w:rsidRPr="00D7367E" w:rsidRDefault="008936ED" w:rsidP="008936ED">
      <w:pPr>
        <w:ind w:left="360"/>
        <w:jc w:val="both"/>
        <w:rPr>
          <w:color w:val="FF0000"/>
          <w:sz w:val="24"/>
          <w:szCs w:val="24"/>
        </w:rPr>
      </w:pPr>
      <w:r>
        <w:rPr>
          <w:sz w:val="24"/>
          <w:szCs w:val="24"/>
        </w:rPr>
        <w:t xml:space="preserve">* En novembre un repas a regroupé un grand nombre d’entre nous au « Chai des </w:t>
      </w:r>
      <w:r w:rsidRPr="00D7367E">
        <w:rPr>
          <w:sz w:val="24"/>
          <w:szCs w:val="24"/>
        </w:rPr>
        <w:t>Augustins.</w:t>
      </w:r>
      <w:r w:rsidRPr="00D7367E">
        <w:rPr>
          <w:color w:val="FF0000"/>
          <w:sz w:val="24"/>
          <w:szCs w:val="24"/>
        </w:rPr>
        <w:t xml:space="preserve"> </w:t>
      </w:r>
    </w:p>
    <w:p w:rsidR="008936ED" w:rsidRDefault="008936ED" w:rsidP="008936ED">
      <w:pPr>
        <w:ind w:left="360"/>
        <w:jc w:val="center"/>
        <w:rPr>
          <w:b/>
          <w:sz w:val="28"/>
          <w:szCs w:val="28"/>
        </w:rPr>
      </w:pPr>
      <w:r>
        <w:rPr>
          <w:b/>
          <w:sz w:val="28"/>
          <w:szCs w:val="28"/>
        </w:rPr>
        <w:t xml:space="preserve">Rapport financier par Bernard </w:t>
      </w:r>
      <w:proofErr w:type="spellStart"/>
      <w:r>
        <w:rPr>
          <w:b/>
          <w:sz w:val="28"/>
          <w:szCs w:val="28"/>
        </w:rPr>
        <w:t>Prignon</w:t>
      </w:r>
      <w:proofErr w:type="spellEnd"/>
    </w:p>
    <w:p w:rsidR="008936ED" w:rsidRDefault="00326009" w:rsidP="008936ED">
      <w:pPr>
        <w:ind w:left="360"/>
        <w:jc w:val="both"/>
        <w:rPr>
          <w:sz w:val="24"/>
          <w:szCs w:val="24"/>
        </w:rPr>
      </w:pPr>
      <w:r>
        <w:rPr>
          <w:sz w:val="24"/>
          <w:szCs w:val="24"/>
        </w:rPr>
        <w:tab/>
        <w:t>Monsieur le Maire précise que les frais engagés pour les fêtes des 700 ans seront remboursés par la commune.</w:t>
      </w:r>
    </w:p>
    <w:p w:rsidR="00326009" w:rsidRDefault="00326009" w:rsidP="00326009">
      <w:pPr>
        <w:ind w:left="360"/>
        <w:jc w:val="center"/>
        <w:rPr>
          <w:b/>
          <w:sz w:val="28"/>
          <w:szCs w:val="28"/>
        </w:rPr>
      </w:pPr>
      <w:r>
        <w:rPr>
          <w:b/>
          <w:sz w:val="28"/>
          <w:szCs w:val="28"/>
        </w:rPr>
        <w:t>Appel aux votes pour le rapport moral, le rapport d’activités et le rapport financier.</w:t>
      </w:r>
    </w:p>
    <w:p w:rsidR="00326009" w:rsidRDefault="00326009" w:rsidP="00326009">
      <w:pPr>
        <w:ind w:left="360"/>
        <w:jc w:val="both"/>
        <w:rPr>
          <w:sz w:val="24"/>
          <w:szCs w:val="24"/>
        </w:rPr>
      </w:pPr>
      <w:r>
        <w:rPr>
          <w:sz w:val="24"/>
          <w:szCs w:val="24"/>
        </w:rPr>
        <w:tab/>
        <w:t>* Les trois rapports sont votés à l’unanimité.</w:t>
      </w:r>
    </w:p>
    <w:p w:rsidR="00326009" w:rsidRDefault="00326009" w:rsidP="00326009">
      <w:pPr>
        <w:ind w:left="360"/>
        <w:jc w:val="center"/>
        <w:rPr>
          <w:b/>
          <w:sz w:val="28"/>
          <w:szCs w:val="28"/>
        </w:rPr>
      </w:pPr>
      <w:r>
        <w:rPr>
          <w:b/>
          <w:sz w:val="28"/>
          <w:szCs w:val="28"/>
        </w:rPr>
        <w:t>Activités prévues pour 2019, et question</w:t>
      </w:r>
      <w:r w:rsidR="00102303">
        <w:rPr>
          <w:b/>
          <w:sz w:val="28"/>
          <w:szCs w:val="28"/>
        </w:rPr>
        <w:t>s</w:t>
      </w:r>
      <w:r>
        <w:rPr>
          <w:b/>
          <w:sz w:val="28"/>
          <w:szCs w:val="28"/>
        </w:rPr>
        <w:t xml:space="preserve"> diverses.</w:t>
      </w:r>
    </w:p>
    <w:p w:rsidR="00326009" w:rsidRDefault="00326009" w:rsidP="00326009">
      <w:pPr>
        <w:ind w:left="360"/>
        <w:jc w:val="both"/>
        <w:rPr>
          <w:sz w:val="24"/>
          <w:szCs w:val="24"/>
        </w:rPr>
      </w:pPr>
      <w:r>
        <w:rPr>
          <w:sz w:val="24"/>
          <w:szCs w:val="24"/>
        </w:rPr>
        <w:t>* Un projet de passage par la ville de Geaune pour les pèlerins de Compostelle donne à Jocelyne l’idée de fabriquer un personnage vêtu de coquilles Saint Jacques. Tout est à inventer.</w:t>
      </w:r>
    </w:p>
    <w:p w:rsidR="00326009" w:rsidRDefault="00326009" w:rsidP="00326009">
      <w:pPr>
        <w:ind w:left="360"/>
        <w:jc w:val="both"/>
        <w:rPr>
          <w:sz w:val="24"/>
          <w:szCs w:val="24"/>
        </w:rPr>
      </w:pPr>
      <w:r>
        <w:rPr>
          <w:sz w:val="24"/>
          <w:szCs w:val="24"/>
        </w:rPr>
        <w:t>* Cette année, il fa</w:t>
      </w:r>
      <w:r w:rsidR="00CE3411">
        <w:rPr>
          <w:sz w:val="24"/>
          <w:szCs w:val="24"/>
        </w:rPr>
        <w:t>ut</w:t>
      </w:r>
      <w:r>
        <w:rPr>
          <w:sz w:val="24"/>
          <w:szCs w:val="24"/>
        </w:rPr>
        <w:t xml:space="preserve"> faire aboutir</w:t>
      </w:r>
      <w:r w:rsidR="00D7367E">
        <w:rPr>
          <w:sz w:val="24"/>
          <w:szCs w:val="24"/>
        </w:rPr>
        <w:t> :</w:t>
      </w:r>
    </w:p>
    <w:p w:rsidR="00326009" w:rsidRDefault="00326009" w:rsidP="00D7367E">
      <w:pPr>
        <w:ind w:left="360" w:firstLine="348"/>
        <w:jc w:val="both"/>
        <w:rPr>
          <w:sz w:val="24"/>
          <w:szCs w:val="24"/>
        </w:rPr>
      </w:pPr>
      <w:r>
        <w:rPr>
          <w:sz w:val="24"/>
          <w:szCs w:val="24"/>
        </w:rPr>
        <w:t xml:space="preserve">- le projet : </w:t>
      </w:r>
      <w:proofErr w:type="gramStart"/>
      <w:r>
        <w:rPr>
          <w:sz w:val="24"/>
          <w:szCs w:val="24"/>
        </w:rPr>
        <w:t>sortie</w:t>
      </w:r>
      <w:proofErr w:type="gramEnd"/>
      <w:r>
        <w:rPr>
          <w:sz w:val="24"/>
          <w:szCs w:val="24"/>
        </w:rPr>
        <w:t xml:space="preserve"> de la journée, visite d’un jardin, visite d’un château…</w:t>
      </w:r>
    </w:p>
    <w:p w:rsidR="00326009" w:rsidRDefault="00326009" w:rsidP="00D7367E">
      <w:pPr>
        <w:ind w:left="360" w:firstLine="348"/>
        <w:jc w:val="both"/>
        <w:rPr>
          <w:sz w:val="24"/>
          <w:szCs w:val="24"/>
        </w:rPr>
      </w:pPr>
      <w:r>
        <w:rPr>
          <w:sz w:val="24"/>
          <w:szCs w:val="24"/>
        </w:rPr>
        <w:t>- le projet : « repas ».</w:t>
      </w:r>
    </w:p>
    <w:p w:rsidR="00326009" w:rsidRDefault="000B20E8" w:rsidP="00326009">
      <w:pPr>
        <w:ind w:left="360"/>
        <w:jc w:val="both"/>
        <w:rPr>
          <w:b/>
          <w:sz w:val="24"/>
          <w:szCs w:val="24"/>
        </w:rPr>
      </w:pPr>
      <w:r>
        <w:rPr>
          <w:sz w:val="24"/>
          <w:szCs w:val="24"/>
        </w:rPr>
        <w:t xml:space="preserve">* </w:t>
      </w:r>
      <w:r w:rsidRPr="000B20E8">
        <w:rPr>
          <w:b/>
          <w:sz w:val="24"/>
          <w:szCs w:val="24"/>
        </w:rPr>
        <w:t>Travaux dans le jardin.</w:t>
      </w:r>
    </w:p>
    <w:p w:rsidR="000B20E8" w:rsidRDefault="000B20E8" w:rsidP="00326009">
      <w:pPr>
        <w:ind w:left="360"/>
        <w:jc w:val="both"/>
        <w:rPr>
          <w:sz w:val="24"/>
          <w:szCs w:val="24"/>
        </w:rPr>
      </w:pPr>
      <w:r>
        <w:rPr>
          <w:sz w:val="24"/>
          <w:szCs w:val="24"/>
        </w:rPr>
        <w:t>- travaux classiques du jardin au cours des saisons</w:t>
      </w:r>
    </w:p>
    <w:p w:rsidR="000B20E8" w:rsidRDefault="000B20E8" w:rsidP="00326009">
      <w:pPr>
        <w:ind w:left="360"/>
        <w:jc w:val="both"/>
        <w:rPr>
          <w:sz w:val="24"/>
          <w:szCs w:val="24"/>
        </w:rPr>
      </w:pPr>
      <w:r>
        <w:rPr>
          <w:sz w:val="24"/>
          <w:szCs w:val="24"/>
        </w:rPr>
        <w:t>- plessis à refaire ou à réparer.</w:t>
      </w:r>
    </w:p>
    <w:p w:rsidR="000B20E8" w:rsidRDefault="000B20E8" w:rsidP="00326009">
      <w:pPr>
        <w:ind w:left="360"/>
        <w:jc w:val="both"/>
        <w:rPr>
          <w:sz w:val="24"/>
          <w:szCs w:val="24"/>
        </w:rPr>
      </w:pPr>
      <w:r>
        <w:rPr>
          <w:sz w:val="24"/>
          <w:szCs w:val="24"/>
        </w:rPr>
        <w:t>- ardoises à marquer.</w:t>
      </w:r>
    </w:p>
    <w:p w:rsidR="000B20E8" w:rsidRDefault="000B20E8" w:rsidP="00326009">
      <w:pPr>
        <w:ind w:left="360"/>
        <w:jc w:val="both"/>
        <w:rPr>
          <w:sz w:val="24"/>
          <w:szCs w:val="24"/>
        </w:rPr>
      </w:pPr>
      <w:r>
        <w:rPr>
          <w:sz w:val="24"/>
          <w:szCs w:val="24"/>
        </w:rPr>
        <w:t>- plantation de deux arbres : -</w:t>
      </w:r>
      <w:r w:rsidR="00102303">
        <w:rPr>
          <w:sz w:val="24"/>
          <w:szCs w:val="24"/>
        </w:rPr>
        <w:t xml:space="preserve"> </w:t>
      </w:r>
      <w:r>
        <w:rPr>
          <w:sz w:val="24"/>
          <w:szCs w:val="24"/>
        </w:rPr>
        <w:t>choix des arbres, ce pourrait être des fruitiers.</w:t>
      </w:r>
    </w:p>
    <w:p w:rsidR="000B20E8" w:rsidRDefault="00102303" w:rsidP="00326009">
      <w:pPr>
        <w:ind w:left="360"/>
        <w:jc w:val="both"/>
        <w:rPr>
          <w:sz w:val="24"/>
          <w:szCs w:val="24"/>
        </w:rPr>
      </w:pPr>
      <w:r>
        <w:rPr>
          <w:sz w:val="24"/>
          <w:szCs w:val="24"/>
        </w:rPr>
        <w:tab/>
      </w:r>
      <w:r>
        <w:rPr>
          <w:sz w:val="24"/>
          <w:szCs w:val="24"/>
        </w:rPr>
        <w:tab/>
      </w:r>
      <w:r>
        <w:rPr>
          <w:sz w:val="24"/>
          <w:szCs w:val="24"/>
        </w:rPr>
        <w:tab/>
      </w:r>
      <w:r>
        <w:rPr>
          <w:sz w:val="24"/>
          <w:szCs w:val="24"/>
        </w:rPr>
        <w:tab/>
        <w:t xml:space="preserve">         - c</w:t>
      </w:r>
      <w:r w:rsidR="000B20E8">
        <w:rPr>
          <w:sz w:val="24"/>
          <w:szCs w:val="24"/>
        </w:rPr>
        <w:t>hoix des emplacements (pour apporter de l’ombre sur les bancs.)</w:t>
      </w:r>
    </w:p>
    <w:p w:rsidR="000B20E8" w:rsidRDefault="000B20E8" w:rsidP="00326009">
      <w:pPr>
        <w:ind w:left="360"/>
        <w:jc w:val="both"/>
        <w:rPr>
          <w:sz w:val="24"/>
          <w:szCs w:val="24"/>
        </w:rPr>
      </w:pPr>
      <w:r>
        <w:rPr>
          <w:sz w:val="24"/>
          <w:szCs w:val="24"/>
        </w:rPr>
        <w:t>- activités avec les enfants de l’école maternelle.</w:t>
      </w:r>
    </w:p>
    <w:p w:rsidR="000B20E8" w:rsidRDefault="000B20E8" w:rsidP="00326009">
      <w:pPr>
        <w:ind w:left="360"/>
        <w:jc w:val="both"/>
        <w:rPr>
          <w:sz w:val="24"/>
          <w:szCs w:val="24"/>
        </w:rPr>
      </w:pPr>
      <w:r>
        <w:rPr>
          <w:sz w:val="24"/>
          <w:szCs w:val="24"/>
        </w:rPr>
        <w:t xml:space="preserve">- remplacement des buis dans les quatre pelouses d’angle : romarins ? </w:t>
      </w:r>
      <w:proofErr w:type="gramStart"/>
      <w:r>
        <w:rPr>
          <w:sz w:val="24"/>
          <w:szCs w:val="24"/>
        </w:rPr>
        <w:t>aubépines</w:t>
      </w:r>
      <w:proofErr w:type="gramEnd"/>
      <w:r>
        <w:rPr>
          <w:sz w:val="24"/>
          <w:szCs w:val="24"/>
        </w:rPr>
        <w:t xml:space="preserve"> ? </w:t>
      </w:r>
    </w:p>
    <w:p w:rsidR="000B20E8" w:rsidRDefault="000B20E8" w:rsidP="005F4858">
      <w:pPr>
        <w:ind w:left="360"/>
        <w:jc w:val="center"/>
        <w:rPr>
          <w:b/>
          <w:sz w:val="24"/>
          <w:szCs w:val="24"/>
        </w:rPr>
      </w:pPr>
      <w:r w:rsidRPr="000B20E8">
        <w:rPr>
          <w:b/>
          <w:sz w:val="24"/>
          <w:szCs w:val="24"/>
        </w:rPr>
        <w:t xml:space="preserve">* </w:t>
      </w:r>
      <w:r w:rsidR="005F4858">
        <w:rPr>
          <w:b/>
          <w:sz w:val="24"/>
          <w:szCs w:val="24"/>
        </w:rPr>
        <w:t>T</w:t>
      </w:r>
      <w:r w:rsidRPr="000B20E8">
        <w:rPr>
          <w:b/>
          <w:sz w:val="24"/>
          <w:szCs w:val="24"/>
        </w:rPr>
        <w:t>ravaux de bricolage.</w:t>
      </w:r>
    </w:p>
    <w:p w:rsidR="005F4858" w:rsidRDefault="005F4858" w:rsidP="005F4858">
      <w:pPr>
        <w:ind w:left="360"/>
        <w:jc w:val="both"/>
        <w:rPr>
          <w:sz w:val="24"/>
          <w:szCs w:val="24"/>
        </w:rPr>
      </w:pPr>
      <w:r>
        <w:rPr>
          <w:sz w:val="24"/>
          <w:szCs w:val="24"/>
        </w:rPr>
        <w:t>* Fabrication d’hôtels à insectes. (Celui qui existe déjà est vieux et en mauvais état.)</w:t>
      </w:r>
    </w:p>
    <w:p w:rsidR="005F4858" w:rsidRDefault="005F4858" w:rsidP="005F4858">
      <w:pPr>
        <w:ind w:left="360"/>
        <w:jc w:val="both"/>
        <w:rPr>
          <w:sz w:val="24"/>
          <w:szCs w:val="24"/>
        </w:rPr>
      </w:pPr>
      <w:r>
        <w:rPr>
          <w:sz w:val="24"/>
          <w:szCs w:val="24"/>
        </w:rPr>
        <w:t>* Fabrication de nichoirs.</w:t>
      </w:r>
    </w:p>
    <w:p w:rsidR="005F4858" w:rsidRDefault="005F4858" w:rsidP="005F4858">
      <w:pPr>
        <w:ind w:left="360"/>
        <w:jc w:val="both"/>
        <w:rPr>
          <w:sz w:val="24"/>
          <w:szCs w:val="24"/>
        </w:rPr>
      </w:pPr>
      <w:r>
        <w:rPr>
          <w:sz w:val="24"/>
          <w:szCs w:val="24"/>
        </w:rPr>
        <w:lastRenderedPageBreak/>
        <w:t>* Fabrication de panneaux fixes descriptifs sur les différentes vertus des plantes.</w:t>
      </w:r>
    </w:p>
    <w:p w:rsidR="005F4858" w:rsidRDefault="005F4858" w:rsidP="005F4858">
      <w:pPr>
        <w:ind w:left="360"/>
        <w:jc w:val="both"/>
        <w:rPr>
          <w:sz w:val="24"/>
          <w:szCs w:val="24"/>
        </w:rPr>
      </w:pPr>
      <w:r>
        <w:rPr>
          <w:sz w:val="24"/>
          <w:szCs w:val="24"/>
        </w:rPr>
        <w:tab/>
        <w:t>A ce propos, une demande est faite à Monsieur le maire, pour obtenir le prêt d’un local où l’on pourrait travailler, à l’abri, sans avoir froid, et où l’on pourrait laisser le matériel.</w:t>
      </w:r>
    </w:p>
    <w:p w:rsidR="00D7367E" w:rsidRPr="00D7367E" w:rsidRDefault="00D7367E" w:rsidP="00D7367E">
      <w:pPr>
        <w:ind w:left="360"/>
        <w:jc w:val="both"/>
        <w:rPr>
          <w:sz w:val="24"/>
          <w:szCs w:val="24"/>
        </w:rPr>
      </w:pPr>
      <w:r w:rsidRPr="00D7367E">
        <w:rPr>
          <w:sz w:val="24"/>
          <w:szCs w:val="24"/>
        </w:rPr>
        <w:t>* remettre en état et habiller pour le printemps Augustine (l’épouvantail du jardin médiéval) brûlée accidentellement</w:t>
      </w:r>
      <w:r w:rsidR="001D4CFB" w:rsidRPr="001D4CFB">
        <w:rPr>
          <w:sz w:val="24"/>
          <w:szCs w:val="24"/>
        </w:rPr>
        <w:t xml:space="preserve"> </w:t>
      </w:r>
      <w:r w:rsidR="001D4CFB" w:rsidRPr="00D7367E">
        <w:rPr>
          <w:sz w:val="24"/>
          <w:szCs w:val="24"/>
        </w:rPr>
        <w:t>en février 2019</w:t>
      </w:r>
      <w:r w:rsidRPr="00D7367E">
        <w:rPr>
          <w:sz w:val="24"/>
          <w:szCs w:val="24"/>
        </w:rPr>
        <w:t xml:space="preserve">. Le brûleur qui doit débarrasser les allées du jardin des mauvaises herbes a malencontreusement provoqué la destruction par le feu de la tête et des habits d’Augustine. </w:t>
      </w:r>
    </w:p>
    <w:p w:rsidR="005F4858" w:rsidRDefault="005F4858" w:rsidP="005F4858">
      <w:pPr>
        <w:ind w:left="360"/>
        <w:jc w:val="center"/>
        <w:rPr>
          <w:b/>
          <w:sz w:val="24"/>
          <w:szCs w:val="24"/>
        </w:rPr>
      </w:pPr>
      <w:r w:rsidRPr="005F4858">
        <w:rPr>
          <w:b/>
          <w:sz w:val="24"/>
          <w:szCs w:val="24"/>
        </w:rPr>
        <w:t>« </w:t>
      </w:r>
      <w:proofErr w:type="spellStart"/>
      <w:r w:rsidRPr="005F4858">
        <w:rPr>
          <w:b/>
          <w:sz w:val="24"/>
          <w:szCs w:val="24"/>
        </w:rPr>
        <w:t>Geo</w:t>
      </w:r>
      <w:proofErr w:type="spellEnd"/>
      <w:r w:rsidRPr="005F4858">
        <w:rPr>
          <w:b/>
          <w:sz w:val="24"/>
          <w:szCs w:val="24"/>
        </w:rPr>
        <w:t>-</w:t>
      </w:r>
      <w:proofErr w:type="spellStart"/>
      <w:r w:rsidRPr="005F4858">
        <w:rPr>
          <w:b/>
          <w:sz w:val="24"/>
          <w:szCs w:val="24"/>
        </w:rPr>
        <w:t>cashing</w:t>
      </w:r>
      <w:proofErr w:type="spellEnd"/>
      <w:r w:rsidRPr="005F4858">
        <w:rPr>
          <w:b/>
          <w:sz w:val="24"/>
          <w:szCs w:val="24"/>
        </w:rPr>
        <w:t> »</w:t>
      </w:r>
    </w:p>
    <w:p w:rsidR="005F4858" w:rsidRDefault="005F4858" w:rsidP="005F4858">
      <w:pPr>
        <w:ind w:left="360"/>
        <w:jc w:val="both"/>
        <w:rPr>
          <w:sz w:val="24"/>
          <w:szCs w:val="24"/>
        </w:rPr>
      </w:pPr>
      <w:r>
        <w:rPr>
          <w:sz w:val="24"/>
          <w:szCs w:val="24"/>
        </w:rPr>
        <w:tab/>
        <w:t xml:space="preserve">Il s’agit d’un jeu, genre chasse au trésor, proposé aux visiteurs. Un emplacement sera installé dans le jardin </w:t>
      </w:r>
      <w:proofErr w:type="gramStart"/>
      <w:r>
        <w:rPr>
          <w:sz w:val="24"/>
          <w:szCs w:val="24"/>
        </w:rPr>
        <w:t>médiéval </w:t>
      </w:r>
      <w:r w:rsidR="003124D3">
        <w:rPr>
          <w:sz w:val="24"/>
          <w:szCs w:val="24"/>
        </w:rPr>
        <w:t>.</w:t>
      </w:r>
      <w:proofErr w:type="gramEnd"/>
    </w:p>
    <w:p w:rsidR="00521ED5" w:rsidRDefault="00521ED5" w:rsidP="005F4858">
      <w:pPr>
        <w:ind w:left="360"/>
        <w:jc w:val="both"/>
        <w:rPr>
          <w:sz w:val="24"/>
          <w:szCs w:val="24"/>
        </w:rPr>
      </w:pPr>
    </w:p>
    <w:p w:rsidR="005F4858" w:rsidRPr="00521ED5" w:rsidRDefault="003124D3" w:rsidP="003124D3">
      <w:pPr>
        <w:ind w:left="360"/>
        <w:jc w:val="center"/>
        <w:rPr>
          <w:i/>
          <w:sz w:val="24"/>
          <w:szCs w:val="24"/>
        </w:rPr>
      </w:pPr>
      <w:r w:rsidRPr="00521ED5">
        <w:rPr>
          <w:i/>
          <w:sz w:val="24"/>
          <w:szCs w:val="24"/>
        </w:rPr>
        <w:t xml:space="preserve">Dans son exposé, la présidente Jocelyne Claverie attire l’attention de l’assemblée sur la fatigue qu’elle ressent à l’exercice de sa fonction de présidente. Son souhait est celui de pouvoir transmettre ses fonctions. </w:t>
      </w:r>
    </w:p>
    <w:p w:rsidR="00521ED5" w:rsidRDefault="00521ED5" w:rsidP="003124D3">
      <w:pPr>
        <w:ind w:left="360"/>
        <w:jc w:val="center"/>
        <w:rPr>
          <w:b/>
          <w:i/>
          <w:sz w:val="24"/>
          <w:szCs w:val="24"/>
        </w:rPr>
      </w:pPr>
    </w:p>
    <w:p w:rsidR="003124D3" w:rsidRPr="003124D3" w:rsidRDefault="003124D3" w:rsidP="003124D3">
      <w:pPr>
        <w:ind w:left="360"/>
        <w:jc w:val="both"/>
        <w:rPr>
          <w:b/>
          <w:sz w:val="28"/>
          <w:szCs w:val="28"/>
        </w:rPr>
      </w:pPr>
      <w:r>
        <w:rPr>
          <w:b/>
          <w:sz w:val="28"/>
          <w:szCs w:val="28"/>
        </w:rPr>
        <w:t xml:space="preserve">Pour terminer l’A.G. nous nous retrouvons pour le « pot de l’amitié » préparé par les membres de </w:t>
      </w:r>
      <w:proofErr w:type="spellStart"/>
      <w:r w:rsidRPr="003124D3">
        <w:rPr>
          <w:rFonts w:ascii="Goudy Stout" w:hAnsi="Goudy Stout"/>
          <w:b/>
          <w:sz w:val="32"/>
          <w:szCs w:val="32"/>
        </w:rPr>
        <w:t>Jardieval</w:t>
      </w:r>
      <w:proofErr w:type="spellEnd"/>
      <w:r w:rsidRPr="003124D3">
        <w:rPr>
          <w:rFonts w:ascii="Goudy Stout" w:hAnsi="Goudy Stout"/>
          <w:b/>
          <w:sz w:val="32"/>
          <w:szCs w:val="32"/>
        </w:rPr>
        <w:t>.</w:t>
      </w:r>
    </w:p>
    <w:p w:rsidR="005F4858" w:rsidRPr="005F4858" w:rsidRDefault="005F4858" w:rsidP="005F4858">
      <w:pPr>
        <w:ind w:left="360"/>
        <w:jc w:val="center"/>
        <w:rPr>
          <w:b/>
          <w:sz w:val="24"/>
          <w:szCs w:val="24"/>
        </w:rPr>
      </w:pPr>
    </w:p>
    <w:p w:rsidR="005F4858" w:rsidRPr="005F4858" w:rsidRDefault="005F4858" w:rsidP="00326009">
      <w:pPr>
        <w:ind w:left="360"/>
        <w:jc w:val="both"/>
        <w:rPr>
          <w:sz w:val="24"/>
          <w:szCs w:val="24"/>
        </w:rPr>
      </w:pPr>
    </w:p>
    <w:p w:rsidR="000A16FE" w:rsidRPr="00A815B9" w:rsidRDefault="000A16FE" w:rsidP="000A16FE">
      <w:pPr>
        <w:pStyle w:val="Paragraphedeliste"/>
        <w:jc w:val="both"/>
        <w:rPr>
          <w:sz w:val="24"/>
          <w:szCs w:val="24"/>
        </w:rPr>
      </w:pPr>
    </w:p>
    <w:p w:rsidR="00D4353D" w:rsidRPr="00D4353D" w:rsidRDefault="00D4353D" w:rsidP="00EF7C5D">
      <w:pPr>
        <w:spacing w:line="240" w:lineRule="auto"/>
        <w:jc w:val="both"/>
        <w:rPr>
          <w:b/>
          <w:sz w:val="28"/>
          <w:szCs w:val="28"/>
        </w:rPr>
      </w:pPr>
    </w:p>
    <w:sectPr w:rsidR="00D4353D" w:rsidRPr="00D4353D" w:rsidSect="00BA14F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E90" w:rsidRDefault="00525E90" w:rsidP="00012054">
      <w:pPr>
        <w:spacing w:after="0" w:line="240" w:lineRule="auto"/>
      </w:pPr>
      <w:r>
        <w:separator/>
      </w:r>
    </w:p>
  </w:endnote>
  <w:endnote w:type="continuationSeparator" w:id="0">
    <w:p w:rsidR="00525E90" w:rsidRDefault="00525E90" w:rsidP="000120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2793"/>
      <w:docPartObj>
        <w:docPartGallery w:val="Page Numbers (Bottom of Page)"/>
        <w:docPartUnique/>
      </w:docPartObj>
    </w:sdtPr>
    <w:sdtContent>
      <w:p w:rsidR="00012054" w:rsidRDefault="00A85195">
        <w:pPr>
          <w:pStyle w:val="Pieddepage"/>
        </w:pPr>
        <w:fldSimple w:instr=" PAGE   \* MERGEFORMAT ">
          <w:r w:rsidR="001D4CFB">
            <w:rPr>
              <w:noProof/>
            </w:rPr>
            <w:t>2</w:t>
          </w:r>
        </w:fldSimple>
      </w:p>
    </w:sdtContent>
  </w:sdt>
  <w:p w:rsidR="00012054" w:rsidRDefault="0001205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E90" w:rsidRDefault="00525E90" w:rsidP="00012054">
      <w:pPr>
        <w:spacing w:after="0" w:line="240" w:lineRule="auto"/>
      </w:pPr>
      <w:r>
        <w:separator/>
      </w:r>
    </w:p>
  </w:footnote>
  <w:footnote w:type="continuationSeparator" w:id="0">
    <w:p w:rsidR="00525E90" w:rsidRDefault="00525E90" w:rsidP="000120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40F1"/>
    <w:multiLevelType w:val="hybridMultilevel"/>
    <w:tmpl w:val="271E0E88"/>
    <w:lvl w:ilvl="0" w:tplc="86643F0C">
      <w:start w:val="1"/>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4864674B"/>
    <w:multiLevelType w:val="hybridMultilevel"/>
    <w:tmpl w:val="4FB43C9E"/>
    <w:lvl w:ilvl="0" w:tplc="040C0009">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643EC"/>
    <w:rsid w:val="00012054"/>
    <w:rsid w:val="000A16FE"/>
    <w:rsid w:val="000B20E8"/>
    <w:rsid w:val="00102303"/>
    <w:rsid w:val="001D4CFB"/>
    <w:rsid w:val="001E3523"/>
    <w:rsid w:val="003124D3"/>
    <w:rsid w:val="00326009"/>
    <w:rsid w:val="00490FC4"/>
    <w:rsid w:val="004C1E6E"/>
    <w:rsid w:val="00521ED5"/>
    <w:rsid w:val="00525E90"/>
    <w:rsid w:val="005F4858"/>
    <w:rsid w:val="008643EC"/>
    <w:rsid w:val="00890A02"/>
    <w:rsid w:val="008936ED"/>
    <w:rsid w:val="00A815B9"/>
    <w:rsid w:val="00A85195"/>
    <w:rsid w:val="00BA14F7"/>
    <w:rsid w:val="00CD6D86"/>
    <w:rsid w:val="00CE1948"/>
    <w:rsid w:val="00CE3411"/>
    <w:rsid w:val="00D4353D"/>
    <w:rsid w:val="00D7367E"/>
    <w:rsid w:val="00DE4168"/>
    <w:rsid w:val="00EF7C5D"/>
    <w:rsid w:val="00F75A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643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43EC"/>
    <w:rPr>
      <w:rFonts w:ascii="Tahoma" w:hAnsi="Tahoma" w:cs="Tahoma"/>
      <w:sz w:val="16"/>
      <w:szCs w:val="16"/>
    </w:rPr>
  </w:style>
  <w:style w:type="paragraph" w:styleId="Paragraphedeliste">
    <w:name w:val="List Paragraph"/>
    <w:basedOn w:val="Normal"/>
    <w:uiPriority w:val="34"/>
    <w:qFormat/>
    <w:rsid w:val="00A815B9"/>
    <w:pPr>
      <w:ind w:left="720"/>
      <w:contextualSpacing/>
    </w:pPr>
  </w:style>
  <w:style w:type="paragraph" w:styleId="Citationintense">
    <w:name w:val="Intense Quote"/>
    <w:basedOn w:val="Normal"/>
    <w:next w:val="Normal"/>
    <w:link w:val="CitationintenseCar"/>
    <w:uiPriority w:val="30"/>
    <w:qFormat/>
    <w:rsid w:val="000A16F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A16FE"/>
    <w:rPr>
      <w:b/>
      <w:bCs/>
      <w:i/>
      <w:iCs/>
      <w:color w:val="4F81BD" w:themeColor="accent1"/>
    </w:rPr>
  </w:style>
  <w:style w:type="paragraph" w:styleId="En-tte">
    <w:name w:val="header"/>
    <w:basedOn w:val="Normal"/>
    <w:link w:val="En-tteCar"/>
    <w:uiPriority w:val="99"/>
    <w:semiHidden/>
    <w:unhideWhenUsed/>
    <w:rsid w:val="0001205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12054"/>
  </w:style>
  <w:style w:type="paragraph" w:styleId="Pieddepage">
    <w:name w:val="footer"/>
    <w:basedOn w:val="Normal"/>
    <w:link w:val="PieddepageCar"/>
    <w:uiPriority w:val="99"/>
    <w:unhideWhenUsed/>
    <w:rsid w:val="000120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0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4</Pages>
  <Words>820</Words>
  <Characters>4512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JOCELYNE</cp:lastModifiedBy>
  <cp:revision>10</cp:revision>
  <cp:lastPrinted>2019-02-16T14:40:00Z</cp:lastPrinted>
  <dcterms:created xsi:type="dcterms:W3CDTF">2019-02-14T16:50:00Z</dcterms:created>
  <dcterms:modified xsi:type="dcterms:W3CDTF">2019-03-02T18:15:00Z</dcterms:modified>
</cp:coreProperties>
</file>